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4CB9" w14:textId="77777777" w:rsidR="00417369" w:rsidRPr="000154EF" w:rsidRDefault="00417369" w:rsidP="00417369">
      <w:pPr>
        <w:jc w:val="center"/>
        <w:rPr>
          <w:rFonts w:ascii="Times New Roman" w:hAnsi="Times New Roman"/>
          <w:b/>
          <w:sz w:val="28"/>
          <w:szCs w:val="28"/>
        </w:rPr>
      </w:pPr>
      <w:r w:rsidRPr="000154EF">
        <w:rPr>
          <w:rFonts w:ascii="Times New Roman" w:hAnsi="Times New Roman"/>
          <w:b/>
          <w:sz w:val="28"/>
          <w:szCs w:val="28"/>
        </w:rPr>
        <w:t>Hollywood Casino St. Louis</w:t>
      </w:r>
    </w:p>
    <w:p w14:paraId="42474C1E" w14:textId="2F6E6085" w:rsidR="00417369" w:rsidRPr="000154EF" w:rsidRDefault="000154EF" w:rsidP="00417369">
      <w:pPr>
        <w:jc w:val="center"/>
        <w:rPr>
          <w:rFonts w:ascii="Times New Roman" w:hAnsi="Times New Roman"/>
          <w:b/>
          <w:sz w:val="28"/>
          <w:szCs w:val="28"/>
        </w:rPr>
      </w:pPr>
      <w:r>
        <w:rPr>
          <w:rFonts w:ascii="Times New Roman" w:hAnsi="Times New Roman"/>
          <w:b/>
          <w:sz w:val="28"/>
          <w:szCs w:val="28"/>
        </w:rPr>
        <w:t>House Rules</w:t>
      </w:r>
    </w:p>
    <w:p w14:paraId="443FFEEE" w14:textId="77777777" w:rsidR="00417369" w:rsidRPr="000154EF" w:rsidRDefault="00417369" w:rsidP="00417369">
      <w:pPr>
        <w:jc w:val="center"/>
        <w:rPr>
          <w:rFonts w:ascii="Times New Roman" w:hAnsi="Times New Roman"/>
          <w:b/>
          <w:sz w:val="28"/>
          <w:szCs w:val="28"/>
        </w:rPr>
      </w:pPr>
      <w:r w:rsidRPr="000154EF">
        <w:rPr>
          <w:rFonts w:ascii="Times New Roman" w:hAnsi="Times New Roman"/>
          <w:b/>
          <w:sz w:val="28"/>
          <w:szCs w:val="28"/>
        </w:rPr>
        <w:t>Retail Sports Wagering</w:t>
      </w:r>
    </w:p>
    <w:p w14:paraId="6623B6BE" w14:textId="77777777" w:rsidR="00417369" w:rsidRPr="000154EF" w:rsidRDefault="00417369" w:rsidP="00417369">
      <w:pPr>
        <w:jc w:val="center"/>
        <w:rPr>
          <w:rFonts w:ascii="Times New Roman" w:hAnsi="Times New Roman"/>
          <w:b/>
          <w:sz w:val="28"/>
          <w:szCs w:val="28"/>
        </w:rPr>
      </w:pPr>
      <w:r w:rsidRPr="000154EF">
        <w:rPr>
          <w:rFonts w:ascii="Times New Roman" w:hAnsi="Times New Roman"/>
          <w:b/>
          <w:sz w:val="28"/>
          <w:szCs w:val="28"/>
        </w:rPr>
        <w:t xml:space="preserve">Effective Date: </w:t>
      </w:r>
    </w:p>
    <w:p w14:paraId="03267F67" w14:textId="77777777" w:rsidR="00417369" w:rsidRPr="000154EF" w:rsidRDefault="00417369" w:rsidP="00417369">
      <w:pPr>
        <w:jc w:val="center"/>
        <w:rPr>
          <w:rFonts w:ascii="Times New Roman" w:hAnsi="Times New Roman"/>
          <w:b/>
          <w:sz w:val="28"/>
          <w:szCs w:val="28"/>
        </w:rPr>
      </w:pPr>
      <w:r w:rsidRPr="000154EF">
        <w:rPr>
          <w:rFonts w:ascii="Times New Roman" w:hAnsi="Times New Roman"/>
          <w:b/>
          <w:sz w:val="28"/>
          <w:szCs w:val="28"/>
        </w:rPr>
        <w:t xml:space="preserve">Prior Revision Dates: </w:t>
      </w:r>
    </w:p>
    <w:p w14:paraId="146F5AC3" w14:textId="4F4B0CDB" w:rsidR="00417369" w:rsidRDefault="00417369">
      <w:pPr>
        <w:rPr>
          <w:rFonts w:asciiTheme="minorHAnsi" w:eastAsiaTheme="minorHAnsi" w:hAnsiTheme="minorHAnsi" w:cstheme="minorHAnsi"/>
          <w:color w:val="B0B0B0"/>
          <w:sz w:val="22"/>
          <w:szCs w:val="22"/>
          <w:lang w:val="en-US"/>
        </w:rPr>
      </w:pPr>
      <w:r>
        <w:rPr>
          <w:rFonts w:cstheme="minorHAnsi"/>
          <w:color w:val="B0B0B0"/>
        </w:rPr>
        <w:br w:type="page"/>
      </w:r>
    </w:p>
    <w:p w14:paraId="042F6B3D" w14:textId="492B1271" w:rsidR="00BC2C88" w:rsidRPr="00574489" w:rsidRDefault="006222B0" w:rsidP="00574489">
      <w:pPr>
        <w:rPr>
          <w:color w:val="B0B0B0"/>
        </w:rPr>
      </w:pPr>
      <w:r w:rsidRPr="00883219">
        <w:rPr>
          <w:rFonts w:asciiTheme="majorHAnsi" w:hAnsiTheme="majorHAnsi" w:cstheme="majorHAnsi"/>
          <w:b/>
          <w:color w:val="009DAD"/>
          <w:sz w:val="40"/>
          <w:szCs w:val="40"/>
        </w:rPr>
        <w:lastRenderedPageBreak/>
        <w:t>Table of Contents</w:t>
      </w:r>
    </w:p>
    <w:p w14:paraId="2A31B643" w14:textId="77777777" w:rsidR="00BC2C88" w:rsidRPr="00883219" w:rsidRDefault="00BC2C88" w:rsidP="00893DDA">
      <w:pPr>
        <w:pStyle w:val="KAMBIHEADLINE3"/>
        <w:outlineLvl w:val="1"/>
        <w:rPr>
          <w:rFonts w:asciiTheme="majorHAnsi" w:hAnsiTheme="majorHAnsi" w:cstheme="majorHAnsi"/>
          <w:b/>
          <w:i/>
          <w:iCs/>
          <w:sz w:val="24"/>
          <w:szCs w:val="24"/>
        </w:rPr>
      </w:pPr>
      <w:r w:rsidRPr="00883219">
        <w:rPr>
          <w:rFonts w:asciiTheme="majorHAnsi" w:hAnsiTheme="majorHAnsi" w:cstheme="majorHAnsi"/>
          <w:b/>
          <w:i/>
          <w:iCs/>
          <w:sz w:val="24"/>
          <w:szCs w:val="24"/>
        </w:rPr>
        <w:t>Section A - Conditions of agreement</w:t>
      </w:r>
    </w:p>
    <w:tbl>
      <w:tblPr>
        <w:tblStyle w:val="TableGrid"/>
        <w:tblW w:w="0" w:type="auto"/>
        <w:tblLook w:val="04A0" w:firstRow="1" w:lastRow="0" w:firstColumn="1" w:lastColumn="0" w:noHBand="0" w:noVBand="1"/>
      </w:tblPr>
      <w:tblGrid>
        <w:gridCol w:w="2290"/>
        <w:gridCol w:w="2371"/>
      </w:tblGrid>
      <w:tr w:rsidR="00BC2C88" w:rsidRPr="00D56A36" w14:paraId="1BB093C6" w14:textId="77777777">
        <w:trPr>
          <w:trHeight w:val="340"/>
        </w:trPr>
        <w:tc>
          <w:tcPr>
            <w:tcW w:w="0" w:type="auto"/>
            <w:vAlign w:val="center"/>
          </w:tcPr>
          <w:p w14:paraId="5029FD88"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 Introduction</w:t>
            </w:r>
          </w:p>
        </w:tc>
        <w:tc>
          <w:tcPr>
            <w:tcW w:w="0" w:type="auto"/>
            <w:vAlign w:val="center"/>
          </w:tcPr>
          <w:p w14:paraId="75F03866"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 Definitions</w:t>
            </w:r>
          </w:p>
        </w:tc>
      </w:tr>
      <w:tr w:rsidR="00BC2C88" w:rsidRPr="00D56A36" w14:paraId="7C9FF747" w14:textId="77777777">
        <w:trPr>
          <w:trHeight w:val="340"/>
        </w:trPr>
        <w:tc>
          <w:tcPr>
            <w:tcW w:w="0" w:type="auto"/>
            <w:vAlign w:val="center"/>
          </w:tcPr>
          <w:p w14:paraId="6021CA00"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 Bet Acceptance</w:t>
            </w:r>
          </w:p>
        </w:tc>
        <w:tc>
          <w:tcPr>
            <w:tcW w:w="0" w:type="auto"/>
            <w:vAlign w:val="center"/>
          </w:tcPr>
          <w:p w14:paraId="0B4F4F40"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4. Betting and Payout Limitations</w:t>
            </w:r>
          </w:p>
        </w:tc>
      </w:tr>
      <w:tr w:rsidR="00BC2C88" w:rsidRPr="00D56A36" w14:paraId="00318ECD" w14:textId="77777777">
        <w:trPr>
          <w:trHeight w:val="340"/>
        </w:trPr>
        <w:tc>
          <w:tcPr>
            <w:tcW w:w="0" w:type="auto"/>
            <w:vAlign w:val="center"/>
          </w:tcPr>
          <w:p w14:paraId="1FDE655E"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5. Cancellation (Voiding) of Bets</w:t>
            </w:r>
          </w:p>
        </w:tc>
        <w:tc>
          <w:tcPr>
            <w:tcW w:w="0" w:type="auto"/>
            <w:vAlign w:val="center"/>
          </w:tcPr>
          <w:p w14:paraId="31E38351" w14:textId="77777777" w:rsidR="00BC2C88" w:rsidRPr="00883219" w:rsidRDefault="00BC2C88">
            <w:pPr>
              <w:pStyle w:val="KAMBIHEADLINE4"/>
              <w:spacing w:before="0"/>
              <w:ind w:left="12"/>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6. Disclaimer and Priority</w:t>
            </w:r>
          </w:p>
        </w:tc>
      </w:tr>
    </w:tbl>
    <w:p w14:paraId="083FEFD2" w14:textId="77777777" w:rsidR="00BC2C88" w:rsidRPr="00D56A36" w:rsidRDefault="00BC2C88" w:rsidP="00BC2C88">
      <w:pPr>
        <w:pStyle w:val="NoSpacing"/>
        <w:rPr>
          <w:color w:val="B0B0B0"/>
          <w:lang w:val="en-GB"/>
        </w:rPr>
      </w:pPr>
    </w:p>
    <w:p w14:paraId="17DFF840" w14:textId="77777777" w:rsidR="00BC2C88" w:rsidRPr="00883219" w:rsidRDefault="00BC2C88" w:rsidP="00893DDA">
      <w:pPr>
        <w:pStyle w:val="KAMBIHEADLINE3"/>
        <w:outlineLvl w:val="1"/>
        <w:rPr>
          <w:rFonts w:asciiTheme="majorHAnsi" w:hAnsiTheme="majorHAnsi" w:cstheme="majorHAnsi"/>
          <w:b/>
          <w:i/>
          <w:iCs/>
          <w:sz w:val="24"/>
          <w:szCs w:val="24"/>
        </w:rPr>
      </w:pPr>
      <w:r w:rsidRPr="00883219">
        <w:rPr>
          <w:rFonts w:asciiTheme="majorHAnsi" w:hAnsiTheme="majorHAnsi" w:cstheme="majorHAnsi"/>
          <w:b/>
          <w:i/>
          <w:iCs/>
          <w:sz w:val="24"/>
          <w:szCs w:val="24"/>
        </w:rPr>
        <w:t>Section B - General Betting Rules</w:t>
      </w:r>
    </w:p>
    <w:tbl>
      <w:tblPr>
        <w:tblStyle w:val="TableGrid"/>
        <w:tblW w:w="0" w:type="auto"/>
        <w:tblLayout w:type="fixed"/>
        <w:tblLook w:val="04A0" w:firstRow="1" w:lastRow="0" w:firstColumn="1" w:lastColumn="0" w:noHBand="0" w:noVBand="1"/>
      </w:tblPr>
      <w:tblGrid>
        <w:gridCol w:w="2854"/>
        <w:gridCol w:w="1876"/>
      </w:tblGrid>
      <w:tr w:rsidR="00BC2C88" w:rsidRPr="00D56A36" w14:paraId="003A0D8C" w14:textId="77777777">
        <w:trPr>
          <w:trHeight w:val="333"/>
        </w:trPr>
        <w:tc>
          <w:tcPr>
            <w:tcW w:w="2854" w:type="dxa"/>
            <w:vAlign w:val="center"/>
          </w:tcPr>
          <w:p w14:paraId="06437082"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 Common Terms of Reference</w:t>
            </w:r>
          </w:p>
        </w:tc>
        <w:tc>
          <w:tcPr>
            <w:tcW w:w="1876" w:type="dxa"/>
            <w:vAlign w:val="center"/>
          </w:tcPr>
          <w:p w14:paraId="643FD778" w14:textId="77777777" w:rsidR="00BC2C88" w:rsidRPr="00883219" w:rsidRDefault="00BC2C88">
            <w:pPr>
              <w:pStyle w:val="KAMBIHEADLINE4"/>
              <w:spacing w:before="0"/>
              <w:ind w:left="6"/>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 Bet Types</w:t>
            </w:r>
          </w:p>
        </w:tc>
      </w:tr>
      <w:tr w:rsidR="00BC2C88" w:rsidRPr="00D56A36" w14:paraId="04CF35FD" w14:textId="77777777">
        <w:trPr>
          <w:trHeight w:val="333"/>
        </w:trPr>
        <w:tc>
          <w:tcPr>
            <w:tcW w:w="2854" w:type="dxa"/>
            <w:vAlign w:val="center"/>
          </w:tcPr>
          <w:p w14:paraId="4E2661B7"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 Betting Props</w:t>
            </w:r>
          </w:p>
        </w:tc>
        <w:tc>
          <w:tcPr>
            <w:tcW w:w="1876" w:type="dxa"/>
            <w:vAlign w:val="center"/>
          </w:tcPr>
          <w:p w14:paraId="317F899E" w14:textId="77777777" w:rsidR="00BC2C88" w:rsidRPr="00883219" w:rsidRDefault="00BC2C88">
            <w:pPr>
              <w:pStyle w:val="KAMBIHEADLINE4"/>
              <w:spacing w:before="0"/>
              <w:ind w:left="6"/>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4. System Bets</w:t>
            </w:r>
          </w:p>
        </w:tc>
      </w:tr>
      <w:tr w:rsidR="00BC2C88" w:rsidRPr="00D56A36" w14:paraId="40875492" w14:textId="77777777">
        <w:trPr>
          <w:trHeight w:val="333"/>
        </w:trPr>
        <w:tc>
          <w:tcPr>
            <w:tcW w:w="2854" w:type="dxa"/>
            <w:vAlign w:val="center"/>
          </w:tcPr>
          <w:p w14:paraId="1C56D83F"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5. Result Settlement</w:t>
            </w:r>
          </w:p>
        </w:tc>
        <w:tc>
          <w:tcPr>
            <w:tcW w:w="1876" w:type="dxa"/>
            <w:vAlign w:val="center"/>
          </w:tcPr>
          <w:p w14:paraId="4AB2983E" w14:textId="7A4352CD" w:rsidR="00BC2C88" w:rsidRPr="00883219" w:rsidRDefault="00BC2C88">
            <w:pPr>
              <w:pStyle w:val="KAMBIHEADLINE4"/>
              <w:spacing w:before="0"/>
              <w:ind w:left="6"/>
              <w:rPr>
                <w:rFonts w:asciiTheme="minorHAnsi" w:eastAsia="Cambria" w:hAnsiTheme="minorHAnsi" w:cstheme="minorHAnsi"/>
                <w:bCs w:val="0"/>
                <w:color w:val="666666"/>
                <w:sz w:val="16"/>
                <w:szCs w:val="16"/>
                <w:lang w:val="en-GB"/>
              </w:rPr>
            </w:pPr>
          </w:p>
        </w:tc>
      </w:tr>
    </w:tbl>
    <w:p w14:paraId="22C43AE9" w14:textId="77777777" w:rsidR="00BC2C88" w:rsidRPr="00D56A36" w:rsidRDefault="00BC2C88" w:rsidP="00BC2C88">
      <w:pPr>
        <w:pStyle w:val="NoSpacing"/>
        <w:rPr>
          <w:color w:val="B0B0B0"/>
          <w:lang w:val="en-GB"/>
        </w:rPr>
      </w:pPr>
    </w:p>
    <w:p w14:paraId="5D14B643" w14:textId="77777777" w:rsidR="00BC2C88" w:rsidRPr="00883219" w:rsidRDefault="00BC2C88" w:rsidP="00893DDA">
      <w:pPr>
        <w:pStyle w:val="KAMBIHEADLINE3"/>
        <w:outlineLvl w:val="1"/>
        <w:rPr>
          <w:rFonts w:asciiTheme="majorHAnsi" w:hAnsiTheme="majorHAnsi" w:cstheme="majorHAnsi"/>
          <w:b/>
          <w:i/>
          <w:iCs/>
          <w:sz w:val="24"/>
          <w:szCs w:val="24"/>
        </w:rPr>
      </w:pPr>
      <w:r w:rsidRPr="00883219">
        <w:rPr>
          <w:rFonts w:asciiTheme="majorHAnsi" w:hAnsiTheme="majorHAnsi" w:cstheme="majorHAnsi"/>
          <w:b/>
          <w:i/>
          <w:iCs/>
          <w:sz w:val="24"/>
          <w:szCs w:val="24"/>
        </w:rPr>
        <w:t>Section C - Sport Specific/Category Rules</w:t>
      </w:r>
    </w:p>
    <w:tbl>
      <w:tblPr>
        <w:tblStyle w:val="TableGrid"/>
        <w:tblW w:w="9857" w:type="dxa"/>
        <w:jc w:val="center"/>
        <w:tblLook w:val="04A0" w:firstRow="1" w:lastRow="0" w:firstColumn="1" w:lastColumn="0" w:noHBand="0" w:noVBand="1"/>
      </w:tblPr>
      <w:tblGrid>
        <w:gridCol w:w="3249"/>
        <w:gridCol w:w="3426"/>
        <w:gridCol w:w="3182"/>
      </w:tblGrid>
      <w:tr w:rsidR="00BC2C88" w:rsidRPr="00D56A36" w14:paraId="0BFC6D23" w14:textId="77777777">
        <w:trPr>
          <w:trHeight w:val="340"/>
          <w:jc w:val="center"/>
        </w:trPr>
        <w:tc>
          <w:tcPr>
            <w:tcW w:w="3249" w:type="dxa"/>
            <w:vAlign w:val="center"/>
          </w:tcPr>
          <w:p w14:paraId="7EA11C53"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 Olympic and Championship events</w:t>
            </w:r>
          </w:p>
        </w:tc>
        <w:tc>
          <w:tcPr>
            <w:tcW w:w="3426" w:type="dxa"/>
            <w:vAlign w:val="center"/>
          </w:tcPr>
          <w:p w14:paraId="05C8A340"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 Football</w:t>
            </w:r>
          </w:p>
        </w:tc>
        <w:tc>
          <w:tcPr>
            <w:tcW w:w="3182" w:type="dxa"/>
            <w:vAlign w:val="center"/>
          </w:tcPr>
          <w:p w14:paraId="7D2B94E7"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 Athletics</w:t>
            </w:r>
          </w:p>
        </w:tc>
      </w:tr>
      <w:tr w:rsidR="00BC2C88" w:rsidRPr="00D56A36" w14:paraId="0534EE66" w14:textId="77777777">
        <w:trPr>
          <w:trHeight w:val="340"/>
          <w:jc w:val="center"/>
        </w:trPr>
        <w:tc>
          <w:tcPr>
            <w:tcW w:w="3249" w:type="dxa"/>
            <w:vAlign w:val="center"/>
          </w:tcPr>
          <w:p w14:paraId="6DF39E12"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4. Australian Rules Football</w:t>
            </w:r>
          </w:p>
        </w:tc>
        <w:tc>
          <w:tcPr>
            <w:tcW w:w="3426" w:type="dxa"/>
            <w:vAlign w:val="center"/>
          </w:tcPr>
          <w:p w14:paraId="360407E2"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5. Drone Racing</w:t>
            </w:r>
          </w:p>
        </w:tc>
        <w:tc>
          <w:tcPr>
            <w:tcW w:w="3182" w:type="dxa"/>
            <w:vAlign w:val="center"/>
          </w:tcPr>
          <w:p w14:paraId="53AF3FF1" w14:textId="77777777"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6. Baseball</w:t>
            </w:r>
          </w:p>
        </w:tc>
      </w:tr>
      <w:tr w:rsidR="00BC2C88" w:rsidRPr="00D56A36" w14:paraId="6C9975DC" w14:textId="77777777">
        <w:trPr>
          <w:trHeight w:val="340"/>
          <w:jc w:val="center"/>
        </w:trPr>
        <w:tc>
          <w:tcPr>
            <w:tcW w:w="3249" w:type="dxa"/>
            <w:vAlign w:val="center"/>
          </w:tcPr>
          <w:p w14:paraId="5AAA7D78"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7. Basketball</w:t>
            </w:r>
          </w:p>
        </w:tc>
        <w:tc>
          <w:tcPr>
            <w:tcW w:w="3426" w:type="dxa"/>
            <w:vAlign w:val="center"/>
          </w:tcPr>
          <w:p w14:paraId="599C4A32"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8. Beach Volleyball</w:t>
            </w:r>
          </w:p>
        </w:tc>
        <w:tc>
          <w:tcPr>
            <w:tcW w:w="3182" w:type="dxa"/>
            <w:vAlign w:val="center"/>
          </w:tcPr>
          <w:p w14:paraId="5BD745B1" w14:textId="77777777"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9. Boxing</w:t>
            </w:r>
          </w:p>
        </w:tc>
      </w:tr>
      <w:tr w:rsidR="00BC2C88" w:rsidRPr="00D56A36" w14:paraId="2C7A933A" w14:textId="77777777">
        <w:trPr>
          <w:trHeight w:val="340"/>
          <w:jc w:val="center"/>
        </w:trPr>
        <w:tc>
          <w:tcPr>
            <w:tcW w:w="3249" w:type="dxa"/>
            <w:vAlign w:val="center"/>
          </w:tcPr>
          <w:p w14:paraId="564B5B9A"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10. Cricket</w:t>
            </w:r>
          </w:p>
        </w:tc>
        <w:tc>
          <w:tcPr>
            <w:tcW w:w="3426" w:type="dxa"/>
            <w:vAlign w:val="center"/>
          </w:tcPr>
          <w:p w14:paraId="24060554"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11. Curling</w:t>
            </w:r>
          </w:p>
        </w:tc>
        <w:tc>
          <w:tcPr>
            <w:tcW w:w="3182" w:type="dxa"/>
            <w:vAlign w:val="center"/>
          </w:tcPr>
          <w:p w14:paraId="16072DF3" w14:textId="77777777"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12. Cycling (Road &amp; Track)</w:t>
            </w:r>
          </w:p>
        </w:tc>
      </w:tr>
      <w:tr w:rsidR="00BC2C88" w:rsidRPr="00D56A36" w14:paraId="5D79795A" w14:textId="77777777">
        <w:trPr>
          <w:trHeight w:val="340"/>
          <w:jc w:val="center"/>
        </w:trPr>
        <w:tc>
          <w:tcPr>
            <w:tcW w:w="3249" w:type="dxa"/>
            <w:vAlign w:val="center"/>
          </w:tcPr>
          <w:p w14:paraId="756EEAA3" w14:textId="071F1A68"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13. Cyclo</w:t>
            </w:r>
            <w:r w:rsidR="00F015BF" w:rsidRPr="00883219">
              <w:rPr>
                <w:rFonts w:asciiTheme="minorHAnsi" w:eastAsia="Cambria" w:hAnsiTheme="minorHAnsi" w:cstheme="minorHAnsi"/>
                <w:bCs w:val="0"/>
                <w:color w:val="666666"/>
                <w:sz w:val="16"/>
                <w:szCs w:val="16"/>
                <w:lang w:val="en-GB"/>
              </w:rPr>
              <w:t>-</w:t>
            </w:r>
            <w:r w:rsidRPr="00883219">
              <w:rPr>
                <w:rFonts w:asciiTheme="minorHAnsi" w:eastAsia="Cambria" w:hAnsiTheme="minorHAnsi" w:cstheme="minorHAnsi"/>
                <w:bCs w:val="0"/>
                <w:color w:val="666666"/>
                <w:sz w:val="16"/>
                <w:szCs w:val="16"/>
                <w:lang w:val="en-GB"/>
              </w:rPr>
              <w:t>Cross</w:t>
            </w:r>
          </w:p>
        </w:tc>
        <w:tc>
          <w:tcPr>
            <w:tcW w:w="3426" w:type="dxa"/>
            <w:vAlign w:val="center"/>
          </w:tcPr>
          <w:p w14:paraId="3B2C75DD"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14. Soccer</w:t>
            </w:r>
          </w:p>
        </w:tc>
        <w:tc>
          <w:tcPr>
            <w:tcW w:w="3182" w:type="dxa"/>
            <w:vAlign w:val="center"/>
          </w:tcPr>
          <w:p w14:paraId="33B2627F"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15. Golf</w:t>
            </w:r>
          </w:p>
        </w:tc>
      </w:tr>
      <w:tr w:rsidR="00BC2C88" w:rsidRPr="00D56A36" w14:paraId="55A6A9E2" w14:textId="77777777">
        <w:trPr>
          <w:trHeight w:val="340"/>
          <w:jc w:val="center"/>
        </w:trPr>
        <w:tc>
          <w:tcPr>
            <w:tcW w:w="3249" w:type="dxa"/>
            <w:vAlign w:val="center"/>
          </w:tcPr>
          <w:p w14:paraId="18315C05"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16. Handball</w:t>
            </w:r>
          </w:p>
        </w:tc>
        <w:tc>
          <w:tcPr>
            <w:tcW w:w="3426" w:type="dxa"/>
            <w:vAlign w:val="center"/>
          </w:tcPr>
          <w:p w14:paraId="38A3FBFE" w14:textId="28A562AF"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17. </w:t>
            </w:r>
            <w:r w:rsidR="005344FA">
              <w:rPr>
                <w:rFonts w:asciiTheme="minorHAnsi" w:eastAsia="Cambria" w:hAnsiTheme="minorHAnsi" w:cstheme="minorHAnsi"/>
                <w:bCs w:val="0"/>
                <w:color w:val="666666"/>
                <w:sz w:val="16"/>
                <w:szCs w:val="16"/>
                <w:lang w:val="en-GB"/>
              </w:rPr>
              <w:t>Ice Hockey</w:t>
            </w:r>
          </w:p>
        </w:tc>
        <w:tc>
          <w:tcPr>
            <w:tcW w:w="3182" w:type="dxa"/>
            <w:vAlign w:val="center"/>
          </w:tcPr>
          <w:p w14:paraId="06070064" w14:textId="263978C3"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18. </w:t>
            </w:r>
            <w:r w:rsidR="005344FA">
              <w:rPr>
                <w:rFonts w:asciiTheme="minorHAnsi" w:eastAsia="Cambria" w:hAnsiTheme="minorHAnsi" w:cstheme="minorHAnsi"/>
                <w:bCs w:val="0"/>
                <w:color w:val="666666"/>
                <w:sz w:val="16"/>
                <w:szCs w:val="16"/>
                <w:lang w:val="en-GB"/>
              </w:rPr>
              <w:t>Motor Sports</w:t>
            </w:r>
          </w:p>
        </w:tc>
      </w:tr>
      <w:tr w:rsidR="00BC2C88" w:rsidRPr="00D56A36" w14:paraId="43490178" w14:textId="77777777">
        <w:trPr>
          <w:trHeight w:val="340"/>
          <w:jc w:val="center"/>
        </w:trPr>
        <w:tc>
          <w:tcPr>
            <w:tcW w:w="3249" w:type="dxa"/>
            <w:vAlign w:val="center"/>
          </w:tcPr>
          <w:p w14:paraId="75D02DB9" w14:textId="06827E9A"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19. </w:t>
            </w:r>
            <w:r w:rsidR="005344FA">
              <w:rPr>
                <w:rFonts w:asciiTheme="minorHAnsi" w:eastAsia="Cambria" w:hAnsiTheme="minorHAnsi" w:cstheme="minorHAnsi"/>
                <w:bCs w:val="0"/>
                <w:color w:val="666666"/>
                <w:sz w:val="16"/>
                <w:szCs w:val="16"/>
                <w:lang w:val="en-GB"/>
              </w:rPr>
              <w:t>Netball</w:t>
            </w:r>
          </w:p>
        </w:tc>
        <w:tc>
          <w:tcPr>
            <w:tcW w:w="3426" w:type="dxa"/>
            <w:vAlign w:val="center"/>
          </w:tcPr>
          <w:p w14:paraId="4E76FE41" w14:textId="04C23258"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20. </w:t>
            </w:r>
            <w:proofErr w:type="spellStart"/>
            <w:r w:rsidR="005344FA" w:rsidRPr="005344FA">
              <w:rPr>
                <w:rFonts w:asciiTheme="minorHAnsi" w:eastAsia="Cambria" w:hAnsiTheme="minorHAnsi" w:cstheme="minorHAnsi"/>
                <w:bCs w:val="0"/>
                <w:color w:val="666666"/>
                <w:sz w:val="16"/>
                <w:szCs w:val="16"/>
                <w:lang w:val="en-GB"/>
              </w:rPr>
              <w:t>Pesäpallo</w:t>
            </w:r>
            <w:proofErr w:type="spellEnd"/>
            <w:r w:rsidR="005344FA" w:rsidRPr="005344FA">
              <w:rPr>
                <w:rFonts w:asciiTheme="minorHAnsi" w:eastAsia="Cambria" w:hAnsiTheme="minorHAnsi" w:cstheme="minorHAnsi"/>
                <w:bCs w:val="0"/>
                <w:color w:val="666666"/>
                <w:sz w:val="16"/>
                <w:szCs w:val="16"/>
                <w:lang w:val="en-GB"/>
              </w:rPr>
              <w:t xml:space="preserve"> (Finnish Baseball)</w:t>
            </w:r>
          </w:p>
        </w:tc>
        <w:tc>
          <w:tcPr>
            <w:tcW w:w="3182" w:type="dxa"/>
            <w:vAlign w:val="center"/>
          </w:tcPr>
          <w:p w14:paraId="4604DAC1" w14:textId="6B8BEA6E"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21. </w:t>
            </w:r>
            <w:r w:rsidR="005344FA" w:rsidRPr="005344FA">
              <w:rPr>
                <w:rFonts w:asciiTheme="minorHAnsi" w:eastAsia="Cambria" w:hAnsiTheme="minorHAnsi" w:cstheme="minorHAnsi"/>
                <w:bCs w:val="0"/>
                <w:color w:val="666666"/>
                <w:sz w:val="16"/>
                <w:szCs w:val="16"/>
                <w:lang w:val="en-GB"/>
              </w:rPr>
              <w:t>Rugby League</w:t>
            </w:r>
          </w:p>
        </w:tc>
      </w:tr>
      <w:tr w:rsidR="00BC2C88" w:rsidRPr="00D56A36" w14:paraId="0CF4C0C5" w14:textId="77777777">
        <w:trPr>
          <w:trHeight w:val="340"/>
          <w:jc w:val="center"/>
        </w:trPr>
        <w:tc>
          <w:tcPr>
            <w:tcW w:w="3249" w:type="dxa"/>
            <w:vAlign w:val="center"/>
          </w:tcPr>
          <w:p w14:paraId="62CA2CE3" w14:textId="05B60A5A"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22. </w:t>
            </w:r>
            <w:r w:rsidR="005344FA" w:rsidRPr="005344FA">
              <w:rPr>
                <w:rFonts w:asciiTheme="minorHAnsi" w:eastAsia="Cambria" w:hAnsiTheme="minorHAnsi" w:cstheme="minorHAnsi"/>
                <w:bCs w:val="0"/>
                <w:color w:val="666666"/>
                <w:sz w:val="16"/>
                <w:szCs w:val="16"/>
                <w:lang w:val="en-GB"/>
              </w:rPr>
              <w:t>Rugby Union</w:t>
            </w:r>
          </w:p>
        </w:tc>
        <w:tc>
          <w:tcPr>
            <w:tcW w:w="3426" w:type="dxa"/>
            <w:vAlign w:val="center"/>
          </w:tcPr>
          <w:p w14:paraId="0128E792" w14:textId="113D4C84"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23. </w:t>
            </w:r>
            <w:r w:rsidR="005344FA" w:rsidRPr="005344FA">
              <w:rPr>
                <w:rFonts w:asciiTheme="minorHAnsi" w:eastAsia="Cambria" w:hAnsiTheme="minorHAnsi" w:cstheme="minorHAnsi"/>
                <w:bCs w:val="0"/>
                <w:color w:val="666666"/>
                <w:sz w:val="16"/>
                <w:szCs w:val="16"/>
                <w:lang w:val="en-GB"/>
              </w:rPr>
              <w:t>Lacrosse</w:t>
            </w:r>
          </w:p>
        </w:tc>
        <w:tc>
          <w:tcPr>
            <w:tcW w:w="3182" w:type="dxa"/>
            <w:vAlign w:val="center"/>
          </w:tcPr>
          <w:p w14:paraId="19487D1F" w14:textId="6876854A" w:rsidR="00BC2C88" w:rsidRPr="00883219" w:rsidRDefault="00BC2C88">
            <w:pPr>
              <w:pStyle w:val="KAMBIHEADLINE4"/>
              <w:spacing w:before="0"/>
              <w:ind w:left="25"/>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color w:val="666666"/>
                <w:sz w:val="16"/>
                <w:szCs w:val="16"/>
                <w:lang w:val="en-GB"/>
              </w:rPr>
              <w:t xml:space="preserve">24. </w:t>
            </w:r>
            <w:r w:rsidR="005344FA" w:rsidRPr="005344FA">
              <w:rPr>
                <w:rFonts w:asciiTheme="minorHAnsi" w:eastAsia="Cambria" w:hAnsiTheme="minorHAnsi" w:cstheme="minorHAnsi"/>
                <w:color w:val="666666"/>
                <w:sz w:val="16"/>
                <w:szCs w:val="16"/>
                <w:lang w:val="en-GB"/>
              </w:rPr>
              <w:t>Speedway</w:t>
            </w:r>
          </w:p>
        </w:tc>
      </w:tr>
      <w:tr w:rsidR="00BC2C88" w:rsidRPr="00D56A36" w14:paraId="6050AC5D" w14:textId="77777777">
        <w:trPr>
          <w:trHeight w:val="340"/>
          <w:jc w:val="center"/>
        </w:trPr>
        <w:tc>
          <w:tcPr>
            <w:tcW w:w="3249" w:type="dxa"/>
            <w:vAlign w:val="center"/>
          </w:tcPr>
          <w:p w14:paraId="2493EE84" w14:textId="71EA8AA6"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25. </w:t>
            </w:r>
            <w:r w:rsidR="005344FA" w:rsidRPr="005344FA">
              <w:rPr>
                <w:rFonts w:asciiTheme="minorHAnsi" w:eastAsia="Cambria" w:hAnsiTheme="minorHAnsi" w:cstheme="minorHAnsi"/>
                <w:bCs w:val="0"/>
                <w:color w:val="666666"/>
                <w:sz w:val="16"/>
                <w:szCs w:val="16"/>
                <w:lang w:val="en-GB"/>
              </w:rPr>
              <w:t>Surfing</w:t>
            </w:r>
          </w:p>
        </w:tc>
        <w:tc>
          <w:tcPr>
            <w:tcW w:w="3426" w:type="dxa"/>
            <w:vAlign w:val="center"/>
          </w:tcPr>
          <w:p w14:paraId="5A320ED6" w14:textId="118EB2AF"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26. </w:t>
            </w:r>
            <w:r w:rsidR="005344FA" w:rsidRPr="005344FA">
              <w:rPr>
                <w:rFonts w:asciiTheme="minorHAnsi" w:eastAsia="Cambria" w:hAnsiTheme="minorHAnsi" w:cstheme="minorHAnsi"/>
                <w:bCs w:val="0"/>
                <w:color w:val="666666"/>
                <w:sz w:val="16"/>
                <w:szCs w:val="16"/>
                <w:lang w:val="en-GB"/>
              </w:rPr>
              <w:t>Swimming</w:t>
            </w:r>
          </w:p>
        </w:tc>
        <w:tc>
          <w:tcPr>
            <w:tcW w:w="3182" w:type="dxa"/>
            <w:vAlign w:val="center"/>
          </w:tcPr>
          <w:p w14:paraId="4D7017DF" w14:textId="5D25B915"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27.</w:t>
            </w:r>
            <w:r w:rsidR="005344FA">
              <w:t xml:space="preserve"> </w:t>
            </w:r>
            <w:r w:rsidR="005344FA" w:rsidRPr="005344FA">
              <w:rPr>
                <w:rFonts w:asciiTheme="minorHAnsi" w:eastAsia="Cambria" w:hAnsiTheme="minorHAnsi" w:cstheme="minorHAnsi"/>
                <w:bCs w:val="0"/>
                <w:color w:val="666666"/>
                <w:sz w:val="16"/>
                <w:szCs w:val="16"/>
                <w:lang w:val="en-GB"/>
              </w:rPr>
              <w:t>Tennis and Racket Sports (Badminton, Jai-Alai, Squash, Padel, Pickleball &amp; Table Tennis)</w:t>
            </w:r>
          </w:p>
        </w:tc>
      </w:tr>
      <w:tr w:rsidR="00BC2C88" w:rsidRPr="00D56A36" w14:paraId="5DA4045F" w14:textId="77777777">
        <w:trPr>
          <w:trHeight w:val="340"/>
          <w:jc w:val="center"/>
        </w:trPr>
        <w:tc>
          <w:tcPr>
            <w:tcW w:w="3249" w:type="dxa"/>
            <w:vAlign w:val="center"/>
          </w:tcPr>
          <w:p w14:paraId="11F14A46" w14:textId="1CB89FEB"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28. </w:t>
            </w:r>
            <w:r w:rsidR="005344FA">
              <w:rPr>
                <w:rFonts w:asciiTheme="minorHAnsi" w:eastAsia="Cambria" w:hAnsiTheme="minorHAnsi" w:cstheme="minorHAnsi"/>
                <w:bCs w:val="0"/>
                <w:color w:val="666666"/>
                <w:sz w:val="16"/>
                <w:szCs w:val="16"/>
                <w:lang w:val="en-GB"/>
              </w:rPr>
              <w:t>Volleyball</w:t>
            </w:r>
          </w:p>
        </w:tc>
        <w:tc>
          <w:tcPr>
            <w:tcW w:w="3426" w:type="dxa"/>
            <w:vAlign w:val="center"/>
          </w:tcPr>
          <w:p w14:paraId="70BB14C7" w14:textId="4D275CDD"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29. </w:t>
            </w:r>
            <w:r w:rsidR="005344FA">
              <w:rPr>
                <w:rFonts w:asciiTheme="minorHAnsi" w:eastAsia="Cambria" w:hAnsiTheme="minorHAnsi" w:cstheme="minorHAnsi"/>
                <w:bCs w:val="0"/>
                <w:color w:val="666666"/>
                <w:sz w:val="16"/>
                <w:szCs w:val="16"/>
                <w:lang w:val="en-GB"/>
              </w:rPr>
              <w:t>Winter Sports</w:t>
            </w:r>
          </w:p>
        </w:tc>
        <w:tc>
          <w:tcPr>
            <w:tcW w:w="3182" w:type="dxa"/>
            <w:vAlign w:val="center"/>
          </w:tcPr>
          <w:p w14:paraId="5418FCB8" w14:textId="06A7BF4F"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30. </w:t>
            </w:r>
            <w:r w:rsidR="005344FA" w:rsidRPr="005344FA">
              <w:rPr>
                <w:rFonts w:asciiTheme="minorHAnsi" w:eastAsia="Cambria" w:hAnsiTheme="minorHAnsi" w:cstheme="minorHAnsi"/>
                <w:bCs w:val="0"/>
                <w:color w:val="666666"/>
                <w:sz w:val="16"/>
                <w:szCs w:val="16"/>
                <w:lang w:val="en-GB"/>
              </w:rPr>
              <w:t>Other (Non-Sport/Novelty/Special)</w:t>
            </w:r>
          </w:p>
        </w:tc>
      </w:tr>
      <w:tr w:rsidR="00BC2C88" w:rsidRPr="00D56A36" w14:paraId="6BA6DC00" w14:textId="77777777">
        <w:trPr>
          <w:trHeight w:val="340"/>
          <w:jc w:val="center"/>
        </w:trPr>
        <w:tc>
          <w:tcPr>
            <w:tcW w:w="3249" w:type="dxa"/>
            <w:vAlign w:val="center"/>
          </w:tcPr>
          <w:p w14:paraId="78488F11" w14:textId="2BD1D378"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31. </w:t>
            </w:r>
            <w:r w:rsidR="005344FA" w:rsidRPr="005344FA">
              <w:rPr>
                <w:rFonts w:asciiTheme="minorHAnsi" w:eastAsia="Cambria" w:hAnsiTheme="minorHAnsi" w:cstheme="minorHAnsi"/>
                <w:bCs w:val="0"/>
                <w:color w:val="666666"/>
                <w:sz w:val="16"/>
                <w:szCs w:val="16"/>
                <w:lang w:val="en-GB"/>
              </w:rPr>
              <w:t>Mixed Martial Arts</w:t>
            </w:r>
          </w:p>
        </w:tc>
        <w:tc>
          <w:tcPr>
            <w:tcW w:w="3426" w:type="dxa"/>
            <w:vAlign w:val="center"/>
          </w:tcPr>
          <w:p w14:paraId="12A58839" w14:textId="105B2273"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32. </w:t>
            </w:r>
            <w:r w:rsidR="005344FA" w:rsidRPr="005344FA">
              <w:rPr>
                <w:rFonts w:asciiTheme="minorHAnsi" w:eastAsia="Cambria" w:hAnsiTheme="minorHAnsi" w:cstheme="minorHAnsi"/>
                <w:bCs w:val="0"/>
                <w:color w:val="666666"/>
                <w:sz w:val="16"/>
                <w:szCs w:val="16"/>
                <w:lang w:val="en-GB"/>
              </w:rPr>
              <w:t>Snooker</w:t>
            </w:r>
          </w:p>
        </w:tc>
        <w:tc>
          <w:tcPr>
            <w:tcW w:w="3182" w:type="dxa"/>
            <w:vAlign w:val="center"/>
          </w:tcPr>
          <w:p w14:paraId="7367AEB9" w14:textId="5840C159"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33. </w:t>
            </w:r>
            <w:r w:rsidR="005344FA" w:rsidRPr="005344FA">
              <w:rPr>
                <w:rFonts w:asciiTheme="minorHAnsi" w:eastAsia="Cambria" w:hAnsiTheme="minorHAnsi" w:cstheme="minorHAnsi"/>
                <w:bCs w:val="0"/>
                <w:color w:val="666666"/>
                <w:sz w:val="16"/>
                <w:szCs w:val="16"/>
                <w:lang w:val="en-GB"/>
              </w:rPr>
              <w:t>Darts</w:t>
            </w:r>
          </w:p>
        </w:tc>
      </w:tr>
      <w:tr w:rsidR="00BC2C88" w:rsidRPr="00D56A36" w14:paraId="6120679C" w14:textId="77777777">
        <w:trPr>
          <w:trHeight w:val="340"/>
          <w:jc w:val="center"/>
        </w:trPr>
        <w:tc>
          <w:tcPr>
            <w:tcW w:w="3249" w:type="dxa"/>
            <w:vAlign w:val="center"/>
          </w:tcPr>
          <w:p w14:paraId="7B52E24F" w14:textId="75222005" w:rsidR="00BC2C88" w:rsidRPr="00883219" w:rsidRDefault="00BC2C88">
            <w:pPr>
              <w:pStyle w:val="KAMBIHEADLINE4"/>
              <w:spacing w:before="0"/>
              <w:rPr>
                <w:rFonts w:asciiTheme="minorHAnsi" w:eastAsia="Cambria" w:hAnsiTheme="minorHAnsi" w:cstheme="minorHAnsi"/>
                <w:bCs w:val="0"/>
                <w:color w:val="666666"/>
                <w:sz w:val="16"/>
                <w:szCs w:val="16"/>
                <w:lang w:val="en-GB"/>
              </w:rPr>
            </w:pPr>
          </w:p>
        </w:tc>
        <w:tc>
          <w:tcPr>
            <w:tcW w:w="3426" w:type="dxa"/>
            <w:vAlign w:val="center"/>
          </w:tcPr>
          <w:p w14:paraId="35C0E9B6" w14:textId="688F5DD1"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p>
        </w:tc>
        <w:tc>
          <w:tcPr>
            <w:tcW w:w="3182" w:type="dxa"/>
            <w:vAlign w:val="center"/>
          </w:tcPr>
          <w:p w14:paraId="44D2AC14" w14:textId="372C9C16"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p>
        </w:tc>
      </w:tr>
    </w:tbl>
    <w:p w14:paraId="45A9642B" w14:textId="77777777" w:rsidR="005C700A" w:rsidRDefault="005C700A" w:rsidP="00BC2C88">
      <w:pPr>
        <w:pStyle w:val="NoSpacing"/>
        <w:rPr>
          <w:color w:val="B0B0B0"/>
          <w:lang w:val="en-GB"/>
        </w:rPr>
      </w:pPr>
    </w:p>
    <w:p w14:paraId="03CC4655" w14:textId="77777777" w:rsidR="00D55254" w:rsidRPr="00D56A36" w:rsidRDefault="00D55254" w:rsidP="00BC2C88">
      <w:pPr>
        <w:pStyle w:val="NoSpacing"/>
        <w:rPr>
          <w:color w:val="B0B0B0"/>
          <w:lang w:val="en-GB"/>
        </w:rPr>
      </w:pPr>
    </w:p>
    <w:p w14:paraId="2833CA78" w14:textId="3E34644D" w:rsidR="00BC2C88" w:rsidRPr="00883219" w:rsidRDefault="00BC2C88" w:rsidP="00893DDA">
      <w:pPr>
        <w:pStyle w:val="KAMBIHEADLINE3"/>
        <w:outlineLvl w:val="1"/>
        <w:rPr>
          <w:rFonts w:asciiTheme="majorHAnsi" w:hAnsiTheme="majorHAnsi" w:cstheme="majorHAnsi"/>
          <w:b/>
          <w:i/>
          <w:iCs/>
          <w:sz w:val="24"/>
          <w:szCs w:val="24"/>
        </w:rPr>
      </w:pPr>
      <w:r w:rsidRPr="00883219">
        <w:rPr>
          <w:rFonts w:asciiTheme="majorHAnsi" w:hAnsiTheme="majorHAnsi" w:cstheme="majorHAnsi"/>
          <w:b/>
          <w:i/>
          <w:iCs/>
          <w:sz w:val="24"/>
          <w:szCs w:val="24"/>
        </w:rPr>
        <w:t xml:space="preserve">Section </w:t>
      </w:r>
      <w:r w:rsidR="00D55254">
        <w:rPr>
          <w:rFonts w:asciiTheme="majorHAnsi" w:hAnsiTheme="majorHAnsi" w:cstheme="majorHAnsi"/>
          <w:b/>
          <w:i/>
          <w:iCs/>
          <w:sz w:val="24"/>
          <w:szCs w:val="24"/>
        </w:rPr>
        <w:t>D</w:t>
      </w:r>
      <w:r w:rsidRPr="00883219">
        <w:rPr>
          <w:rFonts w:asciiTheme="majorHAnsi" w:hAnsiTheme="majorHAnsi" w:cstheme="majorHAnsi"/>
          <w:b/>
          <w:i/>
          <w:iCs/>
          <w:sz w:val="24"/>
          <w:szCs w:val="24"/>
        </w:rPr>
        <w:t xml:space="preserve"> - eSports</w:t>
      </w:r>
    </w:p>
    <w:tbl>
      <w:tblPr>
        <w:tblStyle w:val="TableGrid"/>
        <w:tblW w:w="0" w:type="auto"/>
        <w:tblLook w:val="04A0" w:firstRow="1" w:lastRow="0" w:firstColumn="1" w:lastColumn="0" w:noHBand="0" w:noVBand="1"/>
      </w:tblPr>
      <w:tblGrid>
        <w:gridCol w:w="4105"/>
      </w:tblGrid>
      <w:tr w:rsidR="00BC2C88" w:rsidRPr="00D56A36" w14:paraId="0B41B46E" w14:textId="77777777">
        <w:trPr>
          <w:trHeight w:val="340"/>
        </w:trPr>
        <w:tc>
          <w:tcPr>
            <w:tcW w:w="4105" w:type="dxa"/>
            <w:vAlign w:val="center"/>
          </w:tcPr>
          <w:p w14:paraId="65EB3449"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 eSports</w:t>
            </w:r>
          </w:p>
        </w:tc>
      </w:tr>
    </w:tbl>
    <w:p w14:paraId="72B3A69E" w14:textId="39CD5C4F" w:rsidR="00BC2C88" w:rsidRPr="00D56A36" w:rsidRDefault="00BC2C88" w:rsidP="00BC2C88">
      <w:pPr>
        <w:rPr>
          <w:color w:val="B0B0B0"/>
        </w:rPr>
      </w:pPr>
    </w:p>
    <w:p w14:paraId="3F20BA4A" w14:textId="77777777" w:rsidR="00E50350" w:rsidRPr="00131A8A" w:rsidRDefault="00E50350" w:rsidP="00BC2C88">
      <w:pPr>
        <w:pStyle w:val="Title"/>
        <w:rPr>
          <w:b/>
          <w:lang w:val="en-GB"/>
        </w:rPr>
      </w:pPr>
    </w:p>
    <w:p w14:paraId="009B8397" w14:textId="77777777" w:rsidR="00E50350" w:rsidRPr="00131A8A" w:rsidRDefault="00E50350" w:rsidP="00BC2C88">
      <w:pPr>
        <w:pStyle w:val="Title"/>
        <w:rPr>
          <w:b/>
          <w:lang w:val="en-GB"/>
        </w:rPr>
      </w:pPr>
    </w:p>
    <w:p w14:paraId="108FC4FD" w14:textId="77777777" w:rsidR="00335139" w:rsidRDefault="00335139" w:rsidP="00893DDA">
      <w:pPr>
        <w:pStyle w:val="Title"/>
        <w:outlineLvl w:val="0"/>
        <w:rPr>
          <w:rFonts w:cstheme="majorHAnsi"/>
          <w:b/>
          <w:lang w:val="en-GB"/>
        </w:rPr>
      </w:pPr>
    </w:p>
    <w:p w14:paraId="710BE040" w14:textId="36B67413" w:rsidR="00BC2C88" w:rsidRPr="00883219" w:rsidRDefault="00BC2C88" w:rsidP="00893DDA">
      <w:pPr>
        <w:pStyle w:val="Title"/>
        <w:outlineLvl w:val="0"/>
        <w:rPr>
          <w:rFonts w:cstheme="majorHAnsi"/>
          <w:b/>
          <w:lang w:val="en-GB"/>
        </w:rPr>
      </w:pPr>
      <w:r w:rsidRPr="00883219">
        <w:rPr>
          <w:rFonts w:cstheme="majorHAnsi"/>
          <w:b/>
          <w:lang w:val="en-GB"/>
        </w:rPr>
        <w:lastRenderedPageBreak/>
        <w:t>A. Conditions of agreement</w:t>
      </w:r>
    </w:p>
    <w:p w14:paraId="6FA6E3F8" w14:textId="775E8103" w:rsidR="00BC2C88" w:rsidRPr="00883219" w:rsidRDefault="00BC2C88" w:rsidP="00C905FD">
      <w:pPr>
        <w:pStyle w:val="Heading2"/>
        <w:numPr>
          <w:ilvl w:val="0"/>
          <w:numId w:val="132"/>
        </w:numPr>
        <w:rPr>
          <w:rFonts w:cstheme="majorHAnsi"/>
        </w:rPr>
      </w:pPr>
      <w:r w:rsidRPr="00883219">
        <w:rPr>
          <w:rFonts w:cstheme="majorHAnsi"/>
        </w:rPr>
        <w:t>Introduction</w:t>
      </w:r>
    </w:p>
    <w:p w14:paraId="70849082" w14:textId="77777777" w:rsidR="00BC2C88" w:rsidRPr="00D56A36" w:rsidRDefault="00BC2C88" w:rsidP="00BC2C88">
      <w:pPr>
        <w:rPr>
          <w:color w:val="B0B0B0"/>
        </w:rPr>
      </w:pPr>
    </w:p>
    <w:p w14:paraId="28A8CF54" w14:textId="20CBA080" w:rsidR="00BC2C88" w:rsidRPr="00883219" w:rsidRDefault="00BC2C88" w:rsidP="00C905FD">
      <w:pPr>
        <w:pStyle w:val="ListParagraph"/>
        <w:numPr>
          <w:ilvl w:val="0"/>
          <w:numId w:val="133"/>
        </w:numPr>
        <w:spacing w:line="240" w:lineRule="auto"/>
        <w:rPr>
          <w:rFonts w:eastAsiaTheme="minorEastAsia" w:cstheme="minorHAnsi"/>
          <w:color w:val="666666"/>
          <w:sz w:val="20"/>
          <w:szCs w:val="20"/>
          <w:lang w:val="en-GB"/>
        </w:rPr>
      </w:pPr>
      <w:r w:rsidRPr="00883219">
        <w:rPr>
          <w:rFonts w:cstheme="minorHAnsi"/>
          <w:color w:val="666666"/>
          <w:sz w:val="20"/>
          <w:szCs w:val="20"/>
          <w:lang w:val="en-GB"/>
        </w:rPr>
        <w:t xml:space="preserve">This set of terms and conditions govern the use of the </w:t>
      </w:r>
      <w:r w:rsidR="001D5BC2" w:rsidRPr="001D5BC2">
        <w:rPr>
          <w:rFonts w:cstheme="minorHAnsi"/>
          <w:color w:val="666666"/>
          <w:sz w:val="20"/>
          <w:szCs w:val="20"/>
          <w:lang w:val="en-GB"/>
        </w:rPr>
        <w:t>Hollywood Casino St. Louis</w:t>
      </w:r>
      <w:r w:rsidRPr="001D5BC2">
        <w:rPr>
          <w:rFonts w:cstheme="minorHAnsi"/>
          <w:color w:val="666666"/>
          <w:sz w:val="20"/>
          <w:szCs w:val="20"/>
          <w:lang w:val="en-GB"/>
        </w:rPr>
        <w:t xml:space="preserve"> </w:t>
      </w:r>
      <w:r w:rsidRPr="00883219">
        <w:rPr>
          <w:rFonts w:cstheme="minorHAnsi"/>
          <w:color w:val="666666"/>
          <w:sz w:val="20"/>
          <w:szCs w:val="20"/>
          <w:lang w:val="en-GB"/>
        </w:rPr>
        <w:t xml:space="preserve">Sports Book (the “Sports Book Rules”). When placing a bet with </w:t>
      </w:r>
      <w:r w:rsidR="00395F4A" w:rsidRPr="00395F4A">
        <w:rPr>
          <w:rFonts w:cstheme="minorHAnsi"/>
          <w:color w:val="666666"/>
          <w:sz w:val="20"/>
          <w:szCs w:val="20"/>
          <w:lang w:val="en-GB"/>
        </w:rPr>
        <w:t>Hollywood Casino St. Louis</w:t>
      </w:r>
      <w:r w:rsidRPr="00395F4A">
        <w:rPr>
          <w:rFonts w:cstheme="minorHAnsi"/>
          <w:color w:val="666666"/>
          <w:sz w:val="20"/>
          <w:szCs w:val="20"/>
          <w:lang w:val="en-GB"/>
        </w:rPr>
        <w:t xml:space="preserve"> Sports Book, the Account Holder agrees that they have read, understood and agree to be bound, by these Terms and Conditions in addition to </w:t>
      </w:r>
      <w:r w:rsidR="00395F4A" w:rsidRPr="00395F4A">
        <w:rPr>
          <w:rFonts w:cstheme="minorHAnsi"/>
          <w:color w:val="666666"/>
          <w:sz w:val="20"/>
          <w:szCs w:val="20"/>
          <w:lang w:val="en-GB"/>
        </w:rPr>
        <w:t>Hollywood Casino St. Louis</w:t>
      </w:r>
      <w:r w:rsidRPr="00395F4A">
        <w:rPr>
          <w:rFonts w:cstheme="minorHAnsi"/>
          <w:color w:val="666666"/>
          <w:sz w:val="20"/>
          <w:szCs w:val="20"/>
          <w:lang w:val="en-GB"/>
        </w:rPr>
        <w:t xml:space="preserve"> general</w:t>
      </w:r>
      <w:r w:rsidRPr="00883219">
        <w:rPr>
          <w:rFonts w:cstheme="minorHAnsi"/>
          <w:color w:val="666666"/>
          <w:sz w:val="20"/>
          <w:szCs w:val="20"/>
          <w:lang w:val="en-GB"/>
        </w:rPr>
        <w:t xml:space="preserve"> Terms and Conditions applicable at any time</w:t>
      </w:r>
      <w:r w:rsidR="006D07EC">
        <w:rPr>
          <w:rFonts w:cstheme="minorHAnsi"/>
          <w:color w:val="666666"/>
          <w:sz w:val="20"/>
          <w:szCs w:val="20"/>
          <w:lang w:val="en-GB"/>
        </w:rPr>
        <w:t>.</w:t>
      </w:r>
    </w:p>
    <w:p w14:paraId="6F2685FB" w14:textId="77777777" w:rsidR="00BC2C88" w:rsidRPr="00D56A36" w:rsidRDefault="00BC2C88" w:rsidP="006A4A45">
      <w:pPr>
        <w:pStyle w:val="ListParagraph"/>
        <w:spacing w:line="240" w:lineRule="auto"/>
        <w:ind w:left="786"/>
        <w:rPr>
          <w:rFonts w:cstheme="minorHAnsi"/>
          <w:color w:val="B0B0B0"/>
          <w:sz w:val="20"/>
          <w:szCs w:val="20"/>
          <w:lang w:val="en-GB"/>
        </w:rPr>
      </w:pPr>
    </w:p>
    <w:p w14:paraId="33EEDE6D" w14:textId="2FB0F2B6" w:rsidR="00BC2C88" w:rsidRPr="00883219" w:rsidRDefault="00BC2C88" w:rsidP="00C905FD">
      <w:pPr>
        <w:pStyle w:val="ListParagraph"/>
        <w:numPr>
          <w:ilvl w:val="0"/>
          <w:numId w:val="133"/>
        </w:numPr>
        <w:spacing w:line="240" w:lineRule="auto"/>
        <w:rPr>
          <w:rFonts w:cstheme="minorHAnsi"/>
          <w:color w:val="666666"/>
          <w:sz w:val="20"/>
          <w:szCs w:val="20"/>
          <w:lang w:val="en-GB"/>
        </w:rPr>
      </w:pPr>
      <w:r w:rsidRPr="00883219">
        <w:rPr>
          <w:rFonts w:cstheme="minorHAnsi"/>
          <w:color w:val="666666"/>
          <w:sz w:val="20"/>
          <w:szCs w:val="20"/>
          <w:lang w:val="en-GB"/>
        </w:rPr>
        <w:t xml:space="preserve">The use of </w:t>
      </w:r>
      <w:r w:rsidR="00395F4A" w:rsidRPr="00A77F4C">
        <w:rPr>
          <w:rFonts w:cstheme="minorHAnsi"/>
          <w:color w:val="666666"/>
          <w:sz w:val="20"/>
          <w:szCs w:val="20"/>
          <w:lang w:val="en-GB"/>
        </w:rPr>
        <w:t>Hollywood Casino St. Louis</w:t>
      </w:r>
      <w:r w:rsidRPr="00A77F4C">
        <w:rPr>
          <w:rFonts w:cstheme="minorHAnsi"/>
          <w:color w:val="666666"/>
          <w:sz w:val="20"/>
          <w:szCs w:val="20"/>
          <w:lang w:val="en-GB"/>
        </w:rPr>
        <w:t xml:space="preserve"> Sports Book is subject to the regulations imposed by </w:t>
      </w:r>
      <w:r w:rsidR="00395F4A" w:rsidRPr="00A77F4C">
        <w:rPr>
          <w:rFonts w:cstheme="minorHAnsi"/>
          <w:color w:val="666666"/>
          <w:sz w:val="20"/>
          <w:szCs w:val="20"/>
          <w:lang w:val="en-GB"/>
        </w:rPr>
        <w:t>the Missouri Gaming Commission</w:t>
      </w:r>
      <w:r w:rsidRPr="00A77F4C">
        <w:rPr>
          <w:rFonts w:cstheme="minorHAnsi"/>
          <w:color w:val="666666"/>
          <w:sz w:val="20"/>
          <w:szCs w:val="20"/>
          <w:lang w:val="en-GB"/>
        </w:rPr>
        <w:t xml:space="preserve">. To the extent that any decision issued by </w:t>
      </w:r>
      <w:r w:rsidR="00395F4A" w:rsidRPr="00A77F4C">
        <w:rPr>
          <w:rFonts w:cstheme="minorHAnsi"/>
          <w:color w:val="666666"/>
          <w:sz w:val="20"/>
          <w:szCs w:val="20"/>
          <w:lang w:val="en-GB"/>
        </w:rPr>
        <w:t>the Missouri Gaming Commission</w:t>
      </w:r>
      <w:r w:rsidRPr="00A77F4C">
        <w:rPr>
          <w:rFonts w:cstheme="minorHAnsi"/>
          <w:color w:val="666666"/>
          <w:sz w:val="20"/>
          <w:szCs w:val="20"/>
          <w:lang w:val="en-GB"/>
        </w:rPr>
        <w:t xml:space="preserve"> conflicts, or is inconsistent, with these Sports Book Rules, the decision issued by </w:t>
      </w:r>
      <w:r w:rsidR="00395F4A" w:rsidRPr="00A77F4C">
        <w:rPr>
          <w:rFonts w:cstheme="minorHAnsi"/>
          <w:color w:val="666666"/>
          <w:sz w:val="20"/>
          <w:szCs w:val="20"/>
          <w:lang w:val="en-GB"/>
        </w:rPr>
        <w:t>the Missouri Gaming Commission</w:t>
      </w:r>
      <w:r w:rsidRPr="00A77F4C">
        <w:rPr>
          <w:rFonts w:cstheme="minorHAnsi"/>
          <w:color w:val="666666"/>
          <w:sz w:val="20"/>
          <w:szCs w:val="20"/>
          <w:lang w:val="en-GB"/>
        </w:rPr>
        <w:t xml:space="preserve"> will supersede any relevant clause(s) of these Sports Book rules.</w:t>
      </w:r>
      <w:r w:rsidR="00937066" w:rsidRPr="00883219">
        <w:rPr>
          <w:rFonts w:cstheme="minorHAnsi"/>
          <w:color w:val="666666"/>
          <w:sz w:val="20"/>
          <w:szCs w:val="20"/>
          <w:lang w:val="en-GB"/>
        </w:rPr>
        <w:br/>
      </w:r>
    </w:p>
    <w:p w14:paraId="6DD7D955" w14:textId="3BA4E2D5" w:rsidR="00BC2C88" w:rsidRPr="00883219" w:rsidRDefault="001D5BC2" w:rsidP="00C905FD">
      <w:pPr>
        <w:pStyle w:val="ListParagraph"/>
        <w:numPr>
          <w:ilvl w:val="0"/>
          <w:numId w:val="133"/>
        </w:numPr>
        <w:spacing w:line="240" w:lineRule="auto"/>
        <w:rPr>
          <w:rFonts w:cstheme="minorHAnsi"/>
          <w:color w:val="666666"/>
          <w:sz w:val="20"/>
          <w:szCs w:val="20"/>
          <w:lang w:val="en-GB"/>
        </w:rPr>
      </w:pPr>
      <w:r w:rsidRPr="00A77F4C">
        <w:rPr>
          <w:rFonts w:cstheme="minorHAnsi"/>
          <w:color w:val="666666"/>
          <w:sz w:val="20"/>
          <w:szCs w:val="20"/>
          <w:lang w:val="en-GB"/>
        </w:rPr>
        <w:t>Hollywood Casino St. Louis</w:t>
      </w:r>
      <w:r w:rsidR="00BC2C88" w:rsidRPr="00A77F4C">
        <w:rPr>
          <w:rFonts w:cstheme="minorHAnsi"/>
          <w:color w:val="666666"/>
          <w:sz w:val="20"/>
          <w:szCs w:val="20"/>
          <w:lang w:val="en-GB"/>
        </w:rPr>
        <w:t xml:space="preserve"> reserves the right to make changes to betting</w:t>
      </w:r>
      <w:r w:rsidR="00BC2C88" w:rsidRPr="00883219">
        <w:rPr>
          <w:rFonts w:cstheme="minorHAnsi"/>
          <w:color w:val="666666"/>
          <w:sz w:val="20"/>
          <w:szCs w:val="20"/>
          <w:lang w:val="en-GB"/>
        </w:rPr>
        <w:t xml:space="preserve"> limits and offerings.</w:t>
      </w:r>
      <w:r w:rsidR="00937066" w:rsidRPr="00883219">
        <w:rPr>
          <w:rFonts w:cstheme="minorHAnsi"/>
          <w:color w:val="666666"/>
          <w:sz w:val="20"/>
          <w:szCs w:val="20"/>
          <w:lang w:val="en-GB"/>
        </w:rPr>
        <w:br/>
      </w:r>
    </w:p>
    <w:p w14:paraId="0CB974A3" w14:textId="70B07674" w:rsidR="00BC2C88" w:rsidRPr="00883219" w:rsidRDefault="00BC2C88" w:rsidP="00C905FD">
      <w:pPr>
        <w:pStyle w:val="ListParagraph"/>
        <w:numPr>
          <w:ilvl w:val="0"/>
          <w:numId w:val="133"/>
        </w:numPr>
        <w:spacing w:line="240" w:lineRule="auto"/>
        <w:rPr>
          <w:rFonts w:cstheme="minorHAnsi"/>
          <w:color w:val="666666"/>
          <w:sz w:val="20"/>
          <w:szCs w:val="20"/>
          <w:lang w:val="en-GB"/>
        </w:rPr>
      </w:pPr>
      <w:r w:rsidRPr="00883219">
        <w:rPr>
          <w:rFonts w:cstheme="minorHAnsi"/>
          <w:color w:val="666666"/>
          <w:sz w:val="20"/>
          <w:szCs w:val="20"/>
          <w:lang w:val="en-GB"/>
        </w:rPr>
        <w:t>Any reference in these Sports Book Rules, to words/objects that appear in singular, also applies to plural. References to gender are non-binding and to be treated for information purposes only.</w:t>
      </w:r>
      <w:r w:rsidR="00937066" w:rsidRPr="00883219">
        <w:rPr>
          <w:rFonts w:cstheme="minorHAnsi"/>
          <w:color w:val="666666"/>
          <w:sz w:val="20"/>
          <w:szCs w:val="20"/>
          <w:lang w:val="en-GB"/>
        </w:rPr>
        <w:t xml:space="preserve"> </w:t>
      </w:r>
      <w:r w:rsidRPr="00883219">
        <w:rPr>
          <w:rFonts w:cstheme="minorHAnsi"/>
          <w:color w:val="666666"/>
          <w:sz w:val="20"/>
          <w:szCs w:val="20"/>
          <w:lang w:val="en-GB"/>
        </w:rPr>
        <w:t>All references to “including” shall mean “including without limitation”.</w:t>
      </w:r>
    </w:p>
    <w:p w14:paraId="41BC5447" w14:textId="77777777" w:rsidR="00BC2C88" w:rsidRPr="00883219" w:rsidRDefault="00BC2C88" w:rsidP="006A4A45">
      <w:pPr>
        <w:pStyle w:val="ListParagraph"/>
        <w:spacing w:line="240" w:lineRule="auto"/>
        <w:rPr>
          <w:rFonts w:eastAsia="Cambria" w:cstheme="minorHAnsi"/>
          <w:color w:val="666666"/>
          <w:sz w:val="20"/>
          <w:szCs w:val="20"/>
          <w:lang w:val="en-GB"/>
        </w:rPr>
      </w:pPr>
    </w:p>
    <w:p w14:paraId="70F9F112" w14:textId="0421A0C7" w:rsidR="00BC2C88" w:rsidRPr="00883219" w:rsidRDefault="00BC2C88" w:rsidP="00C905FD">
      <w:pPr>
        <w:pStyle w:val="ListParagraph"/>
        <w:numPr>
          <w:ilvl w:val="0"/>
          <w:numId w:val="133"/>
        </w:numPr>
        <w:spacing w:line="240" w:lineRule="auto"/>
        <w:rPr>
          <w:rFonts w:cstheme="minorHAnsi"/>
          <w:color w:val="666666"/>
          <w:sz w:val="20"/>
          <w:szCs w:val="20"/>
          <w:lang w:val="en-GB"/>
        </w:rPr>
      </w:pPr>
      <w:r w:rsidRPr="00883219">
        <w:rPr>
          <w:rFonts w:cstheme="minorHAnsi"/>
          <w:color w:val="666666"/>
          <w:sz w:val="20"/>
          <w:szCs w:val="20"/>
          <w:lang w:val="en-GB"/>
        </w:rPr>
        <w:t xml:space="preserve">Should it be applicable, any reference to </w:t>
      </w:r>
      <w:r w:rsidR="00A77F4C" w:rsidRPr="00A77F4C">
        <w:rPr>
          <w:rFonts w:cstheme="minorHAnsi"/>
          <w:color w:val="666666"/>
          <w:sz w:val="20"/>
          <w:szCs w:val="20"/>
          <w:lang w:val="en-GB"/>
        </w:rPr>
        <w:t xml:space="preserve">the </w:t>
      </w:r>
      <w:r w:rsidR="00395F4A" w:rsidRPr="00A77F4C">
        <w:rPr>
          <w:rFonts w:cstheme="minorHAnsi"/>
          <w:color w:val="666666"/>
          <w:sz w:val="20"/>
          <w:szCs w:val="20"/>
          <w:lang w:val="en-GB"/>
        </w:rPr>
        <w:t>Hollywood Casino St. Louis</w:t>
      </w:r>
      <w:r w:rsidRPr="00A77F4C">
        <w:rPr>
          <w:rFonts w:cstheme="minorHAnsi"/>
          <w:color w:val="666666"/>
          <w:sz w:val="20"/>
          <w:szCs w:val="20"/>
          <w:lang w:val="en-GB"/>
        </w:rPr>
        <w:t xml:space="preserve"> website and its contents is also to be considered as applicable for Casino/offline/land-based environments, including Self-Service Terminals (SST), Over </w:t>
      </w:r>
      <w:proofErr w:type="gramStart"/>
      <w:r w:rsidRPr="00A77F4C">
        <w:rPr>
          <w:rFonts w:cstheme="minorHAnsi"/>
          <w:color w:val="666666"/>
          <w:sz w:val="20"/>
          <w:szCs w:val="20"/>
          <w:lang w:val="en-GB"/>
        </w:rPr>
        <w:t>The</w:t>
      </w:r>
      <w:proofErr w:type="gramEnd"/>
      <w:r w:rsidRPr="00A77F4C">
        <w:rPr>
          <w:rFonts w:cstheme="minorHAnsi"/>
          <w:color w:val="666666"/>
          <w:sz w:val="20"/>
          <w:szCs w:val="20"/>
          <w:lang w:val="en-GB"/>
        </w:rPr>
        <w:t xml:space="preserve"> Counter (OTC) and Bring Your Own Device (BYOD).</w:t>
      </w:r>
    </w:p>
    <w:p w14:paraId="3FA2321B" w14:textId="77777777" w:rsidR="00BC2C88" w:rsidRPr="00131A8A" w:rsidRDefault="00BC2C88" w:rsidP="00C905FD">
      <w:pPr>
        <w:pStyle w:val="Heading2"/>
        <w:numPr>
          <w:ilvl w:val="0"/>
          <w:numId w:val="132"/>
        </w:numPr>
      </w:pPr>
      <w:r w:rsidRPr="00131A8A">
        <w:t>Definitions</w:t>
      </w:r>
    </w:p>
    <w:p w14:paraId="4C69054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3FD76D2" w14:textId="77777777" w:rsidR="00BC2C88" w:rsidRPr="00D56A36" w:rsidRDefault="00BC2C88" w:rsidP="00C905FD">
      <w:pPr>
        <w:pStyle w:val="ListParagraph"/>
        <w:numPr>
          <w:ilvl w:val="0"/>
          <w:numId w:val="134"/>
        </w:numPr>
        <w:rPr>
          <w:rFonts w:cstheme="minorHAnsi"/>
          <w:color w:val="B0B0B0"/>
          <w:lang w:val="en-GB"/>
        </w:rPr>
      </w:pPr>
      <w:r w:rsidRPr="00883219">
        <w:rPr>
          <w:rFonts w:eastAsia="Cambria" w:cstheme="minorHAnsi"/>
          <w:color w:val="666666"/>
          <w:sz w:val="20"/>
          <w:szCs w:val="20"/>
          <w:lang w:val="en-GB"/>
        </w:rPr>
        <w:t>"Error" is a [mistake, misprint, misinterpretation, mishearing, misreading, mistranslation, spelling mistake, technical hazard, registration error, transaction error, manifest error, force majeure and/or similar], which may or may not be apparent to the Operator and/or the Account Holder at the relevant time [which has caused or resulted in bets [being offered and/or accepted]].</w:t>
      </w:r>
    </w:p>
    <w:p w14:paraId="4F22FDEF" w14:textId="600B9DFB" w:rsidR="00BC2C88" w:rsidRPr="00D56A36" w:rsidRDefault="00BC2C88" w:rsidP="00C905FD">
      <w:pPr>
        <w:pStyle w:val="ListParagraph"/>
        <w:numPr>
          <w:ilvl w:val="1"/>
          <w:numId w:val="135"/>
        </w:numPr>
        <w:rPr>
          <w:rFonts w:cstheme="minorHAnsi"/>
          <w:color w:val="B0B0B0"/>
          <w:sz w:val="18"/>
          <w:szCs w:val="18"/>
          <w:lang w:val="en-GB"/>
        </w:rPr>
      </w:pPr>
      <w:r w:rsidRPr="00883219">
        <w:rPr>
          <w:rFonts w:eastAsia="Cambria" w:cstheme="minorHAnsi"/>
          <w:color w:val="666666"/>
          <w:sz w:val="20"/>
          <w:szCs w:val="20"/>
          <w:lang w:val="en-GB"/>
        </w:rPr>
        <w:t>Examples of errors include, but are not limited to:</w:t>
      </w:r>
      <w:r w:rsidRPr="00883219">
        <w:rPr>
          <w:rStyle w:val="eop"/>
          <w:rFonts w:eastAsiaTheme="majorEastAsia" w:cstheme="minorHAnsi"/>
          <w:color w:val="666666"/>
          <w:sz w:val="20"/>
          <w:szCs w:val="20"/>
          <w:lang w:val="en-GB"/>
        </w:rPr>
        <w:t> </w:t>
      </w:r>
    </w:p>
    <w:p w14:paraId="0C74A62D" w14:textId="77777777" w:rsidR="00BC2C88" w:rsidRPr="00883219" w:rsidRDefault="00BC2C88" w:rsidP="00C905FD">
      <w:pPr>
        <w:pStyle w:val="ListParagraph"/>
        <w:numPr>
          <w:ilvl w:val="1"/>
          <w:numId w:val="135"/>
        </w:numPr>
        <w:rPr>
          <w:rFonts w:eastAsia="Cambria" w:cstheme="minorHAnsi"/>
          <w:color w:val="666666"/>
          <w:sz w:val="20"/>
          <w:szCs w:val="20"/>
          <w:lang w:val="en-GB"/>
        </w:rPr>
      </w:pPr>
      <w:r w:rsidRPr="00883219">
        <w:rPr>
          <w:rFonts w:eastAsia="Cambria" w:cstheme="minorHAnsi"/>
          <w:color w:val="666666"/>
          <w:sz w:val="20"/>
          <w:szCs w:val="20"/>
          <w:lang w:val="en-GB"/>
        </w:rPr>
        <w:t>As a result of failure of established risk management controls.  </w:t>
      </w:r>
    </w:p>
    <w:p w14:paraId="7217B27C" w14:textId="77777777" w:rsidR="00BC2C88" w:rsidRPr="00883219" w:rsidRDefault="00BC2C88" w:rsidP="00C905FD">
      <w:pPr>
        <w:pStyle w:val="ListParagraph"/>
        <w:numPr>
          <w:ilvl w:val="1"/>
          <w:numId w:val="135"/>
        </w:numPr>
        <w:rPr>
          <w:rFonts w:eastAsia="Cambria" w:cstheme="minorHAnsi"/>
          <w:color w:val="666666"/>
          <w:sz w:val="20"/>
          <w:szCs w:val="20"/>
          <w:lang w:val="en-GB"/>
        </w:rPr>
      </w:pPr>
      <w:r w:rsidRPr="00883219">
        <w:rPr>
          <w:rStyle w:val="normaltextrun"/>
          <w:rFonts w:cstheme="minorHAnsi"/>
          <w:color w:val="666666"/>
          <w:sz w:val="20"/>
          <w:szCs w:val="20"/>
          <w:shd w:val="clear" w:color="auto" w:fill="FFFFFF"/>
          <w:lang w:val="en-GB"/>
        </w:rPr>
        <w:t>As a result of inappropriate manipulation of offers or settlement procedures as well as any fraudulent activity.</w:t>
      </w:r>
      <w:r w:rsidRPr="00883219">
        <w:rPr>
          <w:rStyle w:val="eop"/>
          <w:rFonts w:cstheme="minorHAnsi"/>
          <w:color w:val="666666"/>
          <w:sz w:val="20"/>
          <w:szCs w:val="20"/>
          <w:shd w:val="clear" w:color="auto" w:fill="FFFFFF"/>
          <w:lang w:val="en-GB"/>
        </w:rPr>
        <w:t> </w:t>
      </w:r>
    </w:p>
    <w:p w14:paraId="12272A59" w14:textId="77777777" w:rsidR="00BC2C88" w:rsidRPr="00883219" w:rsidRDefault="00BC2C88" w:rsidP="00C905FD">
      <w:pPr>
        <w:pStyle w:val="ListParagraph"/>
        <w:numPr>
          <w:ilvl w:val="1"/>
          <w:numId w:val="135"/>
        </w:numPr>
        <w:rPr>
          <w:rFonts w:cstheme="minorHAnsi"/>
          <w:color w:val="666666"/>
          <w:sz w:val="20"/>
          <w:szCs w:val="20"/>
          <w:lang w:val="en-GB"/>
        </w:rPr>
      </w:pPr>
      <w:r w:rsidRPr="00883219">
        <w:rPr>
          <w:rFonts w:eastAsia="Cambria" w:cstheme="minorHAnsi"/>
          <w:color w:val="666666"/>
          <w:sz w:val="20"/>
          <w:szCs w:val="20"/>
          <w:lang w:val="en-GB"/>
        </w:rPr>
        <w:t>Incorrect payouts.</w:t>
      </w:r>
    </w:p>
    <w:p w14:paraId="03905002" w14:textId="77777777" w:rsidR="00BC2C88" w:rsidRPr="00883219" w:rsidRDefault="00BC2C88" w:rsidP="00C905FD">
      <w:pPr>
        <w:pStyle w:val="ListParagraph"/>
        <w:numPr>
          <w:ilvl w:val="1"/>
          <w:numId w:val="135"/>
        </w:numPr>
        <w:rPr>
          <w:rFonts w:cstheme="minorHAnsi"/>
          <w:color w:val="666666"/>
          <w:sz w:val="20"/>
          <w:szCs w:val="20"/>
          <w:lang w:val="en-GB"/>
        </w:rPr>
      </w:pPr>
      <w:proofErr w:type="spellStart"/>
      <w:r w:rsidRPr="00883219">
        <w:rPr>
          <w:rFonts w:eastAsia="Cambria" w:cstheme="minorHAnsi"/>
          <w:color w:val="666666"/>
          <w:sz w:val="20"/>
          <w:szCs w:val="20"/>
          <w:lang w:val="en-GB"/>
        </w:rPr>
        <w:t>Cyber attacks</w:t>
      </w:r>
      <w:proofErr w:type="spellEnd"/>
      <w:r w:rsidRPr="00883219">
        <w:rPr>
          <w:rFonts w:eastAsia="Cambria" w:cstheme="minorHAnsi"/>
          <w:color w:val="666666"/>
          <w:sz w:val="20"/>
          <w:szCs w:val="20"/>
          <w:lang w:val="en-GB"/>
        </w:rPr>
        <w:t>.</w:t>
      </w:r>
    </w:p>
    <w:p w14:paraId="525A0EA1" w14:textId="77777777" w:rsidR="00BC2C88" w:rsidRPr="00883219" w:rsidRDefault="00BC2C88" w:rsidP="00C905FD">
      <w:pPr>
        <w:pStyle w:val="ListParagraph"/>
        <w:numPr>
          <w:ilvl w:val="1"/>
          <w:numId w:val="135"/>
        </w:numPr>
        <w:rPr>
          <w:rFonts w:cstheme="minorHAnsi"/>
          <w:color w:val="666666"/>
          <w:sz w:val="20"/>
          <w:szCs w:val="20"/>
          <w:lang w:val="en-GB"/>
        </w:rPr>
      </w:pPr>
      <w:r w:rsidRPr="00883219">
        <w:rPr>
          <w:rFonts w:eastAsia="Cambria" w:cstheme="minorHAnsi"/>
          <w:color w:val="666666"/>
          <w:sz w:val="20"/>
          <w:szCs w:val="20"/>
          <w:u w:val="single"/>
          <w:lang w:val="en-GB"/>
        </w:rPr>
        <w:t xml:space="preserve">Bets </w:t>
      </w:r>
      <w:proofErr w:type="gramStart"/>
      <w:r w:rsidRPr="00883219">
        <w:rPr>
          <w:rFonts w:eastAsia="Cambria" w:cstheme="minorHAnsi"/>
          <w:color w:val="666666"/>
          <w:sz w:val="20"/>
          <w:szCs w:val="20"/>
          <w:u w:val="single"/>
          <w:lang w:val="en-GB"/>
        </w:rPr>
        <w:t>accepted;</w:t>
      </w:r>
      <w:proofErr w:type="gramEnd"/>
      <w:r w:rsidRPr="00883219">
        <w:rPr>
          <w:rFonts w:eastAsia="Cambria" w:cstheme="minorHAnsi"/>
          <w:color w:val="666666"/>
          <w:sz w:val="20"/>
          <w:szCs w:val="20"/>
          <w:lang w:val="en-GB"/>
        </w:rPr>
        <w:t xml:space="preserve"> </w:t>
      </w:r>
    </w:p>
    <w:p w14:paraId="63F00F47" w14:textId="77777777" w:rsidR="00BC2C88" w:rsidRPr="00A77F4C" w:rsidRDefault="00BC2C88" w:rsidP="00C905FD">
      <w:pPr>
        <w:pStyle w:val="ListParagraph"/>
        <w:numPr>
          <w:ilvl w:val="2"/>
          <w:numId w:val="135"/>
        </w:numPr>
        <w:rPr>
          <w:rFonts w:cstheme="minorHAnsi"/>
          <w:color w:val="666666"/>
          <w:sz w:val="20"/>
          <w:szCs w:val="20"/>
          <w:lang w:val="en-GB"/>
        </w:rPr>
      </w:pPr>
      <w:r w:rsidRPr="00883219">
        <w:rPr>
          <w:rFonts w:eastAsia="Cambria" w:cstheme="minorHAnsi"/>
          <w:color w:val="666666"/>
          <w:sz w:val="20"/>
          <w:szCs w:val="20"/>
          <w:lang w:val="en-GB"/>
        </w:rPr>
        <w:t xml:space="preserve">During technical problems that would otherwise not have been accepted; at odds/prices that have been increased, improved or enhanced from the odds/prices </w:t>
      </w:r>
      <w:r w:rsidRPr="00A77F4C">
        <w:rPr>
          <w:rFonts w:eastAsia="Cambria" w:cstheme="minorHAnsi"/>
          <w:color w:val="666666"/>
          <w:sz w:val="20"/>
          <w:szCs w:val="20"/>
          <w:lang w:val="en-GB"/>
        </w:rPr>
        <w:t>that would have otherwise been offered.</w:t>
      </w:r>
    </w:p>
    <w:p w14:paraId="0B86FA00" w14:textId="487B271B" w:rsidR="00BC2C88" w:rsidRPr="00A77F4C" w:rsidRDefault="00BC2C88" w:rsidP="00C905FD">
      <w:pPr>
        <w:pStyle w:val="ListParagraph"/>
        <w:numPr>
          <w:ilvl w:val="1"/>
          <w:numId w:val="135"/>
        </w:numPr>
        <w:rPr>
          <w:rFonts w:eastAsia="Cambria" w:cstheme="minorHAnsi"/>
          <w:color w:val="666666"/>
          <w:sz w:val="20"/>
          <w:szCs w:val="20"/>
          <w:lang w:val="en-GB"/>
        </w:rPr>
      </w:pPr>
      <w:r w:rsidRPr="00A77F4C">
        <w:rPr>
          <w:rFonts w:eastAsia="Cambria" w:cstheme="minorHAnsi"/>
          <w:color w:val="666666"/>
          <w:sz w:val="20"/>
          <w:szCs w:val="20"/>
          <w:lang w:val="en-GB"/>
        </w:rPr>
        <w:t xml:space="preserve">On events/offers that have already been decided or concluded, or in relation to which </w:t>
      </w:r>
      <w:r w:rsidR="001D5BC2" w:rsidRPr="00A77F4C">
        <w:rPr>
          <w:rFonts w:eastAsia="Cambria" w:cstheme="minorHAnsi"/>
          <w:color w:val="666666"/>
          <w:sz w:val="20"/>
          <w:szCs w:val="20"/>
          <w:lang w:val="en-GB"/>
        </w:rPr>
        <w:t>Hollywood Casino St. Louis</w:t>
      </w:r>
      <w:r w:rsidRPr="00A77F4C">
        <w:rPr>
          <w:rFonts w:eastAsia="Cambria" w:cstheme="minorHAnsi"/>
          <w:color w:val="666666"/>
          <w:sz w:val="20"/>
          <w:szCs w:val="20"/>
          <w:lang w:val="en-GB"/>
        </w:rPr>
        <w:t xml:space="preserve"> had suspended betting.</w:t>
      </w:r>
    </w:p>
    <w:p w14:paraId="5431985B" w14:textId="77777777" w:rsidR="00BC2C88" w:rsidRPr="00A77F4C" w:rsidRDefault="00BC2C88" w:rsidP="00C905FD">
      <w:pPr>
        <w:pStyle w:val="ListParagraph"/>
        <w:numPr>
          <w:ilvl w:val="1"/>
          <w:numId w:val="135"/>
        </w:numPr>
        <w:rPr>
          <w:rFonts w:cstheme="minorHAnsi"/>
          <w:color w:val="666666"/>
          <w:sz w:val="20"/>
          <w:szCs w:val="20"/>
          <w:lang w:val="en-GB"/>
        </w:rPr>
      </w:pPr>
      <w:r w:rsidRPr="00A77F4C">
        <w:rPr>
          <w:rFonts w:eastAsia="Cambria" w:cstheme="minorHAnsi"/>
          <w:color w:val="666666"/>
          <w:sz w:val="20"/>
          <w:szCs w:val="20"/>
          <w:lang w:val="en-GB"/>
        </w:rPr>
        <w:t>On events/offers after the event/match/offer has started (except for live betting bet types).</w:t>
      </w:r>
    </w:p>
    <w:p w14:paraId="0DAECA68" w14:textId="77777777" w:rsidR="00BC2C88" w:rsidRPr="00A77F4C" w:rsidRDefault="00BC2C88" w:rsidP="00C905FD">
      <w:pPr>
        <w:pStyle w:val="ListParagraph"/>
        <w:numPr>
          <w:ilvl w:val="1"/>
          <w:numId w:val="135"/>
        </w:numPr>
        <w:rPr>
          <w:rFonts w:eastAsia="Cambria" w:cstheme="minorHAnsi"/>
          <w:color w:val="666666"/>
          <w:sz w:val="20"/>
          <w:szCs w:val="20"/>
          <w:lang w:val="en-GB"/>
        </w:rPr>
      </w:pPr>
      <w:r w:rsidRPr="00A77F4C">
        <w:rPr>
          <w:rFonts w:eastAsia="Cambria" w:cstheme="minorHAnsi"/>
          <w:color w:val="666666"/>
          <w:sz w:val="20"/>
          <w:szCs w:val="20"/>
          <w:lang w:val="en-GB"/>
        </w:rPr>
        <w:t xml:space="preserve">On markets/events containing participants that are not part of the event. </w:t>
      </w:r>
    </w:p>
    <w:p w14:paraId="0597A81D" w14:textId="77777777" w:rsidR="00BC2C88" w:rsidRPr="00A77F4C" w:rsidRDefault="00BC2C88" w:rsidP="00C905FD">
      <w:pPr>
        <w:pStyle w:val="ListParagraph"/>
        <w:numPr>
          <w:ilvl w:val="1"/>
          <w:numId w:val="135"/>
        </w:numPr>
        <w:rPr>
          <w:rFonts w:cstheme="minorHAnsi"/>
          <w:color w:val="666666"/>
          <w:sz w:val="20"/>
          <w:szCs w:val="20"/>
          <w:lang w:val="en-GB"/>
        </w:rPr>
      </w:pPr>
      <w:proofErr w:type="gramStart"/>
      <w:r w:rsidRPr="00A77F4C">
        <w:rPr>
          <w:rFonts w:eastAsia="Cambria" w:cstheme="minorHAnsi"/>
          <w:color w:val="666666"/>
          <w:sz w:val="20"/>
          <w:szCs w:val="20"/>
          <w:lang w:val="en-GB"/>
        </w:rPr>
        <w:t>Otherwise</w:t>
      </w:r>
      <w:proofErr w:type="gramEnd"/>
      <w:r w:rsidRPr="00A77F4C">
        <w:rPr>
          <w:rFonts w:eastAsia="Cambria" w:cstheme="minorHAnsi"/>
          <w:color w:val="666666"/>
          <w:sz w:val="20"/>
          <w:szCs w:val="20"/>
          <w:lang w:val="en-GB"/>
        </w:rPr>
        <w:t xml:space="preserve"> than in accordance with the applicable laws.</w:t>
      </w:r>
    </w:p>
    <w:p w14:paraId="26191A15" w14:textId="5DC998BD" w:rsidR="00BC2C88" w:rsidRPr="00883219" w:rsidRDefault="00BC2C88" w:rsidP="00C905FD">
      <w:pPr>
        <w:pStyle w:val="ListParagraph"/>
        <w:numPr>
          <w:ilvl w:val="1"/>
          <w:numId w:val="135"/>
        </w:numPr>
        <w:rPr>
          <w:rFonts w:eastAsia="Cambria" w:cstheme="minorHAnsi"/>
          <w:color w:val="666666"/>
          <w:sz w:val="20"/>
          <w:szCs w:val="20"/>
          <w:lang w:val="en-GB"/>
        </w:rPr>
      </w:pPr>
      <w:r w:rsidRPr="00A77F4C">
        <w:rPr>
          <w:rFonts w:eastAsia="Cambria" w:cstheme="minorHAnsi"/>
          <w:color w:val="666666"/>
          <w:sz w:val="20"/>
          <w:szCs w:val="20"/>
          <w:lang w:val="en-GB"/>
        </w:rPr>
        <w:t xml:space="preserve">At odds that are materially different from those available in the general betting industry at the time the bet was accepted, whereby </w:t>
      </w:r>
      <w:r w:rsidR="001D5BC2" w:rsidRPr="00A77F4C">
        <w:rPr>
          <w:rFonts w:eastAsia="Cambria" w:cstheme="minorHAnsi"/>
          <w:color w:val="666666"/>
          <w:sz w:val="20"/>
          <w:szCs w:val="20"/>
          <w:lang w:val="en-GB"/>
        </w:rPr>
        <w:t>Hollywood Casino St. Louis</w:t>
      </w:r>
      <w:r w:rsidRPr="00A77F4C">
        <w:rPr>
          <w:rFonts w:eastAsia="Cambria" w:cstheme="minorHAnsi"/>
          <w:color w:val="666666"/>
          <w:sz w:val="20"/>
          <w:szCs w:val="20"/>
          <w:lang w:val="en-GB"/>
        </w:rPr>
        <w:t xml:space="preserve"> will use </w:t>
      </w:r>
      <w:proofErr w:type="gramStart"/>
      <w:r w:rsidRPr="00A77F4C">
        <w:rPr>
          <w:rFonts w:eastAsia="Cambria" w:cstheme="minorHAnsi"/>
          <w:color w:val="666666"/>
          <w:sz w:val="20"/>
          <w:szCs w:val="20"/>
          <w:lang w:val="en-GB"/>
        </w:rPr>
        <w:t>a majority of</w:t>
      </w:r>
      <w:proofErr w:type="gramEnd"/>
      <w:r w:rsidRPr="00A77F4C">
        <w:rPr>
          <w:rFonts w:eastAsia="Cambria" w:cstheme="minorHAnsi"/>
          <w:color w:val="666666"/>
          <w:sz w:val="20"/>
          <w:szCs w:val="20"/>
          <w:lang w:val="en-GB"/>
        </w:rPr>
        <w:t xml:space="preserve"> betting industry operators, to determine whether odds offered were “materially</w:t>
      </w:r>
      <w:r w:rsidRPr="00883219">
        <w:rPr>
          <w:rFonts w:eastAsia="Cambria" w:cstheme="minorHAnsi"/>
          <w:color w:val="666666"/>
          <w:sz w:val="20"/>
          <w:szCs w:val="20"/>
          <w:lang w:val="en-GB"/>
        </w:rPr>
        <w:t xml:space="preserve"> different”.  </w:t>
      </w:r>
    </w:p>
    <w:p w14:paraId="2C0A5E4A" w14:textId="77777777" w:rsidR="00BC2C88" w:rsidRPr="00883219" w:rsidRDefault="00BC2C88" w:rsidP="00C905FD">
      <w:pPr>
        <w:pStyle w:val="ListParagraph"/>
        <w:numPr>
          <w:ilvl w:val="1"/>
          <w:numId w:val="135"/>
        </w:numPr>
        <w:spacing w:after="0"/>
        <w:rPr>
          <w:rFonts w:eastAsiaTheme="minorEastAsia" w:cstheme="minorHAnsi"/>
          <w:color w:val="666666"/>
          <w:sz w:val="20"/>
          <w:szCs w:val="20"/>
          <w:lang w:val="en-GB"/>
        </w:rPr>
      </w:pPr>
      <w:r w:rsidRPr="00883219">
        <w:rPr>
          <w:rFonts w:eastAsia="Cambria" w:cstheme="minorHAnsi"/>
          <w:color w:val="666666"/>
          <w:sz w:val="20"/>
          <w:szCs w:val="20"/>
          <w:lang w:val="en-GB"/>
        </w:rPr>
        <w:lastRenderedPageBreak/>
        <w:t xml:space="preserve">At odds which reflect an incorrect score, standing or ranking situation, including where incorrect odds are offered, </w:t>
      </w:r>
      <w:proofErr w:type="gramStart"/>
      <w:r w:rsidRPr="00883219">
        <w:rPr>
          <w:rFonts w:eastAsia="Cambria" w:cstheme="minorHAnsi"/>
          <w:color w:val="666666"/>
          <w:sz w:val="20"/>
          <w:szCs w:val="20"/>
          <w:lang w:val="en-GB"/>
        </w:rPr>
        <w:t>as a result of</w:t>
      </w:r>
      <w:proofErr w:type="gramEnd"/>
      <w:r w:rsidRPr="00883219">
        <w:rPr>
          <w:rFonts w:eastAsia="Cambria" w:cstheme="minorHAnsi"/>
          <w:color w:val="666666"/>
          <w:sz w:val="20"/>
          <w:szCs w:val="20"/>
          <w:lang w:val="en-GB"/>
        </w:rPr>
        <w:t xml:space="preserve"> any errors or omissions made in respect of the announcing, publishing, or reporting of a score, standing or ranking situation.</w:t>
      </w:r>
    </w:p>
    <w:p w14:paraId="24CFFB60" w14:textId="77777777" w:rsidR="00BC2C88" w:rsidRPr="00883219" w:rsidRDefault="00BC2C88" w:rsidP="00C905FD">
      <w:pPr>
        <w:pStyle w:val="ListParagraph"/>
        <w:numPr>
          <w:ilvl w:val="1"/>
          <w:numId w:val="135"/>
        </w:numPr>
        <w:rPr>
          <w:rFonts w:eastAsia="Cambria" w:cstheme="minorHAnsi"/>
          <w:color w:val="666666"/>
          <w:sz w:val="20"/>
          <w:szCs w:val="20"/>
          <w:lang w:val="en-GB"/>
        </w:rPr>
      </w:pPr>
      <w:r w:rsidRPr="00883219">
        <w:rPr>
          <w:rFonts w:eastAsia="Cambria" w:cstheme="minorHAnsi"/>
          <w:color w:val="666666"/>
          <w:sz w:val="20"/>
          <w:szCs w:val="20"/>
          <w:lang w:val="en-GB"/>
        </w:rPr>
        <w:t xml:space="preserve">At incorrect odds where </w:t>
      </w:r>
      <w:proofErr w:type="gramStart"/>
      <w:r w:rsidRPr="00883219">
        <w:rPr>
          <w:rFonts w:eastAsia="Cambria" w:cstheme="minorHAnsi"/>
          <w:color w:val="666666"/>
          <w:sz w:val="20"/>
          <w:szCs w:val="20"/>
          <w:lang w:val="en-GB"/>
        </w:rPr>
        <w:t>it is clear that the</w:t>
      </w:r>
      <w:proofErr w:type="gramEnd"/>
      <w:r w:rsidRPr="00883219">
        <w:rPr>
          <w:rFonts w:eastAsia="Cambria" w:cstheme="minorHAnsi"/>
          <w:color w:val="666666"/>
          <w:sz w:val="20"/>
          <w:szCs w:val="20"/>
          <w:lang w:val="en-GB"/>
        </w:rPr>
        <w:t xml:space="preserve"> actual chances of the event occurring at the time the bet was accepted were materially different, or</w:t>
      </w:r>
    </w:p>
    <w:p w14:paraId="59EB5815" w14:textId="77777777" w:rsidR="00BC2C88" w:rsidRPr="00883219" w:rsidRDefault="00BC2C88" w:rsidP="00C905FD">
      <w:pPr>
        <w:pStyle w:val="ListParagraph"/>
        <w:numPr>
          <w:ilvl w:val="1"/>
          <w:numId w:val="135"/>
        </w:numPr>
        <w:rPr>
          <w:rFonts w:cstheme="minorHAnsi"/>
          <w:color w:val="666666"/>
          <w:sz w:val="20"/>
          <w:szCs w:val="20"/>
          <w:lang w:val="en-GB"/>
        </w:rPr>
      </w:pPr>
      <w:r w:rsidRPr="00883219">
        <w:rPr>
          <w:rFonts w:eastAsia="Cambria" w:cstheme="minorHAnsi"/>
          <w:color w:val="666666"/>
          <w:sz w:val="20"/>
          <w:szCs w:val="20"/>
          <w:lang w:val="en-GB"/>
        </w:rPr>
        <w:t>That the bet has been placed by someone other than the Account Holder (including where someone has gained access to the Account holders’ account) or where the Account Holder is victim of fraudulent activity.</w:t>
      </w:r>
    </w:p>
    <w:p w14:paraId="349EFF09" w14:textId="77777777" w:rsidR="00BC2C88" w:rsidRPr="00883219" w:rsidRDefault="00BC2C88" w:rsidP="00BC2C88">
      <w:pPr>
        <w:pStyle w:val="ListParagraph"/>
        <w:rPr>
          <w:rFonts w:eastAsia="Cambria" w:cstheme="minorHAnsi"/>
          <w:color w:val="666666"/>
          <w:sz w:val="20"/>
          <w:szCs w:val="20"/>
          <w:lang w:val="en-GB"/>
        </w:rPr>
      </w:pPr>
    </w:p>
    <w:p w14:paraId="52AADB34" w14:textId="75821B27" w:rsidR="00BC2C88" w:rsidRPr="00055CA1" w:rsidRDefault="00BC2C88" w:rsidP="00C905FD">
      <w:pPr>
        <w:pStyle w:val="ListParagraph"/>
        <w:numPr>
          <w:ilvl w:val="0"/>
          <w:numId w:val="134"/>
        </w:numPr>
        <w:rPr>
          <w:rFonts w:eastAsia="Cambria" w:cstheme="minorHAnsi"/>
          <w:color w:val="666666"/>
          <w:sz w:val="20"/>
          <w:szCs w:val="20"/>
          <w:lang w:val="en-GB"/>
        </w:rPr>
      </w:pPr>
      <w:r w:rsidRPr="00883219">
        <w:rPr>
          <w:rFonts w:eastAsia="Cambria" w:cstheme="minorHAnsi"/>
          <w:color w:val="666666"/>
          <w:sz w:val="20"/>
          <w:szCs w:val="20"/>
          <w:lang w:val="en-GB"/>
        </w:rPr>
        <w:t xml:space="preserve">"Influence Betting" is an act, prohibited </w:t>
      </w:r>
      <w:r w:rsidRPr="00055CA1">
        <w:rPr>
          <w:rFonts w:eastAsia="Cambria" w:cstheme="minorHAnsi"/>
          <w:color w:val="666666"/>
          <w:sz w:val="20"/>
          <w:szCs w:val="20"/>
          <w:lang w:val="en-GB"/>
        </w:rPr>
        <w:t xml:space="preserve">by </w:t>
      </w:r>
      <w:r w:rsidR="001D5BC2" w:rsidRPr="00055CA1">
        <w:rPr>
          <w:rFonts w:eastAsia="Cambria" w:cstheme="minorHAnsi"/>
          <w:color w:val="666666"/>
          <w:sz w:val="20"/>
          <w:szCs w:val="20"/>
          <w:lang w:val="en-GB"/>
        </w:rPr>
        <w:t>Hollywood Casino St. Louis</w:t>
      </w:r>
      <w:r w:rsidRPr="00055CA1">
        <w:rPr>
          <w:rFonts w:eastAsia="Cambria" w:cstheme="minorHAnsi"/>
          <w:color w:val="666666"/>
          <w:sz w:val="20"/>
          <w:szCs w:val="20"/>
          <w:lang w:val="en-GB"/>
        </w:rPr>
        <w:t>, where an Account Holder, or parties acting in association with an Account Holder, can influence, or have influenced, the outcome of a match or an event - directly or indirectly.</w:t>
      </w:r>
    </w:p>
    <w:p w14:paraId="7FA8390C" w14:textId="77777777" w:rsidR="00BC2C88" w:rsidRPr="00055CA1" w:rsidRDefault="00BC2C88" w:rsidP="00BC2C88">
      <w:pPr>
        <w:pStyle w:val="ListParagraph"/>
        <w:rPr>
          <w:rFonts w:eastAsia="Cambria" w:cstheme="minorHAnsi"/>
          <w:color w:val="666666"/>
          <w:sz w:val="20"/>
          <w:szCs w:val="20"/>
          <w:lang w:val="en-GB"/>
        </w:rPr>
      </w:pPr>
    </w:p>
    <w:p w14:paraId="73A1756C" w14:textId="4D01038F" w:rsidR="00BC2C88" w:rsidRPr="00055CA1" w:rsidRDefault="00BC2C88" w:rsidP="00C905FD">
      <w:pPr>
        <w:pStyle w:val="ListParagraph"/>
        <w:numPr>
          <w:ilvl w:val="0"/>
          <w:numId w:val="134"/>
        </w:numPr>
        <w:rPr>
          <w:rFonts w:eastAsia="Cambria" w:cstheme="minorHAnsi"/>
          <w:color w:val="666666"/>
          <w:sz w:val="20"/>
          <w:szCs w:val="20"/>
          <w:lang w:val="en-GB"/>
        </w:rPr>
      </w:pPr>
      <w:r w:rsidRPr="00055CA1">
        <w:rPr>
          <w:rFonts w:eastAsia="Cambria" w:cstheme="minorHAnsi"/>
          <w:color w:val="666666"/>
          <w:sz w:val="20"/>
          <w:szCs w:val="20"/>
          <w:lang w:val="en-GB"/>
        </w:rPr>
        <w:t xml:space="preserve">"Syndicate Betting" is an act, prohibited by </w:t>
      </w:r>
      <w:r w:rsidR="001D5BC2" w:rsidRPr="00055CA1">
        <w:rPr>
          <w:rFonts w:eastAsia="Cambria" w:cstheme="minorHAnsi"/>
          <w:color w:val="666666"/>
          <w:sz w:val="20"/>
          <w:szCs w:val="20"/>
          <w:lang w:val="en-GB"/>
        </w:rPr>
        <w:t>Hollywood Casino St. Louis</w:t>
      </w:r>
      <w:r w:rsidRPr="00055CA1">
        <w:rPr>
          <w:rFonts w:eastAsia="Cambria" w:cstheme="minorHAnsi"/>
          <w:color w:val="666666"/>
          <w:sz w:val="20"/>
          <w:szCs w:val="20"/>
          <w:lang w:val="en-GB"/>
        </w:rPr>
        <w:t xml:space="preserve">, where Account Holders act together to place a bet or series of bets on the same event or competition, or when an Account Holder places a bet on behalf, or for the intended benefit, of another individual or other individuals. Where there is evidence of Account Holders acting together in this manner </w:t>
      </w:r>
      <w:r w:rsidR="001D5BC2" w:rsidRPr="00055CA1">
        <w:rPr>
          <w:rFonts w:eastAsia="Cambria" w:cstheme="minorHAnsi"/>
          <w:color w:val="666666"/>
          <w:sz w:val="20"/>
          <w:szCs w:val="20"/>
          <w:lang w:val="en-GB"/>
        </w:rPr>
        <w:t>Hollywood Casino St. Louis</w:t>
      </w:r>
      <w:r w:rsidRPr="00055CA1">
        <w:rPr>
          <w:rFonts w:eastAsia="Cambria" w:cstheme="minorHAnsi"/>
          <w:color w:val="666666"/>
          <w:sz w:val="20"/>
          <w:szCs w:val="20"/>
          <w:lang w:val="en-GB"/>
        </w:rPr>
        <w:t xml:space="preserve"> reserves the right to make the relevant bets void and/or withhold payment of returns pending the outcome of subsequent investigations to determine whether (in </w:t>
      </w:r>
      <w:r w:rsidR="00395F4A" w:rsidRPr="00055CA1">
        <w:rPr>
          <w:rFonts w:eastAsia="Cambria" w:cstheme="minorHAnsi"/>
          <w:color w:val="666666"/>
          <w:sz w:val="20"/>
          <w:szCs w:val="20"/>
          <w:lang w:val="en-GB"/>
        </w:rPr>
        <w:t>Hollywood Casino St. Louis</w:t>
      </w:r>
      <w:r w:rsidRPr="00055CA1">
        <w:rPr>
          <w:rFonts w:eastAsia="Cambria" w:cstheme="minorHAnsi"/>
          <w:color w:val="666666"/>
          <w:sz w:val="20"/>
          <w:szCs w:val="20"/>
          <w:lang w:val="en-GB"/>
        </w:rPr>
        <w:t xml:space="preserve"> sole opinion), Syndicate Betting has taken place.</w:t>
      </w:r>
    </w:p>
    <w:p w14:paraId="14229803" w14:textId="77777777" w:rsidR="00BC2C88" w:rsidRPr="00131A8A" w:rsidRDefault="00BC2C88" w:rsidP="00C905FD">
      <w:pPr>
        <w:pStyle w:val="Heading2"/>
        <w:numPr>
          <w:ilvl w:val="0"/>
          <w:numId w:val="132"/>
        </w:numPr>
      </w:pPr>
      <w:r w:rsidRPr="00131A8A">
        <w:t>Bet Acceptance</w:t>
      </w:r>
    </w:p>
    <w:p w14:paraId="0E2E7499" w14:textId="77777777" w:rsidR="00BC2C88" w:rsidRPr="003762D6" w:rsidRDefault="00BC2C88" w:rsidP="00BC2C88">
      <w:pPr>
        <w:rPr>
          <w:rFonts w:ascii="Calibri" w:hAnsi="Calibri"/>
          <w:color w:val="666666"/>
          <w:sz w:val="20"/>
          <w:szCs w:val="20"/>
        </w:rPr>
      </w:pPr>
    </w:p>
    <w:p w14:paraId="273BCC54" w14:textId="2E2055DD" w:rsidR="00BC2C88" w:rsidRPr="00055CA1" w:rsidRDefault="00BC2C88" w:rsidP="006E1DF0">
      <w:pPr>
        <w:pStyle w:val="ListParagraph"/>
        <w:numPr>
          <w:ilvl w:val="0"/>
          <w:numId w:val="2"/>
        </w:numPr>
        <w:rPr>
          <w:rFonts w:eastAsia="Cambria" w:cstheme="minorHAnsi"/>
          <w:color w:val="666666"/>
          <w:sz w:val="20"/>
          <w:szCs w:val="20"/>
          <w:lang w:val="en-GB"/>
        </w:rPr>
      </w:pPr>
      <w:r w:rsidRPr="00055CA1">
        <w:rPr>
          <w:rFonts w:eastAsia="Cambria" w:cstheme="minorHAnsi"/>
          <w:color w:val="666666"/>
          <w:sz w:val="20"/>
          <w:szCs w:val="20"/>
          <w:lang w:val="en-GB"/>
        </w:rPr>
        <w:t xml:space="preserve">Each bet constitutes a legally binding betting contract between the Account Holder and </w:t>
      </w:r>
      <w:r w:rsidR="001D5BC2" w:rsidRPr="00055CA1">
        <w:rPr>
          <w:rFonts w:eastAsia="Cambria" w:cstheme="minorHAnsi"/>
          <w:color w:val="666666"/>
          <w:sz w:val="20"/>
          <w:szCs w:val="20"/>
          <w:lang w:val="en-GB"/>
        </w:rPr>
        <w:t>Hollywood Casino St. Louis</w:t>
      </w:r>
      <w:r w:rsidRPr="00055CA1">
        <w:rPr>
          <w:rFonts w:eastAsia="Cambria" w:cstheme="minorHAnsi"/>
          <w:color w:val="666666"/>
          <w:sz w:val="20"/>
          <w:szCs w:val="20"/>
          <w:lang w:val="en-GB"/>
        </w:rPr>
        <w:t>. The formation of such betting contract requires the following phases:</w:t>
      </w:r>
    </w:p>
    <w:p w14:paraId="3C1A7594" w14:textId="77777777" w:rsidR="00BC2C88" w:rsidRPr="00055CA1" w:rsidRDefault="00BC2C88" w:rsidP="00BC2C88">
      <w:pPr>
        <w:pStyle w:val="ListParagraph"/>
        <w:numPr>
          <w:ilvl w:val="2"/>
          <w:numId w:val="1"/>
        </w:numPr>
        <w:spacing w:after="0"/>
        <w:rPr>
          <w:rFonts w:eastAsia="Cambria" w:cstheme="minorHAnsi"/>
          <w:color w:val="666666"/>
          <w:sz w:val="20"/>
          <w:szCs w:val="20"/>
          <w:lang w:val="en-GB"/>
        </w:rPr>
      </w:pPr>
      <w:r w:rsidRPr="00055CA1">
        <w:rPr>
          <w:rFonts w:eastAsia="Cambria" w:cstheme="minorHAnsi"/>
          <w:color w:val="666666"/>
          <w:sz w:val="20"/>
          <w:szCs w:val="20"/>
          <w:lang w:val="en-GB"/>
        </w:rPr>
        <w:t>The advertisement of a betting market.</w:t>
      </w:r>
    </w:p>
    <w:p w14:paraId="5E1D780B" w14:textId="77777777" w:rsidR="00BC2C88" w:rsidRPr="00055CA1" w:rsidRDefault="00BC2C88" w:rsidP="00BC2C88">
      <w:pPr>
        <w:pStyle w:val="ListParagraph"/>
        <w:numPr>
          <w:ilvl w:val="2"/>
          <w:numId w:val="1"/>
        </w:numPr>
        <w:spacing w:after="0"/>
        <w:rPr>
          <w:rFonts w:eastAsia="Cambria" w:cstheme="minorHAnsi"/>
          <w:color w:val="666666"/>
          <w:sz w:val="20"/>
          <w:szCs w:val="20"/>
          <w:lang w:val="en-GB"/>
        </w:rPr>
      </w:pPr>
      <w:r w:rsidRPr="00055CA1">
        <w:rPr>
          <w:rFonts w:eastAsia="Cambria" w:cstheme="minorHAnsi"/>
          <w:color w:val="666666"/>
          <w:sz w:val="20"/>
          <w:szCs w:val="20"/>
          <w:lang w:val="en-GB"/>
        </w:rPr>
        <w:t xml:space="preserve">The request to place a bet or wager on the betting market by the Account Holder. </w:t>
      </w:r>
    </w:p>
    <w:p w14:paraId="2B933090" w14:textId="4B265B6C" w:rsidR="00BC2C88" w:rsidRPr="00055CA1" w:rsidRDefault="00BC2C88" w:rsidP="00BC2C88">
      <w:pPr>
        <w:pStyle w:val="ListParagraph"/>
        <w:numPr>
          <w:ilvl w:val="2"/>
          <w:numId w:val="1"/>
        </w:numPr>
        <w:rPr>
          <w:rFonts w:eastAsia="Cambria" w:cstheme="minorHAnsi"/>
          <w:color w:val="666666"/>
          <w:sz w:val="20"/>
          <w:szCs w:val="20"/>
          <w:lang w:val="en-GB"/>
        </w:rPr>
      </w:pPr>
      <w:r w:rsidRPr="00055CA1">
        <w:rPr>
          <w:rFonts w:eastAsia="Cambria" w:cstheme="minorHAnsi"/>
          <w:color w:val="666666"/>
          <w:sz w:val="20"/>
          <w:szCs w:val="20"/>
          <w:lang w:val="en-GB"/>
        </w:rPr>
        <w:t xml:space="preserve">The acceptance and confirmation of the bet or wager by </w:t>
      </w:r>
      <w:r w:rsidR="001D5BC2" w:rsidRPr="00055CA1">
        <w:rPr>
          <w:rFonts w:eastAsia="Cambria" w:cstheme="minorHAnsi"/>
          <w:color w:val="666666"/>
          <w:sz w:val="20"/>
          <w:szCs w:val="20"/>
          <w:lang w:val="en-GB"/>
        </w:rPr>
        <w:t>Hollywood Casino St. Louis</w:t>
      </w:r>
      <w:r w:rsidRPr="00055CA1">
        <w:rPr>
          <w:rFonts w:eastAsia="Cambria" w:cstheme="minorHAnsi"/>
          <w:color w:val="666666"/>
          <w:sz w:val="20"/>
          <w:szCs w:val="20"/>
          <w:lang w:val="en-GB"/>
        </w:rPr>
        <w:t>.</w:t>
      </w:r>
    </w:p>
    <w:p w14:paraId="48BAD3BC" w14:textId="77777777" w:rsidR="00BC2C88" w:rsidRPr="00055CA1" w:rsidRDefault="00BC2C88" w:rsidP="00BC2C88">
      <w:pPr>
        <w:pStyle w:val="ListParagraph"/>
        <w:ind w:left="786"/>
        <w:rPr>
          <w:rFonts w:eastAsia="Cambria" w:cstheme="minorHAnsi"/>
          <w:color w:val="666666"/>
          <w:sz w:val="20"/>
          <w:szCs w:val="20"/>
          <w:lang w:val="en-GB"/>
        </w:rPr>
      </w:pPr>
    </w:p>
    <w:p w14:paraId="4259C1D1" w14:textId="77777777" w:rsidR="00BC2C88" w:rsidRPr="00055CA1" w:rsidRDefault="00BC2C88" w:rsidP="006E1DF0">
      <w:pPr>
        <w:pStyle w:val="ListParagraph"/>
        <w:numPr>
          <w:ilvl w:val="0"/>
          <w:numId w:val="9"/>
        </w:numPr>
        <w:rPr>
          <w:rFonts w:eastAsia="Cambria" w:cstheme="minorHAnsi"/>
          <w:color w:val="666666"/>
          <w:sz w:val="20"/>
          <w:szCs w:val="20"/>
          <w:lang w:val="en-GB"/>
        </w:rPr>
      </w:pPr>
      <w:r w:rsidRPr="00055CA1">
        <w:rPr>
          <w:rFonts w:eastAsia="Cambria" w:cstheme="minorHAnsi"/>
          <w:color w:val="666666"/>
          <w:sz w:val="20"/>
          <w:szCs w:val="20"/>
          <w:lang w:val="en-GB"/>
        </w:rPr>
        <w:t xml:space="preserve">A bet is not accepted and confirmed until it shows in the Account Holder’s bet history. Once it does, the contract will be considered duly formed. In cases of uncertainty about whether a bet has been accepted, the Account Holder is requested to check the open (pending) bets or contact Customer Service for confirmation. No bet or wager will be considered as completed unless confirmed via the Account holder’s bet history or Customer services. </w:t>
      </w:r>
    </w:p>
    <w:p w14:paraId="63177E2D" w14:textId="2F15AC05" w:rsidR="00BC2C88" w:rsidRDefault="00BC2C88" w:rsidP="00BC2C88">
      <w:pPr>
        <w:pStyle w:val="ListParagraph"/>
        <w:ind w:left="786"/>
        <w:rPr>
          <w:rFonts w:cstheme="minorHAnsi"/>
          <w:color w:val="666666"/>
          <w:sz w:val="20"/>
          <w:szCs w:val="20"/>
          <w:lang w:val="en-GB"/>
        </w:rPr>
      </w:pPr>
      <w:r w:rsidRPr="00055CA1">
        <w:rPr>
          <w:rFonts w:cstheme="minorHAnsi"/>
          <w:color w:val="666666"/>
          <w:sz w:val="20"/>
          <w:szCs w:val="20"/>
          <w:lang w:val="en-GB"/>
        </w:rPr>
        <w:t xml:space="preserve">Unless accepted in Error, once accepted, a bet cannot be withdrawn by the Account Holder. It is the responsibility of the Account Holder to ensure details of the bets placed are correct. </w:t>
      </w:r>
    </w:p>
    <w:p w14:paraId="65986B69" w14:textId="77777777" w:rsidR="0087776B" w:rsidRPr="00055CA1" w:rsidRDefault="0087776B" w:rsidP="00BC2C88">
      <w:pPr>
        <w:pStyle w:val="ListParagraph"/>
        <w:ind w:left="786"/>
        <w:rPr>
          <w:rFonts w:eastAsia="Cambria" w:cstheme="minorHAnsi"/>
          <w:color w:val="666666"/>
          <w:sz w:val="20"/>
          <w:szCs w:val="20"/>
          <w:lang w:val="en-GB"/>
        </w:rPr>
      </w:pPr>
    </w:p>
    <w:p w14:paraId="17506D40" w14:textId="7C18D8BE" w:rsidR="00BC2C88" w:rsidRPr="00055CA1" w:rsidRDefault="00BC2C88" w:rsidP="006E1DF0">
      <w:pPr>
        <w:pStyle w:val="ListParagraph"/>
        <w:numPr>
          <w:ilvl w:val="0"/>
          <w:numId w:val="9"/>
        </w:numPr>
        <w:rPr>
          <w:rFonts w:eastAsia="Chevin-Thin" w:cstheme="minorHAnsi"/>
          <w:color w:val="666666"/>
          <w:sz w:val="20"/>
          <w:szCs w:val="20"/>
          <w:lang w:val="en-GB"/>
        </w:rPr>
      </w:pPr>
      <w:r w:rsidRPr="00055CA1">
        <w:rPr>
          <w:rFonts w:eastAsia="Cambria" w:cstheme="minorHAnsi"/>
          <w:color w:val="666666"/>
          <w:sz w:val="20"/>
          <w:szCs w:val="20"/>
          <w:lang w:val="en-GB"/>
        </w:rPr>
        <w:t xml:space="preserve">Should a dispute arise about the acceptance (or lack thereof) of any bet, or the time at which any bet was placed, the </w:t>
      </w:r>
      <w:r w:rsidR="001D5BC2" w:rsidRPr="00055CA1">
        <w:rPr>
          <w:rFonts w:eastAsia="Cambria" w:cstheme="minorHAnsi"/>
          <w:color w:val="666666"/>
          <w:sz w:val="20"/>
          <w:szCs w:val="20"/>
          <w:lang w:val="en-GB"/>
        </w:rPr>
        <w:t>Hollywood Casino St. Louis</w:t>
      </w:r>
      <w:r w:rsidRPr="00055CA1">
        <w:rPr>
          <w:rFonts w:eastAsia="Cambria" w:cstheme="minorHAnsi"/>
          <w:color w:val="666666"/>
          <w:sz w:val="20"/>
          <w:szCs w:val="20"/>
          <w:lang w:val="en-GB"/>
        </w:rPr>
        <w:t xml:space="preserve"> transaction log database will be the ultimate authority in determining such matters.</w:t>
      </w:r>
    </w:p>
    <w:p w14:paraId="037BEF1E" w14:textId="77777777" w:rsidR="00BC2C88" w:rsidRPr="00055CA1" w:rsidRDefault="00BC2C88" w:rsidP="00BC2C88">
      <w:pPr>
        <w:pStyle w:val="ListParagraph"/>
        <w:ind w:left="786"/>
        <w:rPr>
          <w:rFonts w:cstheme="minorHAnsi"/>
          <w:color w:val="B0B0B0"/>
          <w:lang w:val="en-GB"/>
        </w:rPr>
      </w:pPr>
    </w:p>
    <w:p w14:paraId="44911496" w14:textId="0F135B76" w:rsidR="00BC2C88" w:rsidRPr="00055CA1" w:rsidRDefault="001D5BC2" w:rsidP="006E1DF0">
      <w:pPr>
        <w:pStyle w:val="ListParagraph"/>
        <w:numPr>
          <w:ilvl w:val="0"/>
          <w:numId w:val="9"/>
        </w:numPr>
        <w:rPr>
          <w:rFonts w:cstheme="minorHAnsi"/>
          <w:color w:val="666666"/>
          <w:sz w:val="20"/>
          <w:szCs w:val="20"/>
          <w:lang w:val="en-GB"/>
        </w:rPr>
      </w:pPr>
      <w:r w:rsidRPr="00055CA1">
        <w:rPr>
          <w:rFonts w:eastAsia="Cambria" w:cstheme="minorHAnsi"/>
          <w:color w:val="666666"/>
          <w:sz w:val="20"/>
          <w:szCs w:val="20"/>
          <w:lang w:val="en-GB"/>
        </w:rPr>
        <w:t>Hollywood Casino St. Louis</w:t>
      </w:r>
      <w:r w:rsidR="00BC2C88" w:rsidRPr="00055CA1">
        <w:rPr>
          <w:rFonts w:eastAsia="Cambria" w:cstheme="minorHAnsi"/>
          <w:color w:val="666666"/>
          <w:sz w:val="20"/>
          <w:szCs w:val="20"/>
          <w:lang w:val="en-GB"/>
        </w:rPr>
        <w:t xml:space="preserve"> may refuse to accept any bets [or wagers] at any time and for any reason including </w:t>
      </w:r>
      <w:proofErr w:type="gramStart"/>
      <w:r w:rsidR="00BC2C88" w:rsidRPr="00055CA1">
        <w:rPr>
          <w:rFonts w:eastAsia="Cambria" w:cstheme="minorHAnsi"/>
          <w:color w:val="666666"/>
          <w:sz w:val="20"/>
          <w:szCs w:val="20"/>
          <w:lang w:val="en-GB"/>
        </w:rPr>
        <w:t>in order to</w:t>
      </w:r>
      <w:proofErr w:type="gramEnd"/>
      <w:r w:rsidR="00BC2C88" w:rsidRPr="00055CA1">
        <w:rPr>
          <w:rFonts w:eastAsia="Cambria" w:cstheme="minorHAnsi"/>
          <w:color w:val="666666"/>
          <w:sz w:val="20"/>
          <w:szCs w:val="20"/>
          <w:lang w:val="en-GB"/>
        </w:rPr>
        <w:t>:</w:t>
      </w:r>
    </w:p>
    <w:p w14:paraId="0CCF8B4C" w14:textId="77777777" w:rsidR="00BC2C88" w:rsidRPr="00883219" w:rsidRDefault="00BC2C88" w:rsidP="006E1DF0">
      <w:pPr>
        <w:pStyle w:val="ListParagraph"/>
        <w:numPr>
          <w:ilvl w:val="0"/>
          <w:numId w:val="8"/>
        </w:numPr>
        <w:rPr>
          <w:rFonts w:cstheme="minorHAnsi"/>
          <w:color w:val="666666"/>
          <w:sz w:val="20"/>
          <w:szCs w:val="20"/>
          <w:lang w:val="en-GB"/>
        </w:rPr>
      </w:pPr>
      <w:r w:rsidRPr="00883219">
        <w:rPr>
          <w:rFonts w:eastAsia="Cambria" w:cstheme="minorHAnsi"/>
          <w:color w:val="666666"/>
          <w:sz w:val="20"/>
          <w:szCs w:val="20"/>
          <w:lang w:val="en-GB"/>
        </w:rPr>
        <w:t>Preserve the viability of the offered market (for example, without limitation, in relation to events where there is an extraordinary or unbalanced number of bets on the same market).</w:t>
      </w:r>
    </w:p>
    <w:p w14:paraId="111F9D0E" w14:textId="77777777" w:rsidR="00BC2C88" w:rsidRPr="00883219" w:rsidRDefault="00BC2C88" w:rsidP="006E1DF0">
      <w:pPr>
        <w:pStyle w:val="ListParagraph"/>
        <w:numPr>
          <w:ilvl w:val="0"/>
          <w:numId w:val="8"/>
        </w:numPr>
        <w:spacing w:after="0"/>
        <w:rPr>
          <w:rFonts w:cstheme="minorHAnsi"/>
          <w:color w:val="666666"/>
          <w:sz w:val="20"/>
          <w:szCs w:val="20"/>
          <w:lang w:val="en-GB"/>
        </w:rPr>
      </w:pPr>
      <w:r w:rsidRPr="00883219">
        <w:rPr>
          <w:rFonts w:eastAsia="Cambria" w:cstheme="minorHAnsi"/>
          <w:color w:val="666666"/>
          <w:sz w:val="20"/>
          <w:szCs w:val="20"/>
          <w:lang w:val="en-GB"/>
        </w:rPr>
        <w:t>Protect the Account Holder (e.g., without limitation, in relation to the event in which the Account Holder displays pathological behaviour and refuses to self-exclude).</w:t>
      </w:r>
    </w:p>
    <w:p w14:paraId="04D8EFA4" w14:textId="77777777" w:rsidR="00BC2C88" w:rsidRPr="00883219" w:rsidRDefault="00BC2C88" w:rsidP="006E1DF0">
      <w:pPr>
        <w:pStyle w:val="ListParagraph"/>
        <w:numPr>
          <w:ilvl w:val="0"/>
          <w:numId w:val="8"/>
        </w:numPr>
        <w:spacing w:after="0"/>
        <w:rPr>
          <w:rFonts w:cstheme="minorHAnsi"/>
          <w:color w:val="666666"/>
          <w:sz w:val="20"/>
          <w:szCs w:val="20"/>
          <w:lang w:val="en-GB"/>
        </w:rPr>
      </w:pPr>
      <w:r w:rsidRPr="00883219">
        <w:rPr>
          <w:rFonts w:eastAsia="Cambria" w:cstheme="minorHAnsi"/>
          <w:color w:val="666666"/>
          <w:sz w:val="20"/>
          <w:szCs w:val="20"/>
          <w:lang w:val="en-GB"/>
        </w:rPr>
        <w:lastRenderedPageBreak/>
        <w:t>Protect other users (e.g., without limitation, in connection with the event in which the Account Holder has a betting pattern that could adversely affect the regular betting activity of other users).</w:t>
      </w:r>
    </w:p>
    <w:p w14:paraId="116E19FB" w14:textId="7C22795F" w:rsidR="00BC2C88" w:rsidRPr="00055CA1" w:rsidRDefault="00BC2C88" w:rsidP="006E1DF0">
      <w:pPr>
        <w:pStyle w:val="ListParagraph"/>
        <w:numPr>
          <w:ilvl w:val="0"/>
          <w:numId w:val="8"/>
        </w:numPr>
        <w:spacing w:after="0"/>
        <w:rPr>
          <w:rFonts w:eastAsia="Cambria" w:cstheme="minorHAnsi"/>
          <w:color w:val="666666"/>
          <w:sz w:val="20"/>
          <w:szCs w:val="20"/>
          <w:lang w:val="en-GB"/>
        </w:rPr>
      </w:pPr>
      <w:r w:rsidRPr="00055CA1">
        <w:rPr>
          <w:rFonts w:eastAsia="Cambria" w:cstheme="minorHAnsi"/>
          <w:color w:val="666666"/>
          <w:sz w:val="20"/>
          <w:szCs w:val="20"/>
          <w:lang w:val="en-GB"/>
        </w:rPr>
        <w:t xml:space="preserve">To protect </w:t>
      </w:r>
      <w:r w:rsidR="001D5BC2" w:rsidRPr="00055CA1">
        <w:rPr>
          <w:rFonts w:eastAsia="Cambria" w:cstheme="minorHAnsi"/>
          <w:color w:val="666666"/>
          <w:sz w:val="20"/>
          <w:szCs w:val="20"/>
          <w:lang w:val="en-GB"/>
        </w:rPr>
        <w:t>Hollywood Casino St. Louis</w:t>
      </w:r>
      <w:r w:rsidRPr="00055CA1">
        <w:rPr>
          <w:rFonts w:eastAsia="Cambria" w:cstheme="minorHAnsi"/>
          <w:color w:val="666666"/>
          <w:sz w:val="20"/>
          <w:szCs w:val="20"/>
          <w:lang w:val="en-GB"/>
        </w:rPr>
        <w:t xml:space="preserve"> (for example, without limitation, in the event that the Account Holder exhibits money laundering, collusive or fraudulent behaviour, we suspect that Account Holder is using a third party's account, is allowing a third party to use the account, or is using automated means, bots, software or similar means, or engaging in arbitrage).</w:t>
      </w:r>
    </w:p>
    <w:p w14:paraId="47E77CE3" w14:textId="77777777" w:rsidR="00BC2C88" w:rsidRPr="00055CA1" w:rsidRDefault="00BC2C88" w:rsidP="00BC2C88">
      <w:pPr>
        <w:pStyle w:val="ListParagraph"/>
        <w:ind w:left="1146"/>
        <w:rPr>
          <w:rFonts w:cstheme="minorHAnsi"/>
          <w:color w:val="008080"/>
          <w:sz w:val="20"/>
          <w:szCs w:val="20"/>
          <w:u w:val="single"/>
          <w:lang w:val="en-GB"/>
        </w:rPr>
      </w:pPr>
    </w:p>
    <w:p w14:paraId="16AEEDFA" w14:textId="2FD11170" w:rsidR="00BC2C88" w:rsidRPr="00055CA1" w:rsidRDefault="001D5BC2" w:rsidP="006E1DF0">
      <w:pPr>
        <w:pStyle w:val="ListParagraph"/>
        <w:numPr>
          <w:ilvl w:val="0"/>
          <w:numId w:val="9"/>
        </w:numPr>
        <w:rPr>
          <w:rFonts w:cstheme="minorHAnsi"/>
          <w:color w:val="666666"/>
          <w:sz w:val="20"/>
          <w:szCs w:val="20"/>
          <w:lang w:val="en-GB"/>
        </w:rPr>
      </w:pPr>
      <w:r w:rsidRPr="00055CA1">
        <w:rPr>
          <w:rFonts w:eastAsia="Cambria" w:cstheme="minorHAnsi"/>
          <w:color w:val="666666"/>
          <w:sz w:val="20"/>
          <w:szCs w:val="20"/>
          <w:lang w:val="en-GB"/>
        </w:rPr>
        <w:t>Hollywood Casino St. Louis</w:t>
      </w:r>
      <w:r w:rsidR="00BC2C88" w:rsidRPr="00055CA1">
        <w:rPr>
          <w:rFonts w:eastAsia="Cambria" w:cstheme="minorHAnsi"/>
          <w:color w:val="666666"/>
          <w:sz w:val="20"/>
          <w:szCs w:val="20"/>
          <w:lang w:val="en-GB"/>
        </w:rPr>
        <w:t xml:space="preserve">, depending on the level of risk, instead of refusing a bet or a wager, may accept the bet request placed by the Account Holder up to a certain amount thereof. </w:t>
      </w:r>
    </w:p>
    <w:p w14:paraId="4FEC5DAC" w14:textId="77777777" w:rsidR="00BC2C88" w:rsidRPr="00055CA1" w:rsidRDefault="00BC2C88" w:rsidP="00BC2C88">
      <w:pPr>
        <w:rPr>
          <w:rFonts w:ascii="Arial" w:hAnsi="Arial" w:cs="Arial"/>
          <w:color w:val="B0B0B0"/>
          <w:sz w:val="20"/>
          <w:szCs w:val="20"/>
        </w:rPr>
      </w:pPr>
    </w:p>
    <w:p w14:paraId="39D25EC2" w14:textId="77777777" w:rsidR="00BC2C88" w:rsidRPr="00055CA1" w:rsidRDefault="00BC2C88" w:rsidP="00C905FD">
      <w:pPr>
        <w:pStyle w:val="Heading2"/>
        <w:numPr>
          <w:ilvl w:val="0"/>
          <w:numId w:val="132"/>
        </w:numPr>
      </w:pPr>
      <w:r w:rsidRPr="00055CA1">
        <w:t>Betting and Payout Limitations</w:t>
      </w:r>
    </w:p>
    <w:p w14:paraId="568A190F" w14:textId="77777777" w:rsidR="00BC2C88" w:rsidRPr="00055CA1" w:rsidRDefault="00BC2C88" w:rsidP="00BC2C88">
      <w:pPr>
        <w:rPr>
          <w:color w:val="B0B0B0"/>
        </w:rPr>
      </w:pPr>
    </w:p>
    <w:p w14:paraId="0AF03376" w14:textId="040B6FA9" w:rsidR="00BC2C88" w:rsidRPr="00883219" w:rsidRDefault="00BC2C88" w:rsidP="399BABFB">
      <w:pPr>
        <w:pStyle w:val="ListParagraph"/>
        <w:numPr>
          <w:ilvl w:val="0"/>
          <w:numId w:val="3"/>
        </w:numPr>
        <w:rPr>
          <w:rFonts w:eastAsiaTheme="minorEastAsia" w:cstheme="minorHAnsi"/>
          <w:color w:val="666666"/>
          <w:sz w:val="20"/>
          <w:szCs w:val="20"/>
          <w:lang w:val="en-GB"/>
        </w:rPr>
      </w:pPr>
      <w:r w:rsidRPr="00055CA1">
        <w:rPr>
          <w:rFonts w:eastAsia="Cambria" w:cstheme="minorHAnsi"/>
          <w:color w:val="666666"/>
          <w:sz w:val="20"/>
          <w:szCs w:val="20"/>
          <w:lang w:val="en-GB"/>
        </w:rPr>
        <w:t xml:space="preserve">In order to guarantee the viability of each market, to avoid potential cases of fraud and match-fixing, and to be able to make a correct estimate of the risk involved in each product offered, </w:t>
      </w:r>
      <w:r w:rsidR="001D5BC2" w:rsidRPr="00055CA1">
        <w:rPr>
          <w:rFonts w:eastAsia="Cambria" w:cstheme="minorHAnsi"/>
          <w:color w:val="666666"/>
          <w:sz w:val="20"/>
          <w:szCs w:val="20"/>
          <w:lang w:val="en-GB"/>
        </w:rPr>
        <w:t>Hollywood Casino St. Louis</w:t>
      </w:r>
      <w:r w:rsidRPr="00055CA1">
        <w:rPr>
          <w:rFonts w:eastAsia="Cambria" w:cstheme="minorHAnsi"/>
          <w:color w:val="666666"/>
          <w:sz w:val="20"/>
          <w:szCs w:val="20"/>
          <w:lang w:val="en-GB"/>
        </w:rPr>
        <w:t xml:space="preserve"> will limit the</w:t>
      </w:r>
      <w:r w:rsidRPr="00883219">
        <w:rPr>
          <w:rFonts w:eastAsia="Cambria" w:cstheme="minorHAnsi"/>
          <w:color w:val="666666"/>
          <w:sz w:val="20"/>
          <w:szCs w:val="20"/>
          <w:lang w:val="en-GB"/>
        </w:rPr>
        <w:t xml:space="preserve"> net payout (the payout after the stake has been deducted) on any bet or combination of bets by one Account Holder at</w:t>
      </w:r>
      <w:r w:rsidRPr="00883219">
        <w:rPr>
          <w:rFonts w:cstheme="minorHAnsi"/>
          <w:color w:val="666666"/>
          <w:sz w:val="20"/>
          <w:szCs w:val="20"/>
          <w:lang w:val="en-GB"/>
        </w:rPr>
        <w:t xml:space="preserve"> </w:t>
      </w:r>
      <w:r w:rsidR="00052E5E">
        <w:rPr>
          <w:rFonts w:cstheme="minorHAnsi"/>
          <w:color w:val="666666"/>
          <w:sz w:val="20"/>
          <w:szCs w:val="20"/>
          <w:lang w:val="en-GB"/>
        </w:rPr>
        <w:t xml:space="preserve">$250,000 </w:t>
      </w:r>
      <w:r w:rsidRPr="00883219">
        <w:rPr>
          <w:rFonts w:cstheme="minorHAnsi"/>
          <w:color w:val="666666"/>
          <w:sz w:val="20"/>
          <w:szCs w:val="20"/>
          <w:lang w:val="en-GB"/>
        </w:rPr>
        <w:t>for any bets placed</w:t>
      </w:r>
      <w:r w:rsidR="00E756C1" w:rsidRPr="00883219">
        <w:rPr>
          <w:rFonts w:cstheme="minorHAnsi"/>
          <w:color w:val="666666"/>
          <w:sz w:val="20"/>
          <w:szCs w:val="20"/>
          <w:lang w:val="en-GB"/>
        </w:rPr>
        <w:t>.</w:t>
      </w:r>
      <w:r w:rsidR="001455B1">
        <w:rPr>
          <w:rFonts w:cstheme="minorHAnsi"/>
          <w:color w:val="666666"/>
          <w:sz w:val="20"/>
          <w:szCs w:val="20"/>
          <w:lang w:val="en-GB"/>
        </w:rPr>
        <w:t xml:space="preserve"> This limit may be waived with approval from the property General Manager and PIV.</w:t>
      </w:r>
    </w:p>
    <w:p w14:paraId="3BF2F5A2" w14:textId="77777777" w:rsidR="00BC2C88" w:rsidRPr="00883219" w:rsidRDefault="00BC2C88" w:rsidP="00BC2C88">
      <w:pPr>
        <w:pStyle w:val="ListParagraph"/>
        <w:ind w:left="644"/>
        <w:rPr>
          <w:rFonts w:eastAsiaTheme="minorEastAsia" w:cstheme="minorHAnsi"/>
          <w:color w:val="666666"/>
          <w:sz w:val="20"/>
          <w:szCs w:val="20"/>
          <w:lang w:val="en-GB"/>
        </w:rPr>
      </w:pPr>
    </w:p>
    <w:p w14:paraId="6854CBD4" w14:textId="4F8107FD" w:rsidR="00B14B39" w:rsidRPr="00630A04" w:rsidRDefault="00B14B39" w:rsidP="00B14B39">
      <w:pPr>
        <w:pStyle w:val="ListParagraph"/>
        <w:widowControl w:val="0"/>
        <w:numPr>
          <w:ilvl w:val="0"/>
          <w:numId w:val="3"/>
        </w:numPr>
        <w:tabs>
          <w:tab w:val="left" w:pos="718"/>
        </w:tabs>
        <w:autoSpaceDE w:val="0"/>
        <w:autoSpaceDN w:val="0"/>
        <w:spacing w:after="0" w:line="259" w:lineRule="auto"/>
        <w:ind w:right="889"/>
        <w:contextualSpacing w:val="0"/>
        <w:jc w:val="both"/>
        <w:rPr>
          <w:color w:val="7B7B7B" w:themeColor="accent3" w:themeShade="BF"/>
          <w:sz w:val="20"/>
        </w:rPr>
      </w:pPr>
      <w:r w:rsidRPr="00630A04">
        <w:rPr>
          <w:color w:val="7B7B7B" w:themeColor="accent3" w:themeShade="BF"/>
          <w:sz w:val="20"/>
        </w:rPr>
        <w:t>All bet selections are subject to pre-imposed limits set solely at River City's discretion which may be lower than the limits mentioned in these House Rules. Should this limit be reached, the patron</w:t>
      </w:r>
      <w:r w:rsidRPr="00630A04">
        <w:rPr>
          <w:color w:val="7B7B7B" w:themeColor="accent3" w:themeShade="BF"/>
          <w:spacing w:val="20"/>
          <w:sz w:val="20"/>
        </w:rPr>
        <w:t xml:space="preserve"> </w:t>
      </w:r>
      <w:r w:rsidRPr="00630A04">
        <w:rPr>
          <w:color w:val="7B7B7B" w:themeColor="accent3" w:themeShade="BF"/>
          <w:sz w:val="20"/>
        </w:rPr>
        <w:t>has</w:t>
      </w:r>
      <w:r w:rsidRPr="00630A04">
        <w:rPr>
          <w:color w:val="7B7B7B" w:themeColor="accent3" w:themeShade="BF"/>
          <w:spacing w:val="20"/>
          <w:sz w:val="20"/>
        </w:rPr>
        <w:t xml:space="preserve"> </w:t>
      </w:r>
      <w:r w:rsidRPr="00630A04">
        <w:rPr>
          <w:color w:val="7B7B7B" w:themeColor="accent3" w:themeShade="BF"/>
          <w:sz w:val="20"/>
        </w:rPr>
        <w:t>the right</w:t>
      </w:r>
      <w:r w:rsidRPr="00630A04">
        <w:rPr>
          <w:color w:val="7B7B7B" w:themeColor="accent3" w:themeShade="BF"/>
          <w:spacing w:val="22"/>
          <w:sz w:val="20"/>
        </w:rPr>
        <w:t xml:space="preserve"> </w:t>
      </w:r>
      <w:r w:rsidRPr="00630A04">
        <w:rPr>
          <w:color w:val="7B7B7B" w:themeColor="accent3" w:themeShade="BF"/>
          <w:sz w:val="20"/>
        </w:rPr>
        <w:t>to</w:t>
      </w:r>
      <w:r w:rsidRPr="00630A04">
        <w:rPr>
          <w:color w:val="7B7B7B" w:themeColor="accent3" w:themeShade="BF"/>
          <w:spacing w:val="22"/>
          <w:sz w:val="20"/>
        </w:rPr>
        <w:t xml:space="preserve"> </w:t>
      </w:r>
      <w:r w:rsidRPr="00630A04">
        <w:rPr>
          <w:color w:val="7B7B7B" w:themeColor="accent3" w:themeShade="BF"/>
          <w:sz w:val="20"/>
        </w:rPr>
        <w:t>ask</w:t>
      </w:r>
      <w:r w:rsidRPr="00630A04">
        <w:rPr>
          <w:color w:val="7B7B7B" w:themeColor="accent3" w:themeShade="BF"/>
          <w:spacing w:val="22"/>
          <w:sz w:val="20"/>
        </w:rPr>
        <w:t xml:space="preserve"> </w:t>
      </w:r>
      <w:r w:rsidRPr="00630A04">
        <w:rPr>
          <w:color w:val="7B7B7B" w:themeColor="accent3" w:themeShade="BF"/>
          <w:sz w:val="20"/>
        </w:rPr>
        <w:t>for</w:t>
      </w:r>
      <w:r w:rsidRPr="00630A04">
        <w:rPr>
          <w:color w:val="7B7B7B" w:themeColor="accent3" w:themeShade="BF"/>
          <w:spacing w:val="21"/>
          <w:sz w:val="20"/>
        </w:rPr>
        <w:t xml:space="preserve"> </w:t>
      </w:r>
      <w:r w:rsidRPr="00630A04">
        <w:rPr>
          <w:color w:val="7B7B7B" w:themeColor="accent3" w:themeShade="BF"/>
          <w:sz w:val="20"/>
        </w:rPr>
        <w:t>it</w:t>
      </w:r>
      <w:r w:rsidRPr="00630A04">
        <w:rPr>
          <w:color w:val="7B7B7B" w:themeColor="accent3" w:themeShade="BF"/>
          <w:spacing w:val="22"/>
          <w:sz w:val="20"/>
        </w:rPr>
        <w:t xml:space="preserve"> </w:t>
      </w:r>
      <w:r w:rsidRPr="00630A04">
        <w:rPr>
          <w:color w:val="7B7B7B" w:themeColor="accent3" w:themeShade="BF"/>
          <w:sz w:val="20"/>
        </w:rPr>
        <w:t>to</w:t>
      </w:r>
      <w:r w:rsidRPr="00630A04">
        <w:rPr>
          <w:color w:val="7B7B7B" w:themeColor="accent3" w:themeShade="BF"/>
          <w:spacing w:val="22"/>
          <w:sz w:val="20"/>
        </w:rPr>
        <w:t xml:space="preserve"> </w:t>
      </w:r>
      <w:r w:rsidRPr="00630A04">
        <w:rPr>
          <w:color w:val="7B7B7B" w:themeColor="accent3" w:themeShade="BF"/>
          <w:sz w:val="20"/>
        </w:rPr>
        <w:t>be</w:t>
      </w:r>
      <w:r w:rsidRPr="00630A04">
        <w:rPr>
          <w:color w:val="7B7B7B" w:themeColor="accent3" w:themeShade="BF"/>
          <w:spacing w:val="22"/>
          <w:sz w:val="20"/>
        </w:rPr>
        <w:t xml:space="preserve"> </w:t>
      </w:r>
      <w:r w:rsidRPr="00630A04">
        <w:rPr>
          <w:color w:val="7B7B7B" w:themeColor="accent3" w:themeShade="BF"/>
          <w:sz w:val="20"/>
        </w:rPr>
        <w:t>exceeded</w:t>
      </w:r>
      <w:r w:rsidRPr="00630A04">
        <w:rPr>
          <w:color w:val="7B7B7B" w:themeColor="accent3" w:themeShade="BF"/>
          <w:spacing w:val="22"/>
          <w:sz w:val="20"/>
        </w:rPr>
        <w:t xml:space="preserve"> </w:t>
      </w:r>
      <w:r w:rsidRPr="00630A04">
        <w:rPr>
          <w:color w:val="7B7B7B" w:themeColor="accent3" w:themeShade="BF"/>
          <w:sz w:val="20"/>
        </w:rPr>
        <w:t>by</w:t>
      </w:r>
      <w:r w:rsidRPr="00630A04">
        <w:rPr>
          <w:color w:val="7B7B7B" w:themeColor="accent3" w:themeShade="BF"/>
          <w:spacing w:val="24"/>
          <w:sz w:val="20"/>
        </w:rPr>
        <w:t xml:space="preserve"> </w:t>
      </w:r>
      <w:r w:rsidRPr="00630A04">
        <w:rPr>
          <w:color w:val="7B7B7B" w:themeColor="accent3" w:themeShade="BF"/>
          <w:sz w:val="20"/>
        </w:rPr>
        <w:t>means</w:t>
      </w:r>
      <w:r w:rsidRPr="00630A04">
        <w:rPr>
          <w:color w:val="7B7B7B" w:themeColor="accent3" w:themeShade="BF"/>
          <w:spacing w:val="24"/>
          <w:sz w:val="20"/>
        </w:rPr>
        <w:t xml:space="preserve"> </w:t>
      </w:r>
      <w:r w:rsidRPr="00630A04">
        <w:rPr>
          <w:color w:val="7B7B7B" w:themeColor="accent3" w:themeShade="BF"/>
          <w:sz w:val="20"/>
        </w:rPr>
        <w:t>of</w:t>
      </w:r>
      <w:r w:rsidRPr="00630A04">
        <w:rPr>
          <w:color w:val="7B7B7B" w:themeColor="accent3" w:themeShade="BF"/>
          <w:spacing w:val="22"/>
          <w:sz w:val="20"/>
        </w:rPr>
        <w:t xml:space="preserve"> </w:t>
      </w:r>
      <w:r w:rsidRPr="00630A04">
        <w:rPr>
          <w:color w:val="7B7B7B" w:themeColor="accent3" w:themeShade="BF"/>
          <w:sz w:val="20"/>
        </w:rPr>
        <w:t>a</w:t>
      </w:r>
      <w:r w:rsidRPr="00630A04">
        <w:rPr>
          <w:color w:val="7B7B7B" w:themeColor="accent3" w:themeShade="BF"/>
          <w:spacing w:val="20"/>
          <w:sz w:val="20"/>
        </w:rPr>
        <w:t xml:space="preserve"> </w:t>
      </w:r>
      <w:r w:rsidRPr="00630A04">
        <w:rPr>
          <w:color w:val="7B7B7B" w:themeColor="accent3" w:themeShade="BF"/>
          <w:sz w:val="20"/>
        </w:rPr>
        <w:t>request</w:t>
      </w:r>
      <w:r w:rsidRPr="00630A04">
        <w:rPr>
          <w:color w:val="7B7B7B" w:themeColor="accent3" w:themeShade="BF"/>
          <w:spacing w:val="22"/>
          <w:sz w:val="20"/>
        </w:rPr>
        <w:t xml:space="preserve"> </w:t>
      </w:r>
      <w:r w:rsidRPr="00630A04">
        <w:rPr>
          <w:color w:val="7B7B7B" w:themeColor="accent3" w:themeShade="BF"/>
          <w:sz w:val="20"/>
        </w:rPr>
        <w:t>affected by</w:t>
      </w:r>
      <w:r>
        <w:rPr>
          <w:color w:val="7B7B7B" w:themeColor="accent3" w:themeShade="BF"/>
          <w:sz w:val="20"/>
        </w:rPr>
        <w:t xml:space="preserve"> Hollywood Casino’s</w:t>
      </w:r>
      <w:r w:rsidRPr="00630A04">
        <w:rPr>
          <w:color w:val="7B7B7B" w:themeColor="accent3" w:themeShade="BF"/>
          <w:sz w:val="20"/>
        </w:rPr>
        <w:t xml:space="preserve"> Sportsbook. </w:t>
      </w:r>
      <w:r>
        <w:rPr>
          <w:color w:val="7B7B7B" w:themeColor="accent3" w:themeShade="BF"/>
          <w:sz w:val="20"/>
        </w:rPr>
        <w:t>Hollywood Casino</w:t>
      </w:r>
      <w:r w:rsidRPr="00630A04">
        <w:rPr>
          <w:color w:val="7B7B7B" w:themeColor="accent3" w:themeShade="BF"/>
          <w:sz w:val="20"/>
        </w:rPr>
        <w:t xml:space="preserve"> reserves the right to accept (fully or partially) or reject</w:t>
      </w:r>
      <w:r w:rsidRPr="00630A04">
        <w:rPr>
          <w:color w:val="7B7B7B" w:themeColor="accent3" w:themeShade="BF"/>
          <w:spacing w:val="-1"/>
          <w:sz w:val="20"/>
        </w:rPr>
        <w:t xml:space="preserve"> </w:t>
      </w:r>
      <w:r w:rsidRPr="00630A04">
        <w:rPr>
          <w:color w:val="7B7B7B" w:themeColor="accent3" w:themeShade="BF"/>
          <w:sz w:val="20"/>
        </w:rPr>
        <w:t>the said request without any prior notice and further explanation.</w:t>
      </w:r>
    </w:p>
    <w:p w14:paraId="3397910A" w14:textId="77777777" w:rsidR="00BC2C88" w:rsidRPr="00D56A36" w:rsidRDefault="00BC2C88" w:rsidP="00BC2C88">
      <w:pPr>
        <w:pStyle w:val="ListParagraph"/>
        <w:ind w:left="644"/>
        <w:rPr>
          <w:rStyle w:val="CommentReference"/>
          <w:rFonts w:eastAsiaTheme="minorEastAsia" w:cstheme="minorHAnsi"/>
          <w:color w:val="B0B0B0"/>
          <w:lang w:val="en-GB" w:eastAsia="en-GB"/>
        </w:rPr>
      </w:pPr>
    </w:p>
    <w:p w14:paraId="58A3EBA5" w14:textId="4E3CEFA9" w:rsidR="00BC2C88" w:rsidRPr="00400E59" w:rsidRDefault="001D5BC2" w:rsidP="006E1DF0">
      <w:pPr>
        <w:pStyle w:val="ListParagraph"/>
        <w:numPr>
          <w:ilvl w:val="0"/>
          <w:numId w:val="3"/>
        </w:numPr>
        <w:rPr>
          <w:rFonts w:eastAsia="Cambria" w:cstheme="minorHAnsi"/>
          <w:color w:val="666666"/>
          <w:sz w:val="20"/>
          <w:szCs w:val="20"/>
          <w:lang w:val="en-GB"/>
        </w:rPr>
      </w:pPr>
      <w:r w:rsidRPr="00400E59">
        <w:rPr>
          <w:rFonts w:eastAsia="Cambria" w:cstheme="minorHAnsi"/>
          <w:color w:val="666666"/>
          <w:sz w:val="20"/>
          <w:szCs w:val="20"/>
          <w:lang w:val="en-GB"/>
        </w:rPr>
        <w:t>Hollywood Casino St. Louis</w:t>
      </w:r>
      <w:r w:rsidR="00BC2C88" w:rsidRPr="00400E59">
        <w:rPr>
          <w:rFonts w:eastAsia="Cambria" w:cstheme="minorHAnsi"/>
          <w:color w:val="666666"/>
          <w:sz w:val="20"/>
          <w:szCs w:val="20"/>
          <w:lang w:val="en-GB"/>
        </w:rPr>
        <w:t xml:space="preserve"> reserves the right to decline, all, or part of, any bet requested. This includes the possibility that a "System bet" as defined in </w:t>
      </w:r>
      <w:r w:rsidR="00BC2C88" w:rsidRPr="00400E59">
        <w:rPr>
          <w:rFonts w:eastAsia="Cambria" w:cstheme="minorHAnsi"/>
          <w:i/>
          <w:color w:val="666666"/>
          <w:sz w:val="20"/>
          <w:szCs w:val="20"/>
          <w:lang w:val="en-GB"/>
        </w:rPr>
        <w:t>&lt;Section B, Para 4&gt;</w:t>
      </w:r>
      <w:r w:rsidR="00BC2C88" w:rsidRPr="00400E59">
        <w:rPr>
          <w:rFonts w:eastAsia="Cambria" w:cstheme="minorHAnsi"/>
          <w:color w:val="666666"/>
          <w:sz w:val="20"/>
          <w:szCs w:val="20"/>
          <w:lang w:val="en-GB"/>
        </w:rPr>
        <w:t xml:space="preserve"> is not accepted in full, either in terms of stakes or combinations included in said "System bet". A</w:t>
      </w:r>
      <w:r w:rsidR="00BC2C88" w:rsidRPr="00400E59">
        <w:rPr>
          <w:rFonts w:cstheme="minorHAnsi"/>
          <w:color w:val="666666"/>
          <w:sz w:val="20"/>
          <w:szCs w:val="20"/>
          <w:lang w:val="en-GB"/>
        </w:rPr>
        <w:t xml:space="preserve">ll bets placed through any </w:t>
      </w:r>
      <w:r w:rsidRPr="00400E59">
        <w:rPr>
          <w:rFonts w:cstheme="minorHAnsi"/>
          <w:color w:val="666666"/>
          <w:sz w:val="20"/>
          <w:szCs w:val="20"/>
          <w:lang w:val="en-GB"/>
        </w:rPr>
        <w:t>Hollywood Casino St. Louis</w:t>
      </w:r>
      <w:r w:rsidR="00BC2C88" w:rsidRPr="00400E59">
        <w:rPr>
          <w:rFonts w:cstheme="minorHAnsi"/>
          <w:color w:val="666666"/>
          <w:sz w:val="20"/>
          <w:szCs w:val="20"/>
          <w:lang w:val="en-GB"/>
        </w:rPr>
        <w:t xml:space="preserve"> platform, also including bets requesting manual approval, may be subject to a time delay prior to acceptance, the length of which may vary. </w:t>
      </w:r>
    </w:p>
    <w:p w14:paraId="23940FEE" w14:textId="77777777" w:rsidR="00BC2C88" w:rsidRPr="00400E59" w:rsidRDefault="00BC2C88" w:rsidP="00BC2C88">
      <w:pPr>
        <w:pStyle w:val="ListParagraph"/>
        <w:ind w:left="786"/>
        <w:rPr>
          <w:rFonts w:eastAsia="Cambria" w:cstheme="minorHAnsi"/>
          <w:color w:val="666666"/>
          <w:sz w:val="20"/>
          <w:szCs w:val="20"/>
          <w:lang w:val="en-GB"/>
        </w:rPr>
      </w:pPr>
    </w:p>
    <w:p w14:paraId="0233E206" w14:textId="660B5A56" w:rsidR="00BC2C88" w:rsidRPr="00883219" w:rsidRDefault="00BC2C88" w:rsidP="006E1DF0">
      <w:pPr>
        <w:pStyle w:val="ListParagraph"/>
        <w:numPr>
          <w:ilvl w:val="0"/>
          <w:numId w:val="3"/>
        </w:numPr>
        <w:spacing w:before="100" w:beforeAutospacing="1" w:after="100" w:afterAutospacing="1"/>
        <w:rPr>
          <w:rFonts w:eastAsia="Cambria" w:cstheme="minorHAnsi"/>
          <w:color w:val="666666"/>
          <w:sz w:val="20"/>
          <w:szCs w:val="20"/>
          <w:lang w:val="en-GB"/>
        </w:rPr>
      </w:pPr>
      <w:r w:rsidRPr="00400E59">
        <w:rPr>
          <w:rFonts w:eastAsia="Cambria" w:cstheme="minorHAnsi"/>
          <w:color w:val="666666"/>
          <w:sz w:val="20"/>
          <w:szCs w:val="20"/>
          <w:lang w:val="en-GB"/>
        </w:rPr>
        <w:t xml:space="preserve">All odds offered are subject to variation. Such fluctuation is determined by </w:t>
      </w:r>
      <w:r w:rsidR="001D5BC2" w:rsidRPr="00400E59">
        <w:rPr>
          <w:rFonts w:eastAsia="Cambria" w:cstheme="minorHAnsi"/>
          <w:color w:val="666666"/>
          <w:sz w:val="20"/>
          <w:szCs w:val="20"/>
          <w:lang w:val="en-GB"/>
        </w:rPr>
        <w:t>Hollywood Casino St. Louis</w:t>
      </w:r>
      <w:r w:rsidRPr="00400E59">
        <w:rPr>
          <w:rFonts w:eastAsia="Cambria" w:cstheme="minorHAnsi"/>
          <w:color w:val="666666"/>
          <w:sz w:val="20"/>
          <w:szCs w:val="20"/>
          <w:lang w:val="en-GB"/>
        </w:rPr>
        <w:t xml:space="preserve">. Bets are accepted only at the odds available in the betting grid, at the time the bet was accepted by </w:t>
      </w:r>
      <w:r w:rsidR="001D5BC2" w:rsidRPr="00400E59">
        <w:rPr>
          <w:rFonts w:eastAsia="Cambria" w:cstheme="minorHAnsi"/>
          <w:color w:val="666666"/>
          <w:sz w:val="20"/>
          <w:szCs w:val="20"/>
          <w:lang w:val="en-GB"/>
        </w:rPr>
        <w:t>Hollywood Casino St. Louis</w:t>
      </w:r>
      <w:r w:rsidRPr="00400E59">
        <w:rPr>
          <w:rFonts w:eastAsia="Cambria" w:cstheme="minorHAnsi"/>
          <w:color w:val="666666"/>
          <w:sz w:val="20"/>
          <w:szCs w:val="20"/>
          <w:lang w:val="en-GB"/>
        </w:rPr>
        <w:t>, irrespective of any other claim or previous publication present on the website or any other media detailing</w:t>
      </w:r>
      <w:r w:rsidRPr="00883219">
        <w:rPr>
          <w:rFonts w:eastAsia="Cambria" w:cstheme="minorHAnsi"/>
          <w:color w:val="666666"/>
          <w:sz w:val="20"/>
          <w:szCs w:val="20"/>
          <w:lang w:val="en-GB"/>
        </w:rPr>
        <w:t xml:space="preserve"> otherwise.</w:t>
      </w:r>
    </w:p>
    <w:p w14:paraId="1B72BB60" w14:textId="77777777" w:rsidR="00BC2C88" w:rsidRPr="00883219" w:rsidRDefault="00BC2C88" w:rsidP="00BC2C88">
      <w:pPr>
        <w:pStyle w:val="ListParagraph"/>
        <w:spacing w:before="100" w:beforeAutospacing="1" w:after="100" w:afterAutospacing="1"/>
        <w:ind w:left="786"/>
        <w:rPr>
          <w:rFonts w:eastAsia="Cambria" w:cstheme="minorHAnsi"/>
          <w:color w:val="666666"/>
          <w:sz w:val="20"/>
          <w:szCs w:val="20"/>
          <w:lang w:val="en-GB"/>
        </w:rPr>
      </w:pPr>
    </w:p>
    <w:p w14:paraId="1B8B1863" w14:textId="77777777" w:rsidR="00BC2C88" w:rsidRPr="00883219" w:rsidRDefault="00BC2C88" w:rsidP="006E1DF0">
      <w:pPr>
        <w:pStyle w:val="ListParagraph"/>
        <w:numPr>
          <w:ilvl w:val="0"/>
          <w:numId w:val="3"/>
        </w:numPr>
        <w:spacing w:before="100" w:beforeAutospacing="1" w:after="100" w:afterAutospacing="1"/>
        <w:rPr>
          <w:rFonts w:eastAsia="Cambria" w:cstheme="minorHAnsi"/>
          <w:color w:val="666666"/>
          <w:sz w:val="20"/>
          <w:szCs w:val="20"/>
          <w:lang w:val="en-GB"/>
        </w:rPr>
      </w:pPr>
      <w:r w:rsidRPr="00883219">
        <w:rPr>
          <w:rFonts w:eastAsia="Cambria" w:cstheme="minorHAnsi"/>
          <w:color w:val="666666"/>
          <w:sz w:val="20"/>
          <w:szCs w:val="20"/>
          <w:lang w:val="en-GB"/>
        </w:rPr>
        <w:t>All payout calculations when settling bets will be done based on Decimal odds, irrespective of any other format displayed/chosen at time of bet placement.</w:t>
      </w:r>
    </w:p>
    <w:tbl>
      <w:tblPr>
        <w:tblW w:w="4988" w:type="dxa"/>
        <w:tblInd w:w="2023" w:type="dxa"/>
        <w:tblLook w:val="04A0" w:firstRow="1" w:lastRow="0" w:firstColumn="1" w:lastColumn="0" w:noHBand="0" w:noVBand="1"/>
      </w:tblPr>
      <w:tblGrid>
        <w:gridCol w:w="1876"/>
        <w:gridCol w:w="1171"/>
        <w:gridCol w:w="2176"/>
      </w:tblGrid>
      <w:tr w:rsidR="00E85EBD" w:rsidRPr="00D56A36" w14:paraId="4FBEDB90" w14:textId="77777777" w:rsidTr="007D1B02">
        <w:trPr>
          <w:trHeight w:val="290"/>
        </w:trPr>
        <w:tc>
          <w:tcPr>
            <w:tcW w:w="1876" w:type="dxa"/>
            <w:tcBorders>
              <w:top w:val="nil"/>
              <w:left w:val="nil"/>
              <w:bottom w:val="nil"/>
              <w:right w:val="nil"/>
            </w:tcBorders>
            <w:noWrap/>
            <w:vAlign w:val="center"/>
            <w:hideMark/>
          </w:tcPr>
          <w:p w14:paraId="1BBD3D91"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True Decimal Odds:</w:t>
            </w:r>
          </w:p>
        </w:tc>
        <w:tc>
          <w:tcPr>
            <w:tcW w:w="936" w:type="dxa"/>
            <w:tcBorders>
              <w:top w:val="nil"/>
              <w:left w:val="nil"/>
              <w:bottom w:val="nil"/>
              <w:right w:val="nil"/>
            </w:tcBorders>
            <w:noWrap/>
            <w:vAlign w:val="center"/>
            <w:hideMark/>
          </w:tcPr>
          <w:p w14:paraId="45EFA371" w14:textId="32B2E09A" w:rsidR="00E85EBD" w:rsidRPr="00883219" w:rsidRDefault="000B5E42"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Moneyline Odds</w:t>
            </w:r>
            <w:r w:rsidR="00E85EBD" w:rsidRPr="00883219">
              <w:rPr>
                <w:rFonts w:asciiTheme="minorHAnsi" w:eastAsia="Times New Roman" w:hAnsiTheme="minorHAnsi" w:cstheme="minorHAnsi"/>
                <w:color w:val="000000"/>
                <w:sz w:val="22"/>
                <w:szCs w:val="22"/>
                <w:lang w:eastAsia="en-GB"/>
              </w:rPr>
              <w:t>:</w:t>
            </w:r>
          </w:p>
        </w:tc>
        <w:tc>
          <w:tcPr>
            <w:tcW w:w="2176" w:type="dxa"/>
            <w:tcBorders>
              <w:top w:val="nil"/>
              <w:left w:val="nil"/>
              <w:bottom w:val="nil"/>
              <w:right w:val="nil"/>
            </w:tcBorders>
            <w:noWrap/>
            <w:vAlign w:val="center"/>
            <w:hideMark/>
          </w:tcPr>
          <w:p w14:paraId="155DEFA2" w14:textId="7B185F50"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 xml:space="preserve">Decimal Odds from </w:t>
            </w:r>
            <w:r w:rsidR="000B5E42" w:rsidRPr="00883219">
              <w:rPr>
                <w:rFonts w:asciiTheme="minorHAnsi" w:eastAsia="Times New Roman" w:hAnsiTheme="minorHAnsi" w:cstheme="minorHAnsi"/>
                <w:color w:val="000000"/>
                <w:sz w:val="22"/>
                <w:szCs w:val="22"/>
                <w:lang w:eastAsia="en-GB"/>
              </w:rPr>
              <w:t>Moneyline Odds</w:t>
            </w:r>
            <w:r w:rsidRPr="00883219">
              <w:rPr>
                <w:rFonts w:asciiTheme="minorHAnsi" w:eastAsia="Times New Roman" w:hAnsiTheme="minorHAnsi" w:cstheme="minorHAnsi"/>
                <w:color w:val="000000"/>
                <w:sz w:val="22"/>
                <w:szCs w:val="22"/>
                <w:lang w:eastAsia="en-GB"/>
              </w:rPr>
              <w:t>:</w:t>
            </w:r>
          </w:p>
        </w:tc>
      </w:tr>
      <w:tr w:rsidR="00E85EBD" w:rsidRPr="00D56A36" w14:paraId="1F96948A" w14:textId="77777777" w:rsidTr="007D1B02">
        <w:trPr>
          <w:trHeight w:val="290"/>
        </w:trPr>
        <w:tc>
          <w:tcPr>
            <w:tcW w:w="1876" w:type="dxa"/>
            <w:tcBorders>
              <w:top w:val="nil"/>
              <w:left w:val="nil"/>
              <w:bottom w:val="nil"/>
              <w:right w:val="nil"/>
            </w:tcBorders>
            <w:noWrap/>
            <w:vAlign w:val="center"/>
            <w:hideMark/>
          </w:tcPr>
          <w:p w14:paraId="67FA089D"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1.41</w:t>
            </w:r>
          </w:p>
        </w:tc>
        <w:tc>
          <w:tcPr>
            <w:tcW w:w="936" w:type="dxa"/>
            <w:tcBorders>
              <w:top w:val="nil"/>
              <w:left w:val="nil"/>
              <w:bottom w:val="nil"/>
              <w:right w:val="nil"/>
            </w:tcBorders>
            <w:noWrap/>
            <w:vAlign w:val="center"/>
            <w:hideMark/>
          </w:tcPr>
          <w:p w14:paraId="7E295F0D"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-245</w:t>
            </w:r>
          </w:p>
        </w:tc>
        <w:tc>
          <w:tcPr>
            <w:tcW w:w="2176" w:type="dxa"/>
            <w:tcBorders>
              <w:top w:val="nil"/>
              <w:left w:val="nil"/>
              <w:bottom w:val="nil"/>
              <w:right w:val="nil"/>
            </w:tcBorders>
            <w:noWrap/>
            <w:vAlign w:val="center"/>
            <w:hideMark/>
          </w:tcPr>
          <w:p w14:paraId="143064C5"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1.408</w:t>
            </w:r>
          </w:p>
        </w:tc>
      </w:tr>
      <w:tr w:rsidR="00E85EBD" w:rsidRPr="00D56A36" w14:paraId="42B3E273" w14:textId="77777777" w:rsidTr="007D1B02">
        <w:trPr>
          <w:trHeight w:val="290"/>
        </w:trPr>
        <w:tc>
          <w:tcPr>
            <w:tcW w:w="1876" w:type="dxa"/>
            <w:tcBorders>
              <w:top w:val="nil"/>
              <w:left w:val="nil"/>
              <w:bottom w:val="nil"/>
              <w:right w:val="nil"/>
            </w:tcBorders>
            <w:noWrap/>
            <w:vAlign w:val="center"/>
            <w:hideMark/>
          </w:tcPr>
          <w:p w14:paraId="6ECD23BC"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1.48</w:t>
            </w:r>
          </w:p>
        </w:tc>
        <w:tc>
          <w:tcPr>
            <w:tcW w:w="936" w:type="dxa"/>
            <w:tcBorders>
              <w:top w:val="nil"/>
              <w:left w:val="nil"/>
              <w:bottom w:val="nil"/>
              <w:right w:val="nil"/>
            </w:tcBorders>
            <w:noWrap/>
            <w:vAlign w:val="center"/>
            <w:hideMark/>
          </w:tcPr>
          <w:p w14:paraId="4EE0C694"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-210</w:t>
            </w:r>
          </w:p>
        </w:tc>
        <w:tc>
          <w:tcPr>
            <w:tcW w:w="2176" w:type="dxa"/>
            <w:tcBorders>
              <w:top w:val="nil"/>
              <w:left w:val="nil"/>
              <w:bottom w:val="nil"/>
              <w:right w:val="nil"/>
            </w:tcBorders>
            <w:noWrap/>
            <w:vAlign w:val="center"/>
            <w:hideMark/>
          </w:tcPr>
          <w:p w14:paraId="202EE92B"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1.476</w:t>
            </w:r>
          </w:p>
        </w:tc>
      </w:tr>
      <w:tr w:rsidR="00E85EBD" w:rsidRPr="00D56A36" w14:paraId="7D3DC707" w14:textId="77777777" w:rsidTr="007D1B02">
        <w:trPr>
          <w:trHeight w:val="290"/>
        </w:trPr>
        <w:tc>
          <w:tcPr>
            <w:tcW w:w="1876" w:type="dxa"/>
            <w:tcBorders>
              <w:top w:val="nil"/>
              <w:left w:val="nil"/>
              <w:bottom w:val="nil"/>
              <w:right w:val="nil"/>
            </w:tcBorders>
            <w:noWrap/>
            <w:vAlign w:val="center"/>
            <w:hideMark/>
          </w:tcPr>
          <w:p w14:paraId="0A0328BA"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1.56</w:t>
            </w:r>
          </w:p>
        </w:tc>
        <w:tc>
          <w:tcPr>
            <w:tcW w:w="936" w:type="dxa"/>
            <w:tcBorders>
              <w:top w:val="nil"/>
              <w:left w:val="nil"/>
              <w:bottom w:val="nil"/>
              <w:right w:val="nil"/>
            </w:tcBorders>
            <w:noWrap/>
            <w:vAlign w:val="center"/>
            <w:hideMark/>
          </w:tcPr>
          <w:p w14:paraId="363E1DF8"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-180</w:t>
            </w:r>
          </w:p>
        </w:tc>
        <w:tc>
          <w:tcPr>
            <w:tcW w:w="2176" w:type="dxa"/>
            <w:tcBorders>
              <w:top w:val="nil"/>
              <w:left w:val="nil"/>
              <w:bottom w:val="nil"/>
              <w:right w:val="nil"/>
            </w:tcBorders>
            <w:noWrap/>
            <w:vAlign w:val="center"/>
            <w:hideMark/>
          </w:tcPr>
          <w:p w14:paraId="081087FE"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1.556</w:t>
            </w:r>
          </w:p>
        </w:tc>
      </w:tr>
      <w:tr w:rsidR="00E85EBD" w:rsidRPr="00D56A36" w14:paraId="39891C7C" w14:textId="77777777" w:rsidTr="007D1B02">
        <w:trPr>
          <w:trHeight w:val="290"/>
        </w:trPr>
        <w:tc>
          <w:tcPr>
            <w:tcW w:w="1876" w:type="dxa"/>
            <w:tcBorders>
              <w:top w:val="nil"/>
              <w:left w:val="nil"/>
              <w:bottom w:val="nil"/>
              <w:right w:val="nil"/>
            </w:tcBorders>
            <w:noWrap/>
            <w:vAlign w:val="center"/>
            <w:hideMark/>
          </w:tcPr>
          <w:p w14:paraId="46095ABE"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1.74</w:t>
            </w:r>
          </w:p>
        </w:tc>
        <w:tc>
          <w:tcPr>
            <w:tcW w:w="936" w:type="dxa"/>
            <w:tcBorders>
              <w:top w:val="nil"/>
              <w:left w:val="nil"/>
              <w:bottom w:val="nil"/>
              <w:right w:val="nil"/>
            </w:tcBorders>
            <w:noWrap/>
            <w:vAlign w:val="center"/>
            <w:hideMark/>
          </w:tcPr>
          <w:p w14:paraId="6FEB06F5"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-136</w:t>
            </w:r>
          </w:p>
        </w:tc>
        <w:tc>
          <w:tcPr>
            <w:tcW w:w="2176" w:type="dxa"/>
            <w:tcBorders>
              <w:top w:val="nil"/>
              <w:left w:val="nil"/>
              <w:bottom w:val="nil"/>
              <w:right w:val="nil"/>
            </w:tcBorders>
            <w:noWrap/>
            <w:vAlign w:val="center"/>
            <w:hideMark/>
          </w:tcPr>
          <w:p w14:paraId="2676E056"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1.735</w:t>
            </w:r>
          </w:p>
        </w:tc>
      </w:tr>
      <w:tr w:rsidR="00E85EBD" w:rsidRPr="00D56A36" w14:paraId="3411C4E4" w14:textId="77777777" w:rsidTr="007D1B02">
        <w:trPr>
          <w:trHeight w:val="290"/>
        </w:trPr>
        <w:tc>
          <w:tcPr>
            <w:tcW w:w="1876" w:type="dxa"/>
            <w:tcBorders>
              <w:top w:val="nil"/>
              <w:left w:val="nil"/>
              <w:bottom w:val="nil"/>
              <w:right w:val="nil"/>
            </w:tcBorders>
            <w:noWrap/>
            <w:vAlign w:val="center"/>
            <w:hideMark/>
          </w:tcPr>
          <w:p w14:paraId="5C168155"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1.91</w:t>
            </w:r>
          </w:p>
        </w:tc>
        <w:tc>
          <w:tcPr>
            <w:tcW w:w="936" w:type="dxa"/>
            <w:tcBorders>
              <w:top w:val="nil"/>
              <w:left w:val="nil"/>
              <w:bottom w:val="nil"/>
              <w:right w:val="nil"/>
            </w:tcBorders>
            <w:noWrap/>
            <w:vAlign w:val="center"/>
            <w:hideMark/>
          </w:tcPr>
          <w:p w14:paraId="666C943C"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-110</w:t>
            </w:r>
          </w:p>
        </w:tc>
        <w:tc>
          <w:tcPr>
            <w:tcW w:w="2176" w:type="dxa"/>
            <w:tcBorders>
              <w:top w:val="nil"/>
              <w:left w:val="nil"/>
              <w:bottom w:val="nil"/>
              <w:right w:val="nil"/>
            </w:tcBorders>
            <w:noWrap/>
            <w:vAlign w:val="center"/>
            <w:hideMark/>
          </w:tcPr>
          <w:p w14:paraId="6E7FB363"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1.909</w:t>
            </w:r>
          </w:p>
        </w:tc>
      </w:tr>
    </w:tbl>
    <w:p w14:paraId="4233558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664BB10" w14:textId="77777777" w:rsidR="00BC2C88" w:rsidRPr="00131A8A" w:rsidRDefault="00BC2C88" w:rsidP="00C905FD">
      <w:pPr>
        <w:pStyle w:val="Heading2"/>
        <w:numPr>
          <w:ilvl w:val="0"/>
          <w:numId w:val="132"/>
        </w:numPr>
      </w:pPr>
      <w:r w:rsidRPr="00131A8A">
        <w:lastRenderedPageBreak/>
        <w:t>Cancellation (Voiding) of Bets</w:t>
      </w:r>
    </w:p>
    <w:p w14:paraId="2169364C" w14:textId="77777777" w:rsidR="00BC2C88" w:rsidRPr="00D56A36" w:rsidRDefault="00BC2C88" w:rsidP="00BC2C88">
      <w:pPr>
        <w:rPr>
          <w:color w:val="B0B0B0"/>
        </w:rPr>
      </w:pPr>
    </w:p>
    <w:p w14:paraId="5C54C126" w14:textId="77777777" w:rsidR="00BC2C88" w:rsidRPr="00883219" w:rsidRDefault="00BC2C88" w:rsidP="006E1DF0">
      <w:pPr>
        <w:pStyle w:val="ListParagraph"/>
        <w:numPr>
          <w:ilvl w:val="0"/>
          <w:numId w:val="4"/>
        </w:numPr>
        <w:rPr>
          <w:rFonts w:eastAsia="Cambria" w:cstheme="minorHAnsi"/>
          <w:color w:val="666666"/>
          <w:sz w:val="20"/>
          <w:szCs w:val="20"/>
          <w:lang w:val="en-GB"/>
        </w:rPr>
      </w:pPr>
      <w:r w:rsidRPr="00883219">
        <w:rPr>
          <w:rFonts w:eastAsia="Cambria" w:cstheme="minorHAnsi"/>
          <w:color w:val="666666"/>
          <w:sz w:val="20"/>
          <w:szCs w:val="20"/>
          <w:lang w:val="en-GB"/>
        </w:rPr>
        <w:t>A bet can be declared void, under the circumstances described in clause 3 below. If a bet is voided, it will be settled with odds of 1.00.</w:t>
      </w:r>
    </w:p>
    <w:p w14:paraId="3A82A9D8" w14:textId="77777777" w:rsidR="00BC2C88" w:rsidRPr="00883219" w:rsidRDefault="00BC2C88" w:rsidP="00BC2C88">
      <w:pPr>
        <w:pStyle w:val="ListParagraph"/>
        <w:ind w:left="786"/>
        <w:rPr>
          <w:rFonts w:eastAsia="Cambria" w:cstheme="minorHAnsi"/>
          <w:color w:val="666666"/>
          <w:sz w:val="20"/>
          <w:szCs w:val="20"/>
          <w:lang w:val="en-GB"/>
        </w:rPr>
      </w:pPr>
    </w:p>
    <w:p w14:paraId="41BA918B" w14:textId="77777777" w:rsidR="00BC2C88" w:rsidRPr="00883219" w:rsidRDefault="00BC2C88" w:rsidP="006E1DF0">
      <w:pPr>
        <w:pStyle w:val="ListParagraph"/>
        <w:numPr>
          <w:ilvl w:val="0"/>
          <w:numId w:val="4"/>
        </w:numPr>
        <w:rPr>
          <w:rFonts w:eastAsia="Cambria" w:cstheme="minorHAnsi"/>
          <w:color w:val="666666"/>
          <w:sz w:val="20"/>
          <w:szCs w:val="20"/>
          <w:lang w:val="en-GB"/>
        </w:rPr>
      </w:pPr>
      <w:r w:rsidRPr="00883219">
        <w:rPr>
          <w:rFonts w:eastAsia="Cambria" w:cstheme="minorHAnsi"/>
          <w:color w:val="666666"/>
          <w:sz w:val="20"/>
          <w:szCs w:val="20"/>
          <w:lang w:val="en-GB"/>
        </w:rPr>
        <w:t>A bet made as an accumulative bet shall remain valid, notwithstanding a match or an event which is part of the accumulative bet being void.</w:t>
      </w:r>
    </w:p>
    <w:p w14:paraId="2D6E65AD" w14:textId="77777777" w:rsidR="00BC2C88" w:rsidRPr="00883219" w:rsidRDefault="00BC2C88" w:rsidP="00BC2C88">
      <w:pPr>
        <w:pStyle w:val="ListParagraph"/>
        <w:rPr>
          <w:rFonts w:eastAsia="Cambria" w:cstheme="minorHAnsi"/>
          <w:color w:val="666666"/>
          <w:sz w:val="20"/>
          <w:szCs w:val="20"/>
          <w:lang w:val="en-GB"/>
        </w:rPr>
      </w:pPr>
    </w:p>
    <w:p w14:paraId="7F3F7210" w14:textId="700C19AC" w:rsidR="00BC2C88" w:rsidRPr="00483296" w:rsidRDefault="001D5BC2" w:rsidP="006E1DF0">
      <w:pPr>
        <w:pStyle w:val="ListParagraph"/>
        <w:numPr>
          <w:ilvl w:val="0"/>
          <w:numId w:val="4"/>
        </w:numPr>
        <w:rPr>
          <w:rFonts w:eastAsia="Cambria" w:cstheme="minorHAnsi"/>
          <w:color w:val="666666"/>
          <w:sz w:val="20"/>
          <w:szCs w:val="20"/>
          <w:lang w:val="en-GB"/>
        </w:rPr>
      </w:pPr>
      <w:r w:rsidRPr="00483296">
        <w:rPr>
          <w:rFonts w:eastAsia="Cambria" w:cstheme="minorHAnsi"/>
          <w:color w:val="666666"/>
          <w:sz w:val="20"/>
          <w:szCs w:val="20"/>
          <w:lang w:val="en-GB"/>
        </w:rPr>
        <w:t>Hollywood Casino St. Louis</w:t>
      </w:r>
      <w:r w:rsidR="00BC2C88" w:rsidRPr="00483296">
        <w:rPr>
          <w:rFonts w:eastAsia="Cambria" w:cstheme="minorHAnsi"/>
          <w:color w:val="666666"/>
          <w:sz w:val="20"/>
          <w:szCs w:val="20"/>
          <w:lang w:val="en-GB"/>
        </w:rPr>
        <w:t xml:space="preserve"> reserves the right, to declare a bet void, totally or partially, if any of the following, or similar, circumstances have occurred:</w:t>
      </w:r>
    </w:p>
    <w:p w14:paraId="4007D64F" w14:textId="77777777" w:rsidR="00BC2C88" w:rsidRPr="00483296" w:rsidRDefault="00BC2C88" w:rsidP="00BC2C88">
      <w:pPr>
        <w:pStyle w:val="ListParagraph"/>
        <w:rPr>
          <w:rFonts w:eastAsia="Cambria" w:cstheme="minorHAnsi"/>
          <w:color w:val="666666"/>
          <w:sz w:val="20"/>
          <w:szCs w:val="20"/>
          <w:lang w:val="en-GB"/>
        </w:rPr>
      </w:pPr>
    </w:p>
    <w:p w14:paraId="07B57057" w14:textId="3BB99550" w:rsidR="00BC2C88" w:rsidRPr="00483296" w:rsidRDefault="00BC2C88" w:rsidP="006E1DF0">
      <w:pPr>
        <w:pStyle w:val="ListParagraph"/>
        <w:numPr>
          <w:ilvl w:val="0"/>
          <w:numId w:val="6"/>
        </w:numPr>
        <w:rPr>
          <w:rFonts w:eastAsia="Cambria" w:cstheme="minorHAnsi"/>
          <w:color w:val="666666"/>
          <w:sz w:val="20"/>
          <w:szCs w:val="20"/>
          <w:lang w:val="en-GB"/>
        </w:rPr>
      </w:pPr>
      <w:r w:rsidRPr="00483296">
        <w:rPr>
          <w:rFonts w:eastAsia="Cambria" w:cstheme="minorHAnsi"/>
          <w:color w:val="666666"/>
          <w:sz w:val="20"/>
          <w:szCs w:val="20"/>
          <w:lang w:val="en-GB"/>
        </w:rPr>
        <w:t>Bets have been offered, placed and/or accepted due to an Error</w:t>
      </w:r>
      <w:r w:rsidR="00EE3187" w:rsidRPr="00483296">
        <w:rPr>
          <w:rFonts w:eastAsia="Cambria" w:cstheme="minorHAnsi"/>
          <w:color w:val="666666"/>
          <w:sz w:val="20"/>
          <w:szCs w:val="20"/>
          <w:lang w:val="en-GB"/>
        </w:rPr>
        <w:t xml:space="preserve">, as defined in </w:t>
      </w:r>
      <w:r w:rsidR="00EE3187" w:rsidRPr="00483296">
        <w:rPr>
          <w:rFonts w:eastAsia="Cambria" w:cstheme="minorHAnsi"/>
          <w:i/>
          <w:iCs/>
          <w:color w:val="666666"/>
          <w:sz w:val="20"/>
          <w:szCs w:val="20"/>
          <w:lang w:val="en-GB"/>
        </w:rPr>
        <w:t>&lt;Section A</w:t>
      </w:r>
      <w:r w:rsidR="00B841CC" w:rsidRPr="00483296">
        <w:rPr>
          <w:rFonts w:eastAsia="Cambria" w:cstheme="minorHAnsi"/>
          <w:i/>
          <w:iCs/>
          <w:color w:val="666666"/>
          <w:sz w:val="20"/>
          <w:szCs w:val="20"/>
          <w:lang w:val="en-GB"/>
        </w:rPr>
        <w:t xml:space="preserve">, Para </w:t>
      </w:r>
      <w:r w:rsidR="008B2176" w:rsidRPr="00483296">
        <w:rPr>
          <w:rFonts w:eastAsia="Cambria" w:cstheme="minorHAnsi"/>
          <w:i/>
          <w:iCs/>
          <w:color w:val="666666"/>
          <w:sz w:val="20"/>
          <w:szCs w:val="20"/>
          <w:lang w:val="en-GB"/>
        </w:rPr>
        <w:t>2.1&gt;</w:t>
      </w:r>
      <w:r w:rsidR="00E628E7" w:rsidRPr="00483296">
        <w:rPr>
          <w:rFonts w:eastAsia="Cambria" w:cstheme="minorHAnsi"/>
          <w:i/>
          <w:iCs/>
          <w:color w:val="666666"/>
          <w:sz w:val="20"/>
          <w:szCs w:val="20"/>
          <w:lang w:val="en-GB"/>
        </w:rPr>
        <w:t>,</w:t>
      </w:r>
      <w:r w:rsidRPr="00483296">
        <w:rPr>
          <w:rFonts w:eastAsia="Cambria" w:cstheme="minorHAnsi"/>
          <w:color w:val="666666"/>
          <w:sz w:val="20"/>
          <w:szCs w:val="20"/>
          <w:lang w:val="en-GB"/>
        </w:rPr>
        <w:t xml:space="preserve"> and/or at odds which significantly differ from those currently present elsewhere in the betting industry market </w:t>
      </w:r>
    </w:p>
    <w:p w14:paraId="50119B15" w14:textId="585E5911" w:rsidR="00F05AD5" w:rsidRPr="00483296" w:rsidRDefault="00211877" w:rsidP="006E1DF0">
      <w:pPr>
        <w:pStyle w:val="ListParagraph"/>
        <w:numPr>
          <w:ilvl w:val="0"/>
          <w:numId w:val="6"/>
        </w:numPr>
        <w:rPr>
          <w:rFonts w:eastAsia="Cambria" w:cstheme="minorHAnsi"/>
          <w:color w:val="666666"/>
          <w:sz w:val="20"/>
          <w:szCs w:val="20"/>
          <w:lang w:val="en-GB"/>
        </w:rPr>
      </w:pPr>
      <w:r w:rsidRPr="00483296">
        <w:rPr>
          <w:rFonts w:eastAsia="Cambria" w:cstheme="minorHAnsi"/>
          <w:color w:val="666666"/>
          <w:sz w:val="20"/>
          <w:szCs w:val="20"/>
          <w:lang w:val="en-GB"/>
        </w:rPr>
        <w:t xml:space="preserve">Bets have been offered with incorrect criteria </w:t>
      </w:r>
      <w:r w:rsidR="004F0F10" w:rsidRPr="00483296">
        <w:rPr>
          <w:rFonts w:eastAsia="Cambria" w:cstheme="minorHAnsi"/>
          <w:color w:val="666666"/>
          <w:sz w:val="20"/>
          <w:szCs w:val="20"/>
          <w:lang w:val="en-GB"/>
        </w:rPr>
        <w:t xml:space="preserve">resulting </w:t>
      </w:r>
      <w:r w:rsidR="005D4DB6" w:rsidRPr="00483296">
        <w:rPr>
          <w:rFonts w:eastAsia="Cambria" w:cstheme="minorHAnsi"/>
          <w:color w:val="666666"/>
          <w:sz w:val="20"/>
          <w:szCs w:val="20"/>
          <w:lang w:val="en-GB"/>
        </w:rPr>
        <w:t>in ambiguous</w:t>
      </w:r>
      <w:r w:rsidRPr="00483296">
        <w:rPr>
          <w:rFonts w:eastAsia="Cambria" w:cstheme="minorHAnsi"/>
          <w:color w:val="666666"/>
          <w:sz w:val="20"/>
          <w:szCs w:val="20"/>
          <w:lang w:val="en-GB"/>
        </w:rPr>
        <w:t xml:space="preserve"> offer</w:t>
      </w:r>
      <w:r w:rsidR="005D4DB6" w:rsidRPr="00483296">
        <w:rPr>
          <w:rFonts w:eastAsia="Cambria" w:cstheme="minorHAnsi"/>
          <w:color w:val="666666"/>
          <w:sz w:val="20"/>
          <w:szCs w:val="20"/>
          <w:lang w:val="en-GB"/>
        </w:rPr>
        <w:t>s</w:t>
      </w:r>
      <w:r w:rsidRPr="00483296">
        <w:rPr>
          <w:rFonts w:eastAsia="Cambria" w:cstheme="minorHAnsi"/>
          <w:color w:val="666666"/>
          <w:sz w:val="20"/>
          <w:szCs w:val="20"/>
          <w:lang w:val="en-GB"/>
        </w:rPr>
        <w:t xml:space="preserve"> or </w:t>
      </w:r>
      <w:r w:rsidR="005D4DB6" w:rsidRPr="00483296">
        <w:rPr>
          <w:rFonts w:eastAsia="Cambria" w:cstheme="minorHAnsi"/>
          <w:color w:val="666666"/>
          <w:sz w:val="20"/>
          <w:szCs w:val="20"/>
          <w:lang w:val="en-GB"/>
        </w:rPr>
        <w:t>i</w:t>
      </w:r>
      <w:r w:rsidRPr="00483296">
        <w:rPr>
          <w:rFonts w:eastAsia="Cambria" w:cstheme="minorHAnsi"/>
          <w:color w:val="666666"/>
          <w:sz w:val="20"/>
          <w:szCs w:val="20"/>
          <w:lang w:val="en-GB"/>
        </w:rPr>
        <w:t>nvalid</w:t>
      </w:r>
      <w:r w:rsidR="009C1DE7" w:rsidRPr="00483296">
        <w:rPr>
          <w:rFonts w:eastAsia="Cambria" w:cstheme="minorHAnsi"/>
          <w:color w:val="666666"/>
          <w:sz w:val="20"/>
          <w:szCs w:val="20"/>
          <w:lang w:val="en-GB"/>
        </w:rPr>
        <w:t xml:space="preserve"> settlement</w:t>
      </w:r>
      <w:r w:rsidR="005D4DB6" w:rsidRPr="00483296">
        <w:rPr>
          <w:rFonts w:eastAsia="Cambria" w:cstheme="minorHAnsi"/>
          <w:color w:val="666666"/>
          <w:sz w:val="20"/>
          <w:szCs w:val="20"/>
          <w:lang w:val="en-GB"/>
        </w:rPr>
        <w:t>s</w:t>
      </w:r>
      <w:r w:rsidR="009C1DE7" w:rsidRPr="00483296">
        <w:rPr>
          <w:rFonts w:eastAsia="Cambria" w:cstheme="minorHAnsi"/>
          <w:color w:val="666666"/>
          <w:sz w:val="20"/>
          <w:szCs w:val="20"/>
          <w:lang w:val="en-GB"/>
        </w:rPr>
        <w:t xml:space="preserve"> (</w:t>
      </w:r>
      <w:proofErr w:type="spellStart"/>
      <w:r w:rsidR="009C1DE7" w:rsidRPr="00483296">
        <w:rPr>
          <w:rFonts w:eastAsia="Cambria" w:cstheme="minorHAnsi"/>
          <w:color w:val="666666"/>
          <w:sz w:val="20"/>
          <w:szCs w:val="20"/>
          <w:lang w:val="en-GB"/>
        </w:rPr>
        <w:t>eg.</w:t>
      </w:r>
      <w:proofErr w:type="spellEnd"/>
      <w:r w:rsidR="009C1DE7" w:rsidRPr="00483296">
        <w:rPr>
          <w:rFonts w:eastAsia="Cambria" w:cstheme="minorHAnsi"/>
          <w:color w:val="666666"/>
          <w:sz w:val="20"/>
          <w:szCs w:val="20"/>
          <w:lang w:val="en-GB"/>
        </w:rPr>
        <w:t xml:space="preserve"> Match O</w:t>
      </w:r>
      <w:r w:rsidR="002717AF" w:rsidRPr="00483296">
        <w:rPr>
          <w:rFonts w:eastAsia="Cambria" w:cstheme="minorHAnsi"/>
          <w:color w:val="666666"/>
          <w:sz w:val="20"/>
          <w:szCs w:val="20"/>
          <w:lang w:val="en-GB"/>
        </w:rPr>
        <w:t xml:space="preserve">dds being offered with “Yes/No” </w:t>
      </w:r>
      <w:r w:rsidR="005D4DB6" w:rsidRPr="00483296">
        <w:rPr>
          <w:rFonts w:eastAsia="Cambria" w:cstheme="minorHAnsi"/>
          <w:color w:val="666666"/>
          <w:sz w:val="20"/>
          <w:szCs w:val="20"/>
          <w:lang w:val="en-GB"/>
        </w:rPr>
        <w:t>options</w:t>
      </w:r>
      <w:r w:rsidR="002717AF" w:rsidRPr="00483296">
        <w:rPr>
          <w:rFonts w:eastAsia="Cambria" w:cstheme="minorHAnsi"/>
          <w:color w:val="666666"/>
          <w:sz w:val="20"/>
          <w:szCs w:val="20"/>
          <w:lang w:val="en-GB"/>
        </w:rPr>
        <w:t>).</w:t>
      </w:r>
    </w:p>
    <w:p w14:paraId="56A372B3" w14:textId="77777777" w:rsidR="00BC2C88" w:rsidRPr="00483296" w:rsidRDefault="00BC2C88" w:rsidP="006E1DF0">
      <w:pPr>
        <w:pStyle w:val="ListParagraph"/>
        <w:numPr>
          <w:ilvl w:val="0"/>
          <w:numId w:val="6"/>
        </w:numPr>
        <w:rPr>
          <w:rFonts w:eastAsia="Cambria" w:cstheme="minorHAnsi"/>
          <w:color w:val="666666"/>
          <w:sz w:val="20"/>
          <w:szCs w:val="20"/>
          <w:lang w:val="en-GB"/>
        </w:rPr>
      </w:pPr>
      <w:r w:rsidRPr="00483296">
        <w:rPr>
          <w:rFonts w:eastAsia="Cambria" w:cstheme="minorHAnsi"/>
          <w:color w:val="666666"/>
          <w:sz w:val="20"/>
          <w:szCs w:val="20"/>
          <w:lang w:val="en-GB"/>
        </w:rPr>
        <w:t xml:space="preserve">Bets placed while the website was encountering technical problems, that would otherwise not have been </w:t>
      </w:r>
      <w:proofErr w:type="gramStart"/>
      <w:r w:rsidRPr="00483296">
        <w:rPr>
          <w:rFonts w:eastAsia="Cambria" w:cstheme="minorHAnsi"/>
          <w:color w:val="666666"/>
          <w:sz w:val="20"/>
          <w:szCs w:val="20"/>
          <w:lang w:val="en-GB"/>
        </w:rPr>
        <w:t>accepted;</w:t>
      </w:r>
      <w:proofErr w:type="gramEnd"/>
    </w:p>
    <w:p w14:paraId="5774269A" w14:textId="77777777" w:rsidR="00BC2C88" w:rsidRPr="00483296" w:rsidRDefault="00BC2C88" w:rsidP="006E1DF0">
      <w:pPr>
        <w:pStyle w:val="ListParagraph"/>
        <w:numPr>
          <w:ilvl w:val="0"/>
          <w:numId w:val="6"/>
        </w:numPr>
        <w:rPr>
          <w:rFonts w:eastAsia="Cambria" w:cstheme="minorHAnsi"/>
          <w:color w:val="666666"/>
          <w:sz w:val="20"/>
          <w:szCs w:val="20"/>
          <w:lang w:val="en-GB"/>
        </w:rPr>
      </w:pPr>
      <w:r w:rsidRPr="00483296">
        <w:rPr>
          <w:rFonts w:eastAsia="Cambria" w:cstheme="minorHAnsi"/>
          <w:color w:val="666666"/>
          <w:sz w:val="20"/>
          <w:szCs w:val="20"/>
          <w:lang w:val="en-GB"/>
        </w:rPr>
        <w:t xml:space="preserve">Influence </w:t>
      </w:r>
      <w:proofErr w:type="gramStart"/>
      <w:r w:rsidRPr="00483296">
        <w:rPr>
          <w:rFonts w:eastAsia="Cambria" w:cstheme="minorHAnsi"/>
          <w:color w:val="666666"/>
          <w:sz w:val="20"/>
          <w:szCs w:val="20"/>
          <w:lang w:val="en-GB"/>
        </w:rPr>
        <w:t>Betting;</w:t>
      </w:r>
      <w:proofErr w:type="gramEnd"/>
    </w:p>
    <w:p w14:paraId="1DF9B92A" w14:textId="77777777" w:rsidR="00BC2C88" w:rsidRPr="00483296" w:rsidRDefault="00BC2C88" w:rsidP="006E1DF0">
      <w:pPr>
        <w:pStyle w:val="ListParagraph"/>
        <w:numPr>
          <w:ilvl w:val="0"/>
          <w:numId w:val="6"/>
        </w:numPr>
        <w:rPr>
          <w:rFonts w:eastAsia="Cambria" w:cstheme="minorHAnsi"/>
          <w:color w:val="666666"/>
          <w:sz w:val="20"/>
          <w:szCs w:val="20"/>
          <w:lang w:val="en-GB"/>
        </w:rPr>
      </w:pPr>
      <w:r w:rsidRPr="00483296">
        <w:rPr>
          <w:rFonts w:eastAsia="Cambria" w:cstheme="minorHAnsi"/>
          <w:color w:val="666666"/>
          <w:sz w:val="20"/>
          <w:szCs w:val="20"/>
          <w:lang w:val="en-GB"/>
        </w:rPr>
        <w:t xml:space="preserve">Syndicate </w:t>
      </w:r>
      <w:proofErr w:type="gramStart"/>
      <w:r w:rsidRPr="00483296">
        <w:rPr>
          <w:rFonts w:eastAsia="Cambria" w:cstheme="minorHAnsi"/>
          <w:color w:val="666666"/>
          <w:sz w:val="20"/>
          <w:szCs w:val="20"/>
          <w:lang w:val="en-GB"/>
        </w:rPr>
        <w:t>Betting;</w:t>
      </w:r>
      <w:proofErr w:type="gramEnd"/>
    </w:p>
    <w:p w14:paraId="10414439" w14:textId="77777777" w:rsidR="00BC2C88" w:rsidRPr="00483296" w:rsidRDefault="00BC2C88" w:rsidP="006E1DF0">
      <w:pPr>
        <w:pStyle w:val="ListParagraph"/>
        <w:numPr>
          <w:ilvl w:val="0"/>
          <w:numId w:val="6"/>
        </w:numPr>
        <w:rPr>
          <w:rFonts w:eastAsia="Cambria" w:cstheme="minorHAnsi"/>
          <w:color w:val="666666"/>
          <w:sz w:val="20"/>
          <w:szCs w:val="20"/>
          <w:lang w:val="en-GB"/>
        </w:rPr>
      </w:pPr>
      <w:r w:rsidRPr="00483296">
        <w:rPr>
          <w:rFonts w:eastAsia="Cambria" w:cstheme="minorHAnsi"/>
          <w:color w:val="666666"/>
          <w:sz w:val="20"/>
          <w:szCs w:val="20"/>
          <w:lang w:val="en-GB"/>
        </w:rPr>
        <w:t xml:space="preserve">A result has been affected by criminal actions - directly or </w:t>
      </w:r>
      <w:proofErr w:type="gramStart"/>
      <w:r w:rsidRPr="00483296">
        <w:rPr>
          <w:rFonts w:eastAsia="Cambria" w:cstheme="minorHAnsi"/>
          <w:color w:val="666666"/>
          <w:sz w:val="20"/>
          <w:szCs w:val="20"/>
          <w:lang w:val="en-GB"/>
        </w:rPr>
        <w:t>indirectly;</w:t>
      </w:r>
      <w:proofErr w:type="gramEnd"/>
    </w:p>
    <w:p w14:paraId="32E2E885" w14:textId="77777777" w:rsidR="00BC2C88" w:rsidRPr="00483296" w:rsidRDefault="00BC2C88" w:rsidP="006E1DF0">
      <w:pPr>
        <w:pStyle w:val="ListParagraph"/>
        <w:numPr>
          <w:ilvl w:val="0"/>
          <w:numId w:val="6"/>
        </w:numPr>
        <w:rPr>
          <w:rFonts w:eastAsia="Cambria" w:cstheme="minorHAnsi"/>
          <w:color w:val="666666"/>
          <w:sz w:val="20"/>
          <w:szCs w:val="20"/>
          <w:lang w:val="en-GB"/>
        </w:rPr>
      </w:pPr>
      <w:r w:rsidRPr="00483296">
        <w:rPr>
          <w:rFonts w:eastAsia="Cambria" w:cstheme="minorHAnsi"/>
          <w:color w:val="666666"/>
          <w:sz w:val="20"/>
          <w:szCs w:val="20"/>
          <w:lang w:val="en-GB"/>
        </w:rPr>
        <w:t>A public announcement has occurred in relation to the bet which significantly alters the odds.</w:t>
      </w:r>
    </w:p>
    <w:p w14:paraId="45FEF76E" w14:textId="77777777" w:rsidR="00BC2C88" w:rsidRPr="00483296" w:rsidRDefault="00BC2C88" w:rsidP="006E1DF0">
      <w:pPr>
        <w:pStyle w:val="ListParagraph"/>
        <w:numPr>
          <w:ilvl w:val="0"/>
          <w:numId w:val="6"/>
        </w:numPr>
        <w:rPr>
          <w:rFonts w:eastAsia="Cambria" w:cstheme="minorHAnsi"/>
          <w:color w:val="666666"/>
          <w:sz w:val="20"/>
          <w:szCs w:val="20"/>
          <w:lang w:val="en-GB"/>
        </w:rPr>
      </w:pPr>
      <w:r w:rsidRPr="00483296">
        <w:rPr>
          <w:rFonts w:eastAsia="Cambria" w:cstheme="minorHAnsi"/>
          <w:color w:val="666666"/>
          <w:sz w:val="20"/>
          <w:szCs w:val="20"/>
          <w:lang w:val="en-GB"/>
        </w:rPr>
        <w:t>A bet has been offered on the relevant market in breach of the gambling regulation in the specific jurisdiction</w:t>
      </w:r>
    </w:p>
    <w:p w14:paraId="114A3A2E" w14:textId="46459B53" w:rsidR="002717AF" w:rsidRPr="00483296" w:rsidRDefault="001D5BC2" w:rsidP="006E1DF0">
      <w:pPr>
        <w:pStyle w:val="ListParagraph"/>
        <w:numPr>
          <w:ilvl w:val="0"/>
          <w:numId w:val="6"/>
        </w:numPr>
        <w:rPr>
          <w:rFonts w:eastAsia="Cambria" w:cstheme="minorHAnsi"/>
          <w:color w:val="666666"/>
          <w:sz w:val="20"/>
          <w:szCs w:val="20"/>
          <w:lang w:val="en-GB"/>
        </w:rPr>
      </w:pPr>
      <w:r w:rsidRPr="00483296">
        <w:rPr>
          <w:rFonts w:eastAsia="Cambria" w:cstheme="minorHAnsi"/>
          <w:color w:val="666666"/>
          <w:sz w:val="20"/>
          <w:szCs w:val="20"/>
          <w:lang w:val="en-GB"/>
        </w:rPr>
        <w:t>Hollywood Casino St. Louis</w:t>
      </w:r>
      <w:r w:rsidR="00DA7223" w:rsidRPr="00483296">
        <w:rPr>
          <w:rFonts w:eastAsia="Cambria" w:cstheme="minorHAnsi"/>
          <w:color w:val="666666"/>
          <w:sz w:val="20"/>
          <w:szCs w:val="20"/>
          <w:lang w:val="en-GB"/>
        </w:rPr>
        <w:t xml:space="preserve"> ceases offering its services in a specific </w:t>
      </w:r>
      <w:r w:rsidR="004F490E" w:rsidRPr="00483296">
        <w:rPr>
          <w:rFonts w:eastAsia="Cambria" w:cstheme="minorHAnsi"/>
          <w:color w:val="666666"/>
          <w:sz w:val="20"/>
          <w:szCs w:val="20"/>
          <w:lang w:val="en-GB"/>
        </w:rPr>
        <w:t>country</w:t>
      </w:r>
      <w:r w:rsidR="00B2265A" w:rsidRPr="00483296">
        <w:rPr>
          <w:rFonts w:eastAsia="Cambria" w:cstheme="minorHAnsi"/>
          <w:color w:val="666666"/>
          <w:sz w:val="20"/>
          <w:szCs w:val="20"/>
          <w:lang w:val="en-GB"/>
        </w:rPr>
        <w:t xml:space="preserve">, </w:t>
      </w:r>
      <w:r w:rsidR="004F490E" w:rsidRPr="00483296">
        <w:rPr>
          <w:rFonts w:eastAsia="Cambria" w:cstheme="minorHAnsi"/>
          <w:color w:val="666666"/>
          <w:sz w:val="20"/>
          <w:szCs w:val="20"/>
          <w:lang w:val="en-GB"/>
        </w:rPr>
        <w:t>region</w:t>
      </w:r>
      <w:r w:rsidR="00B2265A" w:rsidRPr="00483296">
        <w:rPr>
          <w:rFonts w:eastAsia="Cambria" w:cstheme="minorHAnsi"/>
          <w:color w:val="666666"/>
          <w:sz w:val="20"/>
          <w:szCs w:val="20"/>
          <w:lang w:val="en-GB"/>
        </w:rPr>
        <w:t xml:space="preserve"> or </w:t>
      </w:r>
      <w:r w:rsidR="004F490E" w:rsidRPr="00483296">
        <w:rPr>
          <w:rFonts w:eastAsia="Cambria" w:cstheme="minorHAnsi"/>
          <w:color w:val="666666"/>
          <w:sz w:val="20"/>
          <w:szCs w:val="20"/>
          <w:lang w:val="en-GB"/>
        </w:rPr>
        <w:t>regulation</w:t>
      </w:r>
      <w:r w:rsidR="00704E25" w:rsidRPr="00483296">
        <w:rPr>
          <w:rFonts w:eastAsia="Cambria" w:cstheme="minorHAnsi"/>
          <w:color w:val="666666"/>
          <w:sz w:val="20"/>
          <w:szCs w:val="20"/>
          <w:lang w:val="en-GB"/>
        </w:rPr>
        <w:t xml:space="preserve"> and the bet has been placed under the jurisdiction of that country</w:t>
      </w:r>
      <w:r w:rsidR="00B2265A" w:rsidRPr="00483296">
        <w:rPr>
          <w:rFonts w:eastAsia="Cambria" w:cstheme="minorHAnsi"/>
          <w:color w:val="666666"/>
          <w:sz w:val="20"/>
          <w:szCs w:val="20"/>
          <w:lang w:val="en-GB"/>
        </w:rPr>
        <w:t xml:space="preserve">, </w:t>
      </w:r>
      <w:r w:rsidR="00704E25" w:rsidRPr="00483296">
        <w:rPr>
          <w:rFonts w:eastAsia="Cambria" w:cstheme="minorHAnsi"/>
          <w:color w:val="666666"/>
          <w:sz w:val="20"/>
          <w:szCs w:val="20"/>
          <w:lang w:val="en-GB"/>
        </w:rPr>
        <w:t>region</w:t>
      </w:r>
      <w:r w:rsidR="00B2265A" w:rsidRPr="00483296">
        <w:rPr>
          <w:rFonts w:eastAsia="Cambria" w:cstheme="minorHAnsi"/>
          <w:color w:val="666666"/>
          <w:sz w:val="20"/>
          <w:szCs w:val="20"/>
          <w:lang w:val="en-GB"/>
        </w:rPr>
        <w:t xml:space="preserve"> or </w:t>
      </w:r>
      <w:r w:rsidR="00704E25" w:rsidRPr="00483296">
        <w:rPr>
          <w:rFonts w:eastAsia="Cambria" w:cstheme="minorHAnsi"/>
          <w:color w:val="666666"/>
          <w:sz w:val="20"/>
          <w:szCs w:val="20"/>
          <w:lang w:val="en-GB"/>
        </w:rPr>
        <w:t>regulation.</w:t>
      </w:r>
    </w:p>
    <w:p w14:paraId="61670AE1" w14:textId="77777777" w:rsidR="00BC2C88" w:rsidRPr="00483296" w:rsidRDefault="00BC2C88" w:rsidP="00BC2C88">
      <w:pPr>
        <w:pStyle w:val="ListParagraph"/>
        <w:ind w:left="1080"/>
        <w:rPr>
          <w:rFonts w:eastAsia="Cambria" w:cstheme="minorHAnsi"/>
          <w:color w:val="666666"/>
          <w:sz w:val="20"/>
          <w:szCs w:val="20"/>
          <w:lang w:val="en-GB"/>
        </w:rPr>
      </w:pPr>
    </w:p>
    <w:p w14:paraId="4919445C" w14:textId="3CA37788" w:rsidR="00BC2C88" w:rsidRPr="00483296" w:rsidRDefault="00BC2C88" w:rsidP="006E1DF0">
      <w:pPr>
        <w:pStyle w:val="ListParagraph"/>
        <w:numPr>
          <w:ilvl w:val="0"/>
          <w:numId w:val="4"/>
        </w:numPr>
        <w:rPr>
          <w:rFonts w:eastAsia="Cambria" w:cstheme="minorHAnsi"/>
          <w:color w:val="666666"/>
          <w:sz w:val="20"/>
          <w:szCs w:val="20"/>
          <w:lang w:val="en-GB"/>
        </w:rPr>
      </w:pPr>
      <w:bookmarkStart w:id="0" w:name="_Hlk51689310"/>
      <w:r w:rsidRPr="00483296">
        <w:rPr>
          <w:rFonts w:eastAsia="Cambria" w:cstheme="minorHAnsi"/>
          <w:color w:val="666666"/>
          <w:sz w:val="20"/>
          <w:szCs w:val="20"/>
          <w:lang w:val="en-GB"/>
        </w:rPr>
        <w:t xml:space="preserve">Past-posting and other cancellations: While </w:t>
      </w:r>
      <w:r w:rsidR="001D5BC2" w:rsidRPr="00483296">
        <w:rPr>
          <w:rFonts w:eastAsia="Cambria" w:cstheme="minorHAnsi"/>
          <w:color w:val="666666"/>
          <w:sz w:val="20"/>
          <w:szCs w:val="20"/>
          <w:lang w:val="en-GB"/>
        </w:rPr>
        <w:t>Hollywood Casino St. Louis</w:t>
      </w:r>
      <w:r w:rsidRPr="00483296">
        <w:rPr>
          <w:rFonts w:eastAsia="Cambria" w:cstheme="minorHAnsi"/>
          <w:color w:val="666666"/>
          <w:sz w:val="20"/>
          <w:szCs w:val="20"/>
          <w:lang w:val="en-GB"/>
        </w:rPr>
        <w:t xml:space="preserve"> employs its most reasonable endeavours to ensure the best user-experience, should a market be available for betting when it should have been removed or else with incorrect odds, </w:t>
      </w:r>
      <w:r w:rsidR="001D5BC2" w:rsidRPr="00483296">
        <w:rPr>
          <w:rFonts w:eastAsia="Cambria" w:cstheme="minorHAnsi"/>
          <w:color w:val="666666"/>
          <w:sz w:val="20"/>
          <w:szCs w:val="20"/>
          <w:lang w:val="en-GB"/>
        </w:rPr>
        <w:t>Hollywood Casino St. Louis</w:t>
      </w:r>
      <w:r w:rsidRPr="00483296">
        <w:rPr>
          <w:rFonts w:eastAsia="Cambria" w:cstheme="minorHAnsi"/>
          <w:color w:val="666666"/>
          <w:sz w:val="20"/>
          <w:szCs w:val="20"/>
          <w:lang w:val="en-GB"/>
        </w:rPr>
        <w:t xml:space="preserve"> reserves the right to void all bets accepted within said circumstances in accordance with </w:t>
      </w:r>
      <w:r w:rsidRPr="00483296">
        <w:rPr>
          <w:rFonts w:eastAsia="Cambria" w:cstheme="minorHAnsi"/>
          <w:i/>
          <w:color w:val="666666"/>
          <w:sz w:val="20"/>
          <w:szCs w:val="20"/>
          <w:lang w:val="en-GB"/>
        </w:rPr>
        <w:t>&lt;Section A, Para 5.3&gt;</w:t>
      </w:r>
      <w:r w:rsidRPr="00483296">
        <w:rPr>
          <w:rFonts w:eastAsia="Cambria" w:cstheme="minorHAnsi"/>
          <w:color w:val="666666"/>
          <w:sz w:val="20"/>
          <w:szCs w:val="20"/>
          <w:lang w:val="en-GB"/>
        </w:rPr>
        <w:t>. Similar situations include, but are not limited to:</w:t>
      </w:r>
    </w:p>
    <w:p w14:paraId="69606977" w14:textId="77777777" w:rsidR="00BC2C88" w:rsidRPr="00883219" w:rsidRDefault="00BC2C88" w:rsidP="00BC2C88">
      <w:pPr>
        <w:pStyle w:val="ListParagraph"/>
        <w:rPr>
          <w:rFonts w:eastAsia="Cambria" w:cstheme="minorHAnsi"/>
          <w:color w:val="666666"/>
          <w:sz w:val="20"/>
          <w:szCs w:val="20"/>
          <w:lang w:val="en-GB"/>
        </w:rPr>
      </w:pPr>
    </w:p>
    <w:p w14:paraId="32BAF796" w14:textId="77777777" w:rsidR="00BC2C88" w:rsidRPr="00883219" w:rsidRDefault="00BC2C88" w:rsidP="006E1DF0">
      <w:pPr>
        <w:pStyle w:val="ListParagraph"/>
        <w:numPr>
          <w:ilvl w:val="1"/>
          <w:numId w:val="6"/>
        </w:numPr>
        <w:rPr>
          <w:rFonts w:eastAsia="Cambria" w:cstheme="minorHAnsi"/>
          <w:color w:val="666666"/>
          <w:sz w:val="20"/>
          <w:szCs w:val="20"/>
          <w:lang w:val="en-GB"/>
        </w:rPr>
      </w:pPr>
      <w:r w:rsidRPr="00883219">
        <w:rPr>
          <w:rFonts w:eastAsia="Cambria" w:cstheme="minorHAnsi"/>
          <w:color w:val="666666"/>
          <w:sz w:val="20"/>
          <w:szCs w:val="20"/>
          <w:lang w:val="en-GB"/>
        </w:rPr>
        <w:t xml:space="preserve">'Pre-match' bets placed/accepted after the event has </w:t>
      </w:r>
      <w:proofErr w:type="gramStart"/>
      <w:r w:rsidRPr="00883219">
        <w:rPr>
          <w:rFonts w:eastAsia="Cambria" w:cstheme="minorHAnsi"/>
          <w:color w:val="666666"/>
          <w:sz w:val="20"/>
          <w:szCs w:val="20"/>
          <w:lang w:val="en-GB"/>
        </w:rPr>
        <w:t>started;</w:t>
      </w:r>
      <w:proofErr w:type="gramEnd"/>
    </w:p>
    <w:p w14:paraId="49B90AE9" w14:textId="77777777" w:rsidR="00BC2C88" w:rsidRPr="00883219" w:rsidRDefault="00BC2C88" w:rsidP="006E1DF0">
      <w:pPr>
        <w:pStyle w:val="ListParagraph"/>
        <w:numPr>
          <w:ilvl w:val="1"/>
          <w:numId w:val="6"/>
        </w:numPr>
        <w:rPr>
          <w:rFonts w:eastAsia="Cambria" w:cstheme="minorHAnsi"/>
          <w:color w:val="666666"/>
          <w:sz w:val="20"/>
          <w:szCs w:val="20"/>
          <w:lang w:val="en-GB"/>
        </w:rPr>
      </w:pPr>
      <w:r w:rsidRPr="00883219">
        <w:rPr>
          <w:rFonts w:eastAsia="Cambria" w:cstheme="minorHAnsi"/>
          <w:color w:val="666666"/>
          <w:sz w:val="20"/>
          <w:szCs w:val="20"/>
          <w:lang w:val="en-GB"/>
        </w:rPr>
        <w:t xml:space="preserve">'Live' bets placed/accepted at incorrect odds due to delayed or failing ‘Live’ coverage, or on odds which represented a different score than the </w:t>
      </w:r>
      <w:proofErr w:type="gramStart"/>
      <w:r w:rsidRPr="00883219">
        <w:rPr>
          <w:rFonts w:eastAsia="Cambria" w:cstheme="minorHAnsi"/>
          <w:color w:val="666666"/>
          <w:sz w:val="20"/>
          <w:szCs w:val="20"/>
          <w:lang w:val="en-GB"/>
        </w:rPr>
        <w:t>actual;</w:t>
      </w:r>
      <w:proofErr w:type="gramEnd"/>
    </w:p>
    <w:p w14:paraId="5AE4692E" w14:textId="77777777" w:rsidR="00BC2C88" w:rsidRPr="00883219" w:rsidRDefault="00BC2C88" w:rsidP="006E1DF0">
      <w:pPr>
        <w:pStyle w:val="ListParagraph"/>
        <w:numPr>
          <w:ilvl w:val="1"/>
          <w:numId w:val="6"/>
        </w:numPr>
        <w:rPr>
          <w:rFonts w:eastAsia="Cambria" w:cstheme="minorHAnsi"/>
          <w:color w:val="666666"/>
          <w:sz w:val="20"/>
          <w:szCs w:val="20"/>
          <w:lang w:val="en-GB"/>
        </w:rPr>
      </w:pPr>
      <w:r w:rsidRPr="00883219">
        <w:rPr>
          <w:rFonts w:eastAsia="Cambria" w:cstheme="minorHAnsi"/>
          <w:color w:val="666666"/>
          <w:sz w:val="20"/>
          <w:szCs w:val="20"/>
          <w:lang w:val="en-GB"/>
        </w:rPr>
        <w:t xml:space="preserve">Bets placed following the last instance that a participant/outcome had any chance to influence the match/event scoring applicable to the relevant market and an eventual withdrawal/disqualification/cancellation/format change or anything which precludes the ability of the applicable participant/outcome to influence said scoring will be declared </w:t>
      </w:r>
      <w:proofErr w:type="gramStart"/>
      <w:r w:rsidRPr="00883219">
        <w:rPr>
          <w:rFonts w:eastAsia="Cambria" w:cstheme="minorHAnsi"/>
          <w:color w:val="666666"/>
          <w:sz w:val="20"/>
          <w:szCs w:val="20"/>
          <w:lang w:val="en-GB"/>
        </w:rPr>
        <w:t>void;</w:t>
      </w:r>
      <w:proofErr w:type="gramEnd"/>
    </w:p>
    <w:p w14:paraId="07A3F011" w14:textId="77777777" w:rsidR="00BC2C88" w:rsidRPr="00483296" w:rsidRDefault="00BC2C88" w:rsidP="006E1DF0">
      <w:pPr>
        <w:pStyle w:val="ListParagraph"/>
        <w:numPr>
          <w:ilvl w:val="1"/>
          <w:numId w:val="6"/>
        </w:numPr>
        <w:rPr>
          <w:rFonts w:eastAsia="Cambria" w:cstheme="minorHAnsi"/>
          <w:color w:val="666666"/>
          <w:sz w:val="20"/>
          <w:szCs w:val="20"/>
          <w:lang w:val="en-GB"/>
        </w:rPr>
      </w:pPr>
      <w:r w:rsidRPr="00883219">
        <w:rPr>
          <w:rFonts w:eastAsia="Cambria" w:cstheme="minorHAnsi"/>
          <w:color w:val="666666"/>
          <w:sz w:val="20"/>
          <w:szCs w:val="20"/>
          <w:lang w:val="en-GB"/>
        </w:rPr>
        <w:t xml:space="preserve">Bets placed with odds which do not reflect that a related event was underway and where conditions could have been altered in a direct and indisputable way, or else after </w:t>
      </w:r>
      <w:r w:rsidRPr="00483296">
        <w:rPr>
          <w:rFonts w:eastAsia="Cambria" w:cstheme="minorHAnsi"/>
          <w:color w:val="666666"/>
          <w:sz w:val="20"/>
          <w:szCs w:val="20"/>
          <w:lang w:val="en-GB"/>
        </w:rPr>
        <w:t>an event which could normally be deemed as leading to the outcome is happening or has happened already.</w:t>
      </w:r>
    </w:p>
    <w:bookmarkEnd w:id="0"/>
    <w:p w14:paraId="373D744C" w14:textId="77777777" w:rsidR="00BC2C88" w:rsidRPr="00483296" w:rsidRDefault="00BC2C88" w:rsidP="00BC2C88">
      <w:pPr>
        <w:pStyle w:val="ListParagraph"/>
        <w:spacing w:before="100" w:beforeAutospacing="1" w:after="100" w:afterAutospacing="1" w:line="240" w:lineRule="auto"/>
        <w:rPr>
          <w:rFonts w:eastAsia="Cambria" w:cstheme="minorHAnsi"/>
          <w:color w:val="666666"/>
          <w:sz w:val="20"/>
          <w:szCs w:val="20"/>
          <w:lang w:val="en-GB"/>
        </w:rPr>
      </w:pPr>
    </w:p>
    <w:p w14:paraId="4BA36352" w14:textId="5A62A170" w:rsidR="00BC2C88" w:rsidRPr="00483296" w:rsidRDefault="00BC2C88" w:rsidP="006E1DF0">
      <w:pPr>
        <w:pStyle w:val="ListParagraph"/>
        <w:numPr>
          <w:ilvl w:val="0"/>
          <w:numId w:val="4"/>
        </w:numPr>
        <w:spacing w:before="100" w:beforeAutospacing="1" w:after="100" w:afterAutospacing="1" w:line="240" w:lineRule="auto"/>
        <w:rPr>
          <w:rFonts w:eastAsia="Cambria" w:cstheme="minorHAnsi"/>
          <w:color w:val="666666"/>
          <w:sz w:val="20"/>
          <w:szCs w:val="20"/>
          <w:lang w:val="en-GB"/>
        </w:rPr>
      </w:pPr>
      <w:r w:rsidRPr="00483296">
        <w:rPr>
          <w:rFonts w:eastAsia="Cambria" w:cstheme="minorHAnsi"/>
          <w:color w:val="666666"/>
          <w:sz w:val="20"/>
          <w:szCs w:val="20"/>
          <w:lang w:val="en-GB"/>
        </w:rPr>
        <w:t xml:space="preserve">Related contingencies: Unless placed via </w:t>
      </w:r>
      <w:r w:rsidR="001D5BC2" w:rsidRPr="00483296">
        <w:rPr>
          <w:rFonts w:eastAsia="Cambria" w:cstheme="minorHAnsi"/>
          <w:color w:val="666666"/>
          <w:sz w:val="20"/>
          <w:szCs w:val="20"/>
          <w:lang w:val="en-GB"/>
        </w:rPr>
        <w:t>Hollywood Casino St. Louis</w:t>
      </w:r>
      <w:r w:rsidRPr="00483296">
        <w:rPr>
          <w:rFonts w:eastAsia="Cambria" w:cstheme="minorHAnsi"/>
          <w:color w:val="666666"/>
          <w:sz w:val="20"/>
          <w:szCs w:val="20"/>
          <w:lang w:val="en-GB"/>
        </w:rPr>
        <w:t xml:space="preserve">'s in-event combination functionality, or offered explicitly as a specific offering, </w:t>
      </w:r>
      <w:r w:rsidR="001D5BC2" w:rsidRPr="00483296">
        <w:rPr>
          <w:rFonts w:eastAsia="Cambria" w:cstheme="minorHAnsi"/>
          <w:color w:val="666666"/>
          <w:sz w:val="20"/>
          <w:szCs w:val="20"/>
          <w:lang w:val="en-GB"/>
        </w:rPr>
        <w:t>Hollywood Casino St. Louis</w:t>
      </w:r>
      <w:r w:rsidRPr="00483296">
        <w:rPr>
          <w:rFonts w:eastAsia="Cambria" w:cstheme="minorHAnsi"/>
          <w:color w:val="666666"/>
          <w:sz w:val="20"/>
          <w:szCs w:val="20"/>
          <w:lang w:val="en-GB"/>
        </w:rPr>
        <w:t xml:space="preserve"> prohibits accumulator bets that include two or more outcomes which might turn out to be related (e.g. Team X </w:t>
      </w:r>
      <w:r w:rsidRPr="00483296">
        <w:rPr>
          <w:rFonts w:eastAsia="Cambria" w:cstheme="minorHAnsi"/>
          <w:color w:val="666666"/>
          <w:sz w:val="20"/>
          <w:szCs w:val="20"/>
          <w:lang w:val="en-GB"/>
        </w:rPr>
        <w:lastRenderedPageBreak/>
        <w:t xml:space="preserve">to become champions and Player Y to be Top Goal Scorer in the same league). Although </w:t>
      </w:r>
      <w:r w:rsidR="001D5BC2" w:rsidRPr="00483296">
        <w:rPr>
          <w:rFonts w:eastAsia="Cambria" w:cstheme="minorHAnsi"/>
          <w:color w:val="666666"/>
          <w:sz w:val="20"/>
          <w:szCs w:val="20"/>
          <w:lang w:val="en-GB"/>
        </w:rPr>
        <w:t>Hollywood Casino St. Louis</w:t>
      </w:r>
      <w:r w:rsidRPr="00483296">
        <w:rPr>
          <w:rFonts w:eastAsia="Cambria" w:cstheme="minorHAnsi"/>
          <w:color w:val="666666"/>
          <w:sz w:val="20"/>
          <w:szCs w:val="20"/>
          <w:lang w:val="en-GB"/>
        </w:rPr>
        <w:t xml:space="preserve"> takes all necessary steps to prevent such possibilities, in the eventuality that this would happen, </w:t>
      </w:r>
      <w:r w:rsidR="001D5BC2" w:rsidRPr="00483296">
        <w:rPr>
          <w:rFonts w:eastAsia="Cambria" w:cstheme="minorHAnsi"/>
          <w:color w:val="666666"/>
          <w:sz w:val="20"/>
          <w:szCs w:val="20"/>
          <w:lang w:val="en-GB"/>
        </w:rPr>
        <w:t>Hollywood Casino St. Louis</w:t>
      </w:r>
      <w:r w:rsidRPr="00483296">
        <w:rPr>
          <w:rFonts w:eastAsia="Cambria" w:cstheme="minorHAnsi"/>
          <w:color w:val="666666"/>
          <w:sz w:val="20"/>
          <w:szCs w:val="20"/>
          <w:lang w:val="en-GB"/>
        </w:rPr>
        <w:t xml:space="preserve"> reserves the right, to declare void all parts of the accumulative bet which include the correlated outcomes whose odds are not indicative of the related contingency.</w:t>
      </w:r>
    </w:p>
    <w:p w14:paraId="56262737" w14:textId="77777777" w:rsidR="00BC2C88" w:rsidRPr="00D56A36" w:rsidRDefault="00BC2C88" w:rsidP="00BC2C88">
      <w:pPr>
        <w:pStyle w:val="ListParagraph"/>
        <w:spacing w:before="100" w:beforeAutospacing="1" w:after="100" w:afterAutospacing="1" w:line="240" w:lineRule="auto"/>
        <w:ind w:left="1080"/>
        <w:rPr>
          <w:rFonts w:eastAsia="Times New Roman" w:cstheme="minorHAnsi"/>
          <w:color w:val="B0B0B0"/>
          <w:sz w:val="20"/>
          <w:szCs w:val="20"/>
          <w:lang w:val="en-GB" w:eastAsia="en-GB"/>
        </w:rPr>
      </w:pPr>
    </w:p>
    <w:p w14:paraId="10BB4E70" w14:textId="77777777" w:rsidR="00BC2C88" w:rsidRPr="00883219" w:rsidRDefault="00BC2C88" w:rsidP="006E1DF0">
      <w:pPr>
        <w:pStyle w:val="ListParagraph"/>
        <w:numPr>
          <w:ilvl w:val="0"/>
          <w:numId w:val="4"/>
        </w:numPr>
        <w:rPr>
          <w:rFonts w:eastAsia="Cambria" w:cstheme="minorHAnsi"/>
          <w:color w:val="666666"/>
          <w:sz w:val="20"/>
          <w:szCs w:val="20"/>
          <w:lang w:val="en-GB"/>
        </w:rPr>
      </w:pPr>
      <w:r w:rsidRPr="00883219">
        <w:rPr>
          <w:rFonts w:eastAsia="Cambria" w:cstheme="minorHAnsi"/>
          <w:color w:val="666666"/>
          <w:sz w:val="20"/>
          <w:szCs w:val="20"/>
          <w:lang w:val="en-GB"/>
        </w:rPr>
        <w:t xml:space="preserve">Bets can be voided regardless of whether the event has been settled or not. </w:t>
      </w:r>
    </w:p>
    <w:p w14:paraId="7CBCCFE9" w14:textId="77777777" w:rsidR="00BC2C88" w:rsidRPr="003762D6" w:rsidRDefault="00BC2C88" w:rsidP="00BC2C88">
      <w:pPr>
        <w:pStyle w:val="ListParagraph"/>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w:t>
      </w:r>
    </w:p>
    <w:p w14:paraId="72812ACF" w14:textId="77777777" w:rsidR="00BC2C88" w:rsidRPr="00131A8A" w:rsidRDefault="00BC2C88" w:rsidP="00C905FD">
      <w:pPr>
        <w:pStyle w:val="Heading2"/>
        <w:numPr>
          <w:ilvl w:val="0"/>
          <w:numId w:val="132"/>
        </w:numPr>
      </w:pPr>
      <w:r w:rsidRPr="00131A8A">
        <w:t>Disclaimer and Priority</w:t>
      </w:r>
    </w:p>
    <w:p w14:paraId="60542921" w14:textId="44C5129E" w:rsidR="00BC2C88" w:rsidRPr="00483296" w:rsidRDefault="001D5BC2" w:rsidP="006E1DF0">
      <w:pPr>
        <w:pStyle w:val="ListParagraph"/>
        <w:numPr>
          <w:ilvl w:val="0"/>
          <w:numId w:val="5"/>
        </w:numPr>
        <w:rPr>
          <w:rFonts w:eastAsia="Cambria" w:cstheme="minorHAnsi"/>
          <w:color w:val="666666"/>
          <w:sz w:val="20"/>
          <w:szCs w:val="20"/>
          <w:lang w:val="en-GB"/>
        </w:rPr>
      </w:pPr>
      <w:r w:rsidRPr="00483296">
        <w:rPr>
          <w:rFonts w:eastAsia="Cambria" w:cstheme="minorHAnsi"/>
          <w:color w:val="666666"/>
          <w:sz w:val="20"/>
          <w:szCs w:val="20"/>
          <w:lang w:val="en-GB"/>
        </w:rPr>
        <w:t>Hollywood Casino St. Louis</w:t>
      </w:r>
      <w:r w:rsidR="00BC2C88" w:rsidRPr="00483296">
        <w:rPr>
          <w:rFonts w:eastAsia="Cambria" w:cstheme="minorHAnsi"/>
          <w:color w:val="666666"/>
          <w:sz w:val="20"/>
          <w:szCs w:val="20"/>
          <w:lang w:val="en-GB"/>
        </w:rPr>
        <w:t xml:space="preserve"> reserves the right, to adjust a Payout credited to an Account Holder’s balance if the Payout has been credited to the Account due to an Error.</w:t>
      </w:r>
    </w:p>
    <w:p w14:paraId="17BAC06A" w14:textId="77777777" w:rsidR="00BC2C88" w:rsidRPr="00483296" w:rsidRDefault="00BC2C88" w:rsidP="00BC2C88">
      <w:pPr>
        <w:pStyle w:val="ListParagraph"/>
        <w:ind w:left="786"/>
        <w:rPr>
          <w:rFonts w:eastAsia="Cambria" w:cstheme="minorHAnsi"/>
          <w:color w:val="666666"/>
          <w:sz w:val="20"/>
          <w:szCs w:val="20"/>
          <w:lang w:val="en-GB"/>
        </w:rPr>
      </w:pPr>
    </w:p>
    <w:p w14:paraId="72746BC9" w14:textId="4D5ECEDC" w:rsidR="00BC2C88" w:rsidRPr="00483296" w:rsidRDefault="00BC2C88" w:rsidP="006E1DF0">
      <w:pPr>
        <w:pStyle w:val="ListParagraph"/>
        <w:numPr>
          <w:ilvl w:val="0"/>
          <w:numId w:val="5"/>
        </w:numPr>
        <w:rPr>
          <w:rFonts w:eastAsia="Cambria" w:cstheme="minorHAnsi"/>
          <w:color w:val="666666"/>
          <w:sz w:val="20"/>
          <w:szCs w:val="20"/>
          <w:lang w:val="en-GB"/>
        </w:rPr>
      </w:pPr>
      <w:proofErr w:type="gramStart"/>
      <w:r w:rsidRPr="00483296">
        <w:rPr>
          <w:rFonts w:eastAsia="Cambria" w:cstheme="minorHAnsi"/>
          <w:color w:val="666666"/>
          <w:sz w:val="20"/>
          <w:szCs w:val="20"/>
          <w:lang w:val="en-GB"/>
        </w:rPr>
        <w:t>In order to</w:t>
      </w:r>
      <w:proofErr w:type="gramEnd"/>
      <w:r w:rsidRPr="00483296">
        <w:rPr>
          <w:rFonts w:eastAsia="Cambria" w:cstheme="minorHAnsi"/>
          <w:color w:val="666666"/>
          <w:sz w:val="20"/>
          <w:szCs w:val="20"/>
          <w:lang w:val="en-GB"/>
        </w:rPr>
        <w:t xml:space="preserve"> adjust any inaccuracy in the Account Holder's balance following amounts credited due to Error, </w:t>
      </w:r>
      <w:r w:rsidR="001D5BC2" w:rsidRPr="00483296">
        <w:rPr>
          <w:rFonts w:eastAsia="Cambria" w:cstheme="minorHAnsi"/>
          <w:color w:val="666666"/>
          <w:sz w:val="20"/>
          <w:szCs w:val="20"/>
          <w:lang w:val="en-GB"/>
        </w:rPr>
        <w:t>Hollywood Casino St. Louis</w:t>
      </w:r>
      <w:r w:rsidRPr="00483296">
        <w:rPr>
          <w:rFonts w:eastAsia="Cambria" w:cstheme="minorHAnsi"/>
          <w:color w:val="666666"/>
          <w:sz w:val="20"/>
          <w:szCs w:val="20"/>
          <w:lang w:val="en-GB"/>
        </w:rPr>
        <w:t xml:space="preserve"> reserves the right to take any necessary action, without prior notice and within reasonable limits, to adjust the Account Holder's balance through the reversal, amendment or cancellation, of any subsequent transaction on the Account Holder's account.</w:t>
      </w:r>
    </w:p>
    <w:p w14:paraId="7757F095" w14:textId="77777777" w:rsidR="00BC2C88" w:rsidRPr="00483296" w:rsidRDefault="00BC2C88" w:rsidP="00BC2C88">
      <w:pPr>
        <w:pStyle w:val="ListParagraph"/>
        <w:ind w:left="644"/>
        <w:rPr>
          <w:rFonts w:cstheme="minorHAnsi"/>
          <w:color w:val="B0B0B0"/>
          <w:sz w:val="20"/>
          <w:szCs w:val="20"/>
          <w:lang w:val="en-GB"/>
        </w:rPr>
      </w:pPr>
    </w:p>
    <w:p w14:paraId="03B579FF" w14:textId="373B16EF" w:rsidR="00BC2C88" w:rsidRPr="00483296" w:rsidRDefault="00BC2C88" w:rsidP="006E1DF0">
      <w:pPr>
        <w:pStyle w:val="ListParagraph"/>
        <w:numPr>
          <w:ilvl w:val="0"/>
          <w:numId w:val="10"/>
        </w:numPr>
        <w:rPr>
          <w:rFonts w:eastAsia="Cambria" w:cstheme="minorHAnsi"/>
          <w:color w:val="666666"/>
          <w:sz w:val="20"/>
          <w:szCs w:val="20"/>
          <w:lang w:val="en-GB"/>
        </w:rPr>
      </w:pPr>
      <w:r w:rsidRPr="00483296">
        <w:rPr>
          <w:rFonts w:eastAsia="Cambria" w:cstheme="minorHAnsi"/>
          <w:color w:val="666666"/>
          <w:sz w:val="20"/>
          <w:szCs w:val="20"/>
          <w:lang w:val="en-GB"/>
        </w:rPr>
        <w:t xml:space="preserve">These rules are applicable to all transactions with </w:t>
      </w:r>
      <w:r w:rsidR="001D5BC2" w:rsidRPr="00483296">
        <w:rPr>
          <w:rFonts w:eastAsia="Cambria" w:cstheme="minorHAnsi"/>
          <w:color w:val="666666"/>
          <w:sz w:val="20"/>
          <w:szCs w:val="20"/>
          <w:lang w:val="en-GB"/>
        </w:rPr>
        <w:t>Hollywood Casino St. Louis</w:t>
      </w:r>
      <w:r w:rsidRPr="00483296">
        <w:rPr>
          <w:rFonts w:eastAsia="Cambria" w:cstheme="minorHAnsi"/>
          <w:color w:val="666666"/>
          <w:sz w:val="20"/>
          <w:szCs w:val="20"/>
          <w:lang w:val="en-GB"/>
        </w:rPr>
        <w:t xml:space="preserve"> Sports Book and may be supplemented with other Rules. In the event of ambiguity, priority should be considered in the following order:</w:t>
      </w:r>
    </w:p>
    <w:p w14:paraId="6415D479" w14:textId="77777777" w:rsidR="00BC2C88" w:rsidRPr="00483296" w:rsidRDefault="00BC2C88" w:rsidP="006E1DF0">
      <w:pPr>
        <w:pStyle w:val="ListParagraph"/>
        <w:numPr>
          <w:ilvl w:val="0"/>
          <w:numId w:val="7"/>
        </w:numPr>
        <w:rPr>
          <w:rFonts w:eastAsia="Cambria" w:cstheme="minorHAnsi"/>
          <w:color w:val="666666"/>
          <w:sz w:val="20"/>
          <w:szCs w:val="20"/>
          <w:lang w:val="en-GB"/>
        </w:rPr>
      </w:pPr>
      <w:r w:rsidRPr="00483296">
        <w:rPr>
          <w:rFonts w:eastAsia="Cambria" w:cstheme="minorHAnsi"/>
          <w:color w:val="666666"/>
          <w:sz w:val="20"/>
          <w:szCs w:val="20"/>
          <w:lang w:val="en-GB"/>
        </w:rPr>
        <w:t>Rules and conditions published in conjunction with an offer and/or campaign.</w:t>
      </w:r>
    </w:p>
    <w:p w14:paraId="3484FF93" w14:textId="77777777" w:rsidR="00BC2C88" w:rsidRPr="00483296" w:rsidRDefault="00BC2C88" w:rsidP="006E1DF0">
      <w:pPr>
        <w:pStyle w:val="ListParagraph"/>
        <w:numPr>
          <w:ilvl w:val="0"/>
          <w:numId w:val="7"/>
        </w:numPr>
        <w:rPr>
          <w:rFonts w:eastAsia="Cambria" w:cstheme="minorHAnsi"/>
          <w:color w:val="666666"/>
          <w:sz w:val="20"/>
          <w:szCs w:val="20"/>
          <w:lang w:val="en-GB"/>
        </w:rPr>
      </w:pPr>
      <w:r w:rsidRPr="00483296">
        <w:rPr>
          <w:rFonts w:eastAsia="Cambria" w:cstheme="minorHAnsi"/>
          <w:color w:val="666666"/>
          <w:sz w:val="20"/>
          <w:szCs w:val="20"/>
          <w:lang w:val="en-GB"/>
        </w:rPr>
        <w:t xml:space="preserve">Sport-Specific Rules. </w:t>
      </w:r>
    </w:p>
    <w:p w14:paraId="75DFBD04" w14:textId="0A37E438" w:rsidR="003832A9" w:rsidRPr="00483296" w:rsidRDefault="00BC2C88" w:rsidP="003832A9">
      <w:pPr>
        <w:pStyle w:val="ListParagraph"/>
        <w:numPr>
          <w:ilvl w:val="0"/>
          <w:numId w:val="7"/>
        </w:numPr>
        <w:rPr>
          <w:rFonts w:cstheme="minorHAnsi"/>
          <w:color w:val="666666"/>
          <w:sz w:val="20"/>
          <w:szCs w:val="20"/>
          <w:lang w:val="en-GB"/>
        </w:rPr>
      </w:pPr>
      <w:r w:rsidRPr="00483296">
        <w:rPr>
          <w:rFonts w:eastAsia="Cambria" w:cstheme="minorHAnsi"/>
          <w:color w:val="666666"/>
          <w:sz w:val="20"/>
          <w:szCs w:val="20"/>
          <w:lang w:val="en-GB"/>
        </w:rPr>
        <w:t>General Sports Book rules.</w:t>
      </w:r>
    </w:p>
    <w:p w14:paraId="4D7BC260" w14:textId="77777777" w:rsidR="00BC2C88" w:rsidRPr="00483296" w:rsidRDefault="00BC2C88" w:rsidP="00BC2C88">
      <w:pPr>
        <w:pStyle w:val="ListParagraph"/>
        <w:ind w:left="1440"/>
        <w:rPr>
          <w:rFonts w:cstheme="minorHAnsi"/>
          <w:color w:val="B0B0B0"/>
          <w:sz w:val="20"/>
          <w:szCs w:val="20"/>
          <w:lang w:val="en-GB"/>
        </w:rPr>
      </w:pPr>
    </w:p>
    <w:p w14:paraId="1FDCAA21" w14:textId="1CAC682E" w:rsidR="00BC2C88" w:rsidRPr="00483296" w:rsidRDefault="00BC2C88" w:rsidP="006E1DF0">
      <w:pPr>
        <w:pStyle w:val="ListParagraph"/>
        <w:numPr>
          <w:ilvl w:val="0"/>
          <w:numId w:val="10"/>
        </w:numPr>
        <w:rPr>
          <w:rFonts w:eastAsiaTheme="minorEastAsia" w:cstheme="minorHAnsi"/>
          <w:color w:val="666666"/>
          <w:sz w:val="20"/>
          <w:szCs w:val="20"/>
          <w:lang w:val="en-GB"/>
        </w:rPr>
      </w:pPr>
      <w:r w:rsidRPr="00483296">
        <w:rPr>
          <w:rFonts w:eastAsia="Cambria" w:cstheme="minorHAnsi"/>
          <w:color w:val="666666"/>
          <w:sz w:val="20"/>
          <w:szCs w:val="20"/>
          <w:lang w:val="en-GB"/>
        </w:rPr>
        <w:t xml:space="preserve">Should unforeseen circumstances occur for which settlement is not covered explicitly by these rules </w:t>
      </w:r>
      <w:r w:rsidR="001D5BC2" w:rsidRPr="00483296">
        <w:rPr>
          <w:rFonts w:eastAsia="Cambria" w:cstheme="minorHAnsi"/>
          <w:color w:val="666666"/>
          <w:sz w:val="20"/>
          <w:szCs w:val="20"/>
          <w:lang w:val="en-GB"/>
        </w:rPr>
        <w:t>Hollywood Casino St. Louis</w:t>
      </w:r>
      <w:r w:rsidRPr="00483296">
        <w:rPr>
          <w:rFonts w:eastAsia="Cambria" w:cstheme="minorHAnsi"/>
          <w:color w:val="666666"/>
          <w:sz w:val="20"/>
          <w:szCs w:val="20"/>
          <w:lang w:val="en-GB"/>
        </w:rPr>
        <w:t xml:space="preserve"> reserves the right, to settle affected bets on an individual basis </w:t>
      </w:r>
      <w:proofErr w:type="gramStart"/>
      <w:r w:rsidRPr="00483296">
        <w:rPr>
          <w:rFonts w:eastAsia="Cambria" w:cstheme="minorHAnsi"/>
          <w:color w:val="666666"/>
          <w:sz w:val="20"/>
          <w:szCs w:val="20"/>
          <w:lang w:val="en-GB"/>
        </w:rPr>
        <w:t>on the basis of</w:t>
      </w:r>
      <w:proofErr w:type="gramEnd"/>
      <w:r w:rsidRPr="00483296">
        <w:rPr>
          <w:rFonts w:eastAsia="Cambria" w:cstheme="minorHAnsi"/>
          <w:color w:val="666666"/>
          <w:sz w:val="20"/>
          <w:szCs w:val="20"/>
          <w:lang w:val="en-GB"/>
        </w:rPr>
        <w:t xml:space="preserve"> equity, attaining itself to generally accepted betting norms, customs and definitions.</w:t>
      </w:r>
    </w:p>
    <w:p w14:paraId="6F7771E0" w14:textId="77777777" w:rsidR="00BC2C88" w:rsidRPr="00483296" w:rsidRDefault="00BC2C88" w:rsidP="00BC2C88">
      <w:pPr>
        <w:pStyle w:val="ListParagraph"/>
        <w:ind w:left="786"/>
        <w:rPr>
          <w:rFonts w:eastAsia="Cambria" w:cstheme="minorHAnsi"/>
          <w:color w:val="666666"/>
          <w:sz w:val="20"/>
          <w:szCs w:val="20"/>
          <w:lang w:val="en-GB"/>
        </w:rPr>
      </w:pPr>
    </w:p>
    <w:p w14:paraId="54589FED" w14:textId="77777777" w:rsidR="00BC2C88" w:rsidRPr="00483296" w:rsidRDefault="00BC2C88" w:rsidP="006E1DF0">
      <w:pPr>
        <w:pStyle w:val="ListParagraph"/>
        <w:numPr>
          <w:ilvl w:val="0"/>
          <w:numId w:val="10"/>
        </w:numPr>
        <w:rPr>
          <w:rFonts w:eastAsia="Cambria" w:cstheme="minorHAnsi"/>
          <w:color w:val="666666"/>
          <w:sz w:val="20"/>
          <w:szCs w:val="20"/>
          <w:lang w:val="en-GB"/>
        </w:rPr>
      </w:pPr>
      <w:r w:rsidRPr="00483296">
        <w:rPr>
          <w:rFonts w:eastAsia="Cambria" w:cstheme="minorHAnsi"/>
          <w:color w:val="666666"/>
          <w:sz w:val="20"/>
          <w:szCs w:val="20"/>
          <w:lang w:val="en-GB"/>
        </w:rPr>
        <w:t>Any data provided or accessible in, from, or related to the Sports Book, may be used by the Account Holder for private, non-commercial use only and any use or attempted use of such data for commercial purposes is strictly prohibited.</w:t>
      </w:r>
    </w:p>
    <w:p w14:paraId="66FC232F" w14:textId="77777777" w:rsidR="00BC2C88" w:rsidRPr="00483296" w:rsidRDefault="00BC2C88" w:rsidP="00BC2C88">
      <w:pPr>
        <w:pStyle w:val="ListParagraph"/>
        <w:rPr>
          <w:rFonts w:cstheme="minorHAnsi"/>
          <w:color w:val="B0B0B0"/>
          <w:lang w:val="en-GB"/>
        </w:rPr>
      </w:pPr>
    </w:p>
    <w:p w14:paraId="71DEA4FA" w14:textId="419C786F" w:rsidR="00BC2C88" w:rsidRPr="00483296" w:rsidRDefault="001D5BC2" w:rsidP="006E1DF0">
      <w:pPr>
        <w:pStyle w:val="ListParagraph"/>
        <w:numPr>
          <w:ilvl w:val="0"/>
          <w:numId w:val="10"/>
        </w:numPr>
        <w:rPr>
          <w:rFonts w:eastAsia="Cambria" w:cstheme="minorHAnsi"/>
          <w:color w:val="666666"/>
          <w:sz w:val="20"/>
          <w:szCs w:val="20"/>
          <w:lang w:val="en-GB"/>
        </w:rPr>
      </w:pPr>
      <w:r w:rsidRPr="00483296">
        <w:rPr>
          <w:rFonts w:eastAsia="Cambria" w:cstheme="minorHAnsi"/>
          <w:color w:val="666666"/>
          <w:sz w:val="20"/>
          <w:szCs w:val="20"/>
          <w:lang w:val="en-GB"/>
        </w:rPr>
        <w:t>Hollywood Casino St. Louis</w:t>
      </w:r>
      <w:r w:rsidR="00BC2C88" w:rsidRPr="00483296">
        <w:rPr>
          <w:rFonts w:eastAsia="Cambria" w:cstheme="minorHAnsi"/>
          <w:color w:val="666666"/>
          <w:sz w:val="20"/>
          <w:szCs w:val="20"/>
          <w:lang w:val="en-GB"/>
        </w:rPr>
        <w:t xml:space="preserve"> has the right to enforce a term of the contract relating to the Sports Book against any Account Holder.</w:t>
      </w:r>
    </w:p>
    <w:p w14:paraId="056C0209" w14:textId="77777777" w:rsidR="00BC2C88" w:rsidRPr="00D56A36" w:rsidRDefault="00BC2C88" w:rsidP="00A621F0">
      <w:pPr>
        <w:pStyle w:val="ListParagraph"/>
        <w:ind w:left="0"/>
        <w:rPr>
          <w:rFonts w:ascii="Arial" w:hAnsi="Arial" w:cs="Arial"/>
          <w:color w:val="B0B0B0"/>
          <w:sz w:val="20"/>
          <w:szCs w:val="20"/>
          <w:lang w:val="en-GB"/>
        </w:rPr>
      </w:pPr>
    </w:p>
    <w:p w14:paraId="1B96C673" w14:textId="77777777" w:rsidR="00BC2C88" w:rsidRPr="00131A8A" w:rsidRDefault="00BC2C88" w:rsidP="00CF3E8F">
      <w:pPr>
        <w:pStyle w:val="Title"/>
        <w:tabs>
          <w:tab w:val="right" w:pos="9066"/>
        </w:tabs>
        <w:outlineLvl w:val="0"/>
        <w:rPr>
          <w:b/>
          <w:lang w:val="en-GB"/>
        </w:rPr>
      </w:pPr>
      <w:r w:rsidRPr="00131A8A">
        <w:rPr>
          <w:b/>
          <w:lang w:val="en-GB"/>
        </w:rPr>
        <w:t>B. General Betting Rules</w:t>
      </w:r>
    </w:p>
    <w:p w14:paraId="0247DF94" w14:textId="77777777" w:rsidR="00BC2C88" w:rsidRPr="00131A8A" w:rsidRDefault="00BC2C88" w:rsidP="00C905FD">
      <w:pPr>
        <w:pStyle w:val="Heading2"/>
        <w:numPr>
          <w:ilvl w:val="0"/>
          <w:numId w:val="136"/>
        </w:numPr>
      </w:pPr>
      <w:r w:rsidRPr="00131A8A">
        <w:t>Common Terms of Reference</w:t>
      </w:r>
    </w:p>
    <w:p w14:paraId="1A58F447" w14:textId="77777777" w:rsidR="00BC2C88" w:rsidRPr="00D56A36" w:rsidRDefault="00BC2C88" w:rsidP="00BC2C88">
      <w:pPr>
        <w:pStyle w:val="ListParagraph"/>
        <w:ind w:left="786"/>
        <w:rPr>
          <w:rFonts w:ascii="Arial" w:hAnsi="Arial" w:cs="Arial"/>
          <w:color w:val="B0B0B0"/>
          <w:sz w:val="20"/>
          <w:szCs w:val="20"/>
          <w:lang w:val="en-GB"/>
        </w:rPr>
      </w:pPr>
    </w:p>
    <w:p w14:paraId="61A01485" w14:textId="77777777" w:rsidR="00BC2C88" w:rsidRPr="003762D6" w:rsidRDefault="00BC2C88" w:rsidP="006E1DF0">
      <w:pPr>
        <w:pStyle w:val="ListParagraph"/>
        <w:numPr>
          <w:ilvl w:val="0"/>
          <w:numId w:val="1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listed either in conjunction with the bet offer, or else in the Sport Specific rules, all bets should be considered valid for the result at the end of the "Regular Time" or "Full Time" only. "Regular Time" or "Full time" is defined as interpreted by the official rules published by the respective governing body. For example, in Football, full time is stipulated to be 90 minutes including injury time, and in Ice Hockey it is stipulated as the 3 x 20-minute periods. Should the governing body decide to stipulate, before the start of the event, that the said event is to be played over a different duration, this will be treated as being the official rules for the event (for example, football matches </w:t>
      </w:r>
      <w:r w:rsidRPr="003762D6">
        <w:rPr>
          <w:rFonts w:ascii="Calibri" w:eastAsia="Cambria" w:hAnsi="Calibri" w:cs="Times New Roman"/>
          <w:color w:val="666666"/>
          <w:sz w:val="20"/>
          <w:szCs w:val="20"/>
          <w:lang w:val="en-GB"/>
        </w:rPr>
        <w:lastRenderedPageBreak/>
        <w:t>played with 3 x 30 minutes or 2 x 40 minutes formats). Nonetheless, such occurrence is limited to the "regular" playing time and does not include any prolongation such as extra time or overtime, unless explicitly stated.</w:t>
      </w:r>
    </w:p>
    <w:p w14:paraId="5540232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891A481" w14:textId="0CA829EE" w:rsidR="00BC2C88" w:rsidRPr="00483296" w:rsidRDefault="00BC2C88" w:rsidP="006E1DF0">
      <w:pPr>
        <w:pStyle w:val="ListParagraph"/>
        <w:numPr>
          <w:ilvl w:val="0"/>
          <w:numId w:val="12"/>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"Live</w:t>
      </w:r>
      <w:r w:rsidR="00B83888">
        <w:rPr>
          <w:rFonts w:ascii="Calibri" w:eastAsia="Cambria" w:hAnsi="Calibri" w:cs="Times New Roman"/>
          <w:color w:val="666666"/>
          <w:sz w:val="20"/>
          <w:szCs w:val="20"/>
          <w:lang w:val="en-GB"/>
        </w:rPr>
        <w:t xml:space="preserve"> </w:t>
      </w:r>
      <w:r w:rsidRPr="00483296">
        <w:rPr>
          <w:rFonts w:ascii="Calibri" w:eastAsia="Cambria" w:hAnsi="Calibri" w:cs="Times New Roman"/>
          <w:color w:val="666666"/>
          <w:sz w:val="20"/>
          <w:szCs w:val="20"/>
          <w:lang w:val="en-GB"/>
        </w:rPr>
        <w:t xml:space="preserve">betting" is where it is possible to bet during an ongoing match or event.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does not acknowledge or accept any liability whatsoever if it not possible to place a bet or the live score update is not correct. At all times it is the Account Holder's responsibility to be aware of the match and the events surrounding it such as the current score, its progression and how much time remains before the match is completed.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does not accept any liability for changes to the Live</w:t>
      </w:r>
      <w:r w:rsidR="00B83888">
        <w:rPr>
          <w:rFonts w:ascii="Calibri" w:eastAsia="Cambria" w:hAnsi="Calibri" w:cs="Times New Roman"/>
          <w:color w:val="666666"/>
          <w:sz w:val="20"/>
          <w:szCs w:val="20"/>
          <w:lang w:val="en-GB"/>
        </w:rPr>
        <w:t xml:space="preserve"> </w:t>
      </w:r>
      <w:r w:rsidRPr="00483296">
        <w:rPr>
          <w:rFonts w:ascii="Calibri" w:eastAsia="Cambria" w:hAnsi="Calibri" w:cs="Times New Roman"/>
          <w:color w:val="666666"/>
          <w:sz w:val="20"/>
          <w:szCs w:val="20"/>
          <w:lang w:val="en-GB"/>
        </w:rPr>
        <w:t>betting schedule or interruption of the Live</w:t>
      </w:r>
      <w:r w:rsidR="00B83888">
        <w:rPr>
          <w:rFonts w:ascii="Calibri" w:eastAsia="Cambria" w:hAnsi="Calibri" w:cs="Times New Roman"/>
          <w:color w:val="666666"/>
          <w:sz w:val="20"/>
          <w:szCs w:val="20"/>
          <w:lang w:val="en-GB"/>
        </w:rPr>
        <w:t xml:space="preserve"> </w:t>
      </w:r>
      <w:r w:rsidRPr="00483296">
        <w:rPr>
          <w:rFonts w:ascii="Calibri" w:eastAsia="Cambria" w:hAnsi="Calibri" w:cs="Times New Roman"/>
          <w:color w:val="666666"/>
          <w:sz w:val="20"/>
          <w:szCs w:val="20"/>
          <w:lang w:val="en-GB"/>
        </w:rPr>
        <w:t>betting service.</w:t>
      </w:r>
    </w:p>
    <w:p w14:paraId="26609CB7" w14:textId="77777777" w:rsidR="00BC2C88" w:rsidRPr="00483296" w:rsidRDefault="00BC2C88" w:rsidP="00BC2C88">
      <w:pPr>
        <w:pStyle w:val="ListParagraph"/>
        <w:rPr>
          <w:rFonts w:ascii="Calibri" w:eastAsia="Cambria" w:hAnsi="Calibri" w:cs="Times New Roman"/>
          <w:color w:val="666666"/>
          <w:sz w:val="20"/>
          <w:szCs w:val="20"/>
          <w:lang w:val="en-GB"/>
        </w:rPr>
      </w:pPr>
    </w:p>
    <w:p w14:paraId="6368E6A1" w14:textId="49E06100" w:rsidR="00BC2C88" w:rsidRPr="00483296" w:rsidRDefault="00BC2C88" w:rsidP="006E1DF0">
      <w:pPr>
        <w:pStyle w:val="ListParagraph"/>
        <w:numPr>
          <w:ilvl w:val="0"/>
          <w:numId w:val="12"/>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 xml:space="preserve">The [Cash Out] function allows the Account Holder the possibility to redeem a bet, which status has not been settled yet, at its current value. It is available on selected events both in pre-match and live, as well as on both single and multiple bets. [Cash Out] functionality cannot be used on free bets. [Cash Out] requests might be subject to the same delay procedure as listed in </w:t>
      </w:r>
      <w:r w:rsidRPr="00483296">
        <w:rPr>
          <w:rFonts w:ascii="Calibri" w:eastAsia="Cambria" w:hAnsi="Calibri" w:cs="Times New Roman"/>
          <w:i/>
          <w:iCs/>
          <w:color w:val="666666"/>
          <w:sz w:val="20"/>
          <w:szCs w:val="20"/>
          <w:lang w:val="en-GB"/>
        </w:rPr>
        <w:t>&lt;Section A, Para 4.2&gt;.</w:t>
      </w:r>
      <w:r w:rsidRPr="00483296">
        <w:rPr>
          <w:rFonts w:ascii="Calibri" w:eastAsia="Cambria" w:hAnsi="Calibri" w:cs="Times New Roman"/>
          <w:color w:val="666666"/>
          <w:sz w:val="20"/>
          <w:szCs w:val="20"/>
          <w:lang w:val="en-GB"/>
        </w:rPr>
        <w:t xml:space="preserve"> Should it happen that during this delay, for whatever reason, either the offer is removed, or odds fluctuate, the [Cash Out] request will not be accepted, and the Account Holder will be notified with an on-screen message.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reserves the right to offer such functionality at its own discretion and does not acknowledge or accept any liability whatsoever should the functionality not be available. Should a [Cash Out] request be successful, the bet</w:t>
      </w:r>
      <w:r w:rsidRPr="003762D6">
        <w:rPr>
          <w:rFonts w:ascii="Calibri" w:eastAsia="Cambria" w:hAnsi="Calibri" w:cs="Times New Roman"/>
          <w:color w:val="666666"/>
          <w:sz w:val="20"/>
          <w:szCs w:val="20"/>
          <w:lang w:val="en-GB"/>
        </w:rPr>
        <w:t xml:space="preserve"> will be settled immediately and any subsequent events which occur in relation with the bet will not be considered. In the instance of a [Cash Out] bet having suffered from a technical, pricing or settlement error at any time between the time of original </w:t>
      </w:r>
      <w:r w:rsidRPr="00483296">
        <w:rPr>
          <w:rFonts w:ascii="Calibri" w:eastAsia="Cambria" w:hAnsi="Calibri" w:cs="Times New Roman"/>
          <w:color w:val="666666"/>
          <w:sz w:val="20"/>
          <w:szCs w:val="20"/>
          <w:lang w:val="en-GB"/>
        </w:rPr>
        <w:t xml:space="preserve">offering and the final settlement,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reserves the right to rectify such inaccuracy in accordance with </w:t>
      </w:r>
      <w:r w:rsidRPr="00483296">
        <w:rPr>
          <w:rFonts w:ascii="Calibri" w:eastAsia="Cambria" w:hAnsi="Calibri" w:cs="Times New Roman"/>
          <w:i/>
          <w:iCs/>
          <w:color w:val="666666"/>
          <w:sz w:val="20"/>
          <w:szCs w:val="20"/>
          <w:lang w:val="en-GB"/>
        </w:rPr>
        <w:t>&lt;Section A, Para 6.2&gt;.</w:t>
      </w:r>
    </w:p>
    <w:p w14:paraId="4A6499A3" w14:textId="77777777" w:rsidR="00BC2C88" w:rsidRPr="00483296" w:rsidRDefault="00BC2C88" w:rsidP="00BC2C88">
      <w:pPr>
        <w:pStyle w:val="ListParagraph"/>
        <w:ind w:left="786"/>
        <w:rPr>
          <w:rFonts w:ascii="Calibri" w:eastAsia="Cambria" w:hAnsi="Calibri" w:cs="Times New Roman"/>
          <w:color w:val="666666"/>
          <w:sz w:val="20"/>
          <w:szCs w:val="20"/>
          <w:lang w:val="en-GB"/>
        </w:rPr>
      </w:pPr>
    </w:p>
    <w:p w14:paraId="1066D251" w14:textId="77777777" w:rsidR="00BC2C88" w:rsidRPr="00483296" w:rsidRDefault="00BC2C88" w:rsidP="006E1DF0">
      <w:pPr>
        <w:pStyle w:val="ListParagraph"/>
        <w:numPr>
          <w:ilvl w:val="0"/>
          <w:numId w:val="12"/>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The "Participant" is an object constituting part of an event. In "Head-to-Head" and "Triple-Head" the Participant only refers to objects that are subject to the "Head-to-Head" or "Triple-Head" event in question. For sake of clarity a “participant” is to be intended as a single player, a team or any group of individuals grouped/listed together. Any reference to participants within these rules is to be intended accordingly regardless of whether its definition is in singular or plural.</w:t>
      </w:r>
    </w:p>
    <w:p w14:paraId="539F2792" w14:textId="77777777" w:rsidR="00BC2C88" w:rsidRPr="00483296" w:rsidRDefault="00BC2C88" w:rsidP="00BC2C88">
      <w:pPr>
        <w:pStyle w:val="ListParagraph"/>
        <w:ind w:left="786"/>
        <w:rPr>
          <w:rFonts w:ascii="Calibri" w:eastAsia="Cambria" w:hAnsi="Calibri" w:cs="Times New Roman"/>
          <w:color w:val="666666"/>
          <w:sz w:val="20"/>
          <w:szCs w:val="20"/>
          <w:lang w:val="en-GB"/>
        </w:rPr>
      </w:pPr>
    </w:p>
    <w:p w14:paraId="1BBDE415" w14:textId="5CFF9CFC" w:rsidR="00BC2C88" w:rsidRPr="00483296" w:rsidRDefault="00BC2C88" w:rsidP="006E1DF0">
      <w:pPr>
        <w:pStyle w:val="ListParagraph"/>
        <w:numPr>
          <w:ilvl w:val="0"/>
          <w:numId w:val="12"/>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 xml:space="preserve">The deadline (cut-off time) shown on the website is to be treated for information purposes only.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reserves the right, to suspend, partially or completely, the betting activity at any time where it deems necessary. </w:t>
      </w:r>
    </w:p>
    <w:p w14:paraId="5EE3BD83" w14:textId="77777777" w:rsidR="00BC2C88" w:rsidRPr="00483296" w:rsidRDefault="00BC2C88" w:rsidP="00BC2C88">
      <w:pPr>
        <w:pStyle w:val="ListParagraph"/>
        <w:ind w:left="786"/>
        <w:rPr>
          <w:rFonts w:ascii="Calibri" w:eastAsia="Cambria" w:hAnsi="Calibri" w:cs="Times New Roman"/>
          <w:color w:val="666666"/>
          <w:sz w:val="20"/>
          <w:szCs w:val="20"/>
          <w:lang w:val="en-GB"/>
        </w:rPr>
      </w:pPr>
    </w:p>
    <w:p w14:paraId="61EA3A28" w14:textId="01CEBEAB" w:rsidR="00BC2C88" w:rsidRPr="00483296" w:rsidRDefault="00BC2C88" w:rsidP="006E1DF0">
      <w:pPr>
        <w:pStyle w:val="ListParagraph"/>
        <w:numPr>
          <w:ilvl w:val="0"/>
          <w:numId w:val="12"/>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 xml:space="preserve">Statistics or editorial text published on the </w:t>
      </w:r>
      <w:r w:rsidR="00395F4A"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website(s) are to be considered as added information.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does not acknowledge or accept any liability if the information is not correct. At all times it is the Account Holder’s responsibility to be aware about circumstances relating to an event.</w:t>
      </w:r>
    </w:p>
    <w:p w14:paraId="71C5FC20" w14:textId="77777777" w:rsidR="00BC2C88" w:rsidRPr="003762D6" w:rsidRDefault="00BC2C88" w:rsidP="00BC2C88">
      <w:pPr>
        <w:pStyle w:val="ListParagraph"/>
        <w:rPr>
          <w:rFonts w:ascii="Calibri" w:eastAsia="Cambria" w:hAnsi="Calibri" w:cs="Times New Roman"/>
          <w:color w:val="666666"/>
          <w:sz w:val="20"/>
          <w:szCs w:val="20"/>
          <w:lang w:val="en-GB"/>
        </w:rPr>
      </w:pPr>
    </w:p>
    <w:p w14:paraId="53665188" w14:textId="77777777" w:rsidR="00BC2C88" w:rsidRPr="003762D6" w:rsidRDefault="00BC2C88" w:rsidP="006E1DF0">
      <w:pPr>
        <w:pStyle w:val="ListParagraph"/>
        <w:numPr>
          <w:ilvl w:val="0"/>
          <w:numId w:val="1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Theoretical return in fixed odds betting to the player is given by the odds from all possible outcomes in the offer. The theoretical payback to a player on a bet offer with 3 outcomes a, b and c can be calculated as follows. </w:t>
      </w:r>
    </w:p>
    <w:p w14:paraId="1752BCA1" w14:textId="77777777" w:rsidR="00BC2C88" w:rsidRPr="00D56A36" w:rsidRDefault="00BC2C88" w:rsidP="00BC2C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rPr>
          <w:rFonts w:ascii="Courier New" w:eastAsia="Times New Roman" w:hAnsi="Courier New" w:cs="Courier New"/>
          <w:color w:val="B0B0B0"/>
          <w:sz w:val="20"/>
          <w:szCs w:val="20"/>
          <w:lang w:val="en-GB" w:eastAsia="en-GB"/>
        </w:rPr>
      </w:pPr>
      <w:r w:rsidRPr="00D56A36">
        <w:rPr>
          <w:rFonts w:ascii="Courier New" w:eastAsia="Times New Roman" w:hAnsi="Courier New" w:cs="Courier New"/>
          <w:color w:val="B0B0B0"/>
          <w:sz w:val="20"/>
          <w:szCs w:val="20"/>
          <w:lang w:val="en-GB" w:eastAsia="en-GB"/>
        </w:rPr>
        <w:t>Theoretical % = 1 / (1 /” odds outcome a” + 1 / “odds outcome b” + 1 / “odds outcome c”) x 100</w:t>
      </w:r>
    </w:p>
    <w:p w14:paraId="5C1B2761" w14:textId="77777777" w:rsidR="00BC2C88" w:rsidRPr="00131A8A" w:rsidRDefault="00BC2C88" w:rsidP="00C905FD">
      <w:pPr>
        <w:pStyle w:val="Heading2"/>
        <w:numPr>
          <w:ilvl w:val="0"/>
          <w:numId w:val="136"/>
        </w:numPr>
      </w:pPr>
      <w:r w:rsidRPr="00131A8A">
        <w:t>Bet Types</w:t>
      </w:r>
    </w:p>
    <w:p w14:paraId="18C2AB9A" w14:textId="77777777" w:rsidR="00BC2C88" w:rsidRPr="00D56A36" w:rsidRDefault="00BC2C88" w:rsidP="00BC2C88">
      <w:pPr>
        <w:rPr>
          <w:color w:val="B0B0B0"/>
        </w:rPr>
      </w:pPr>
    </w:p>
    <w:p w14:paraId="7F3DF3FB" w14:textId="63A6C589"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"Match" (aka 1X2) is where it is possible to bet on the (partial or definite) outcome of a match or event. </w:t>
      </w:r>
      <w:r w:rsidRPr="00483296">
        <w:rPr>
          <w:rFonts w:ascii="Calibri" w:eastAsia="Cambria" w:hAnsi="Calibri" w:cs="Times New Roman"/>
          <w:color w:val="666666"/>
          <w:sz w:val="20"/>
          <w:szCs w:val="20"/>
          <w:lang w:val="en-GB"/>
        </w:rPr>
        <w:t xml:space="preserve">The options are: "1" = Home team/Player 1, or the participant listed to the left side of the offer; "X" = Draw/Tie, or the selection in the middle; "2" = Away team/Player 2, or the participant listed to the right side of the offer. </w:t>
      </w:r>
      <w:proofErr w:type="gramStart"/>
      <w:r w:rsidRPr="00483296">
        <w:rPr>
          <w:rFonts w:ascii="Calibri" w:eastAsia="Cambria" w:hAnsi="Calibri" w:cs="Times New Roman"/>
          <w:color w:val="666666"/>
          <w:sz w:val="20"/>
          <w:szCs w:val="20"/>
          <w:lang w:val="en-GB"/>
        </w:rPr>
        <w:t>In particular instances</w:t>
      </w:r>
      <w:proofErr w:type="gramEnd"/>
      <w:r w:rsidRPr="00483296">
        <w:rPr>
          <w:rFonts w:ascii="Calibri" w:eastAsia="Cambria" w:hAnsi="Calibri" w:cs="Times New Roman"/>
          <w:color w:val="666666"/>
          <w:sz w:val="20"/>
          <w:szCs w:val="20"/>
          <w:lang w:val="en-GB"/>
        </w:rPr>
        <w:t xml:space="preserve"> or specific competitions,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might display an offer in the “American” format (</w:t>
      </w:r>
      <w:proofErr w:type="spellStart"/>
      <w:r w:rsidRPr="00483296">
        <w:rPr>
          <w:rFonts w:ascii="Calibri" w:eastAsia="Cambria" w:hAnsi="Calibri" w:cs="Times New Roman"/>
          <w:color w:val="666666"/>
          <w:sz w:val="20"/>
          <w:szCs w:val="20"/>
          <w:lang w:val="en-GB"/>
        </w:rPr>
        <w:t>ie</w:t>
      </w:r>
      <w:proofErr w:type="spellEnd"/>
      <w:r w:rsidRPr="00483296">
        <w:rPr>
          <w:rFonts w:ascii="Calibri" w:eastAsia="Cambria" w:hAnsi="Calibri" w:cs="Times New Roman"/>
          <w:color w:val="666666"/>
          <w:sz w:val="20"/>
          <w:szCs w:val="20"/>
          <w:lang w:val="en-GB"/>
        </w:rPr>
        <w:t>: Away Team @ Home Team), where the host team is listed following the visiting team</w:t>
      </w:r>
      <w:r w:rsidRPr="003762D6">
        <w:rPr>
          <w:rFonts w:ascii="Calibri" w:eastAsia="Cambria" w:hAnsi="Calibri" w:cs="Times New Roman"/>
          <w:color w:val="666666"/>
          <w:sz w:val="20"/>
          <w:szCs w:val="20"/>
          <w:lang w:val="en-GB"/>
        </w:rPr>
        <w:t>. Irrespective of the positioning of the teams on the board/</w:t>
      </w:r>
      <w:r w:rsidR="00B83888" w:rsidRPr="003762D6">
        <w:rPr>
          <w:rFonts w:ascii="Calibri" w:eastAsia="Cambria" w:hAnsi="Calibri" w:cs="Times New Roman"/>
          <w:color w:val="666666"/>
          <w:sz w:val="20"/>
          <w:szCs w:val="20"/>
          <w:lang w:val="en-GB"/>
        </w:rPr>
        <w:t>bet slip</w:t>
      </w:r>
      <w:r w:rsidRPr="003762D6">
        <w:rPr>
          <w:rFonts w:ascii="Calibri" w:eastAsia="Cambria" w:hAnsi="Calibri" w:cs="Times New Roman"/>
          <w:color w:val="666666"/>
          <w:sz w:val="20"/>
          <w:szCs w:val="20"/>
          <w:lang w:val="en-GB"/>
        </w:rPr>
        <w:t xml:space="preserve">, the references to “Home” and “Away” teams will always refer to the actual teams playing at home (host) and away (visitor) respectively, as determined by the official organization bar the exceptions as detailed in </w:t>
      </w:r>
      <w:r w:rsidRPr="003762D6">
        <w:rPr>
          <w:rFonts w:ascii="Calibri" w:eastAsia="Cambria" w:hAnsi="Calibri" w:cs="Times New Roman"/>
          <w:i/>
          <w:color w:val="666666"/>
          <w:sz w:val="20"/>
          <w:szCs w:val="20"/>
          <w:lang w:val="en-GB"/>
        </w:rPr>
        <w:t>&lt;Section B, Para 5.3</w:t>
      </w:r>
      <w:r w:rsidR="006270D0" w:rsidRPr="003762D6">
        <w:rPr>
          <w:rFonts w:ascii="Calibri" w:eastAsia="Cambria" w:hAnsi="Calibri" w:cs="Times New Roman"/>
          <w:i/>
          <w:color w:val="666666"/>
          <w:sz w:val="20"/>
          <w:szCs w:val="20"/>
          <w:lang w:val="en-GB"/>
        </w:rPr>
        <w:t>1</w:t>
      </w:r>
      <w:r w:rsidRPr="003762D6">
        <w:rPr>
          <w:rFonts w:ascii="Calibri" w:eastAsia="Cambria" w:hAnsi="Calibri" w:cs="Times New Roman"/>
          <w:i/>
          <w:color w:val="666666"/>
          <w:sz w:val="20"/>
          <w:szCs w:val="20"/>
          <w:lang w:val="en-GB"/>
        </w:rPr>
        <w:t>&gt;</w:t>
      </w:r>
    </w:p>
    <w:p w14:paraId="06C5D78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EE911F4"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"Correct Score" (aka Result Betting) is where it is possible to bet on the (partial or definite) exact score of a match/event, or part of it.</w:t>
      </w:r>
    </w:p>
    <w:p w14:paraId="7E62B04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B1190B3"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"Over/Under" (aka Totals) is where it is possible to bet on the (partial or definite) amount of a predefined occurrence (e.g. goals, points, corners, rebounds, penalty minutes, etc.). Should the total amount of the listed occurrences be exactly equal to the betting line, then all bets on this offer will be declared void. Example: an offer where the betting line is 128.0 points and the match ends with the result 64-64 will be declared void.</w:t>
      </w:r>
    </w:p>
    <w:p w14:paraId="5BE8F51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30EAFC6" w14:textId="77777777" w:rsidR="00BC2C88" w:rsidRPr="0048329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"Odd/Even" is where it is possible to bet on the (partial or definite) amount of a predefined occurrence (e.g. goals, points, corners, rebounds, penalty minutes, etc.)."Odd" is 1, 3, 5 etc.; "Even" </w:t>
      </w:r>
      <w:r w:rsidRPr="00483296">
        <w:rPr>
          <w:rFonts w:ascii="Calibri" w:eastAsia="Cambria" w:hAnsi="Calibri" w:cs="Times New Roman"/>
          <w:color w:val="666666"/>
          <w:sz w:val="20"/>
          <w:szCs w:val="20"/>
          <w:lang w:val="en-GB"/>
        </w:rPr>
        <w:t>is 0, 2, 4 etc.</w:t>
      </w:r>
    </w:p>
    <w:p w14:paraId="3579F88D" w14:textId="77777777" w:rsidR="00BC2C88" w:rsidRPr="00483296" w:rsidRDefault="00BC2C88" w:rsidP="00BC2C88">
      <w:pPr>
        <w:pStyle w:val="ListParagraph"/>
        <w:ind w:left="786"/>
        <w:rPr>
          <w:rFonts w:ascii="Calibri" w:eastAsia="Cambria" w:hAnsi="Calibri" w:cs="Times New Roman"/>
          <w:color w:val="666666"/>
          <w:sz w:val="20"/>
          <w:szCs w:val="20"/>
          <w:lang w:val="en-GB"/>
        </w:rPr>
      </w:pPr>
    </w:p>
    <w:p w14:paraId="234106DA" w14:textId="098525B1" w:rsidR="00BC2C88" w:rsidRPr="00483296" w:rsidRDefault="00BC2C88" w:rsidP="006E1DF0">
      <w:pPr>
        <w:pStyle w:val="ListParagraph"/>
        <w:numPr>
          <w:ilvl w:val="0"/>
          <w:numId w:val="13"/>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 xml:space="preserve">A "Head-to-Head" and/or "Triple-Head" is a competition between two or three participants/outcomes, originating from either an officially organised event, or else, as virtually defined by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w:t>
      </w:r>
    </w:p>
    <w:p w14:paraId="10B0939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119E842"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"Half time/Full time" is where it is possible to bet on the result in Half time and the outcome at the end of the listed timeframe. E.g. if at Half time the home team is leading 1-0 and the match ends 1-1, the winning outcome is 1/X. Bets on this market will be declared void should the match be played in a format where it is impossible to determine an outcome based on the timeframes listed within the offer.</w:t>
      </w:r>
    </w:p>
    <w:p w14:paraId="39F009D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8B72D9D"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"Period betting" is where it is possible to bet on the outcome of each separate period within a match/event. E.g. If the period scores in an ice hockey match are 2-0 / 0-1 / 1-1, the winning outcome is 1/2/X. Bets on this market will be declared void should the match be played in a format where it is impossible to determine an outcome based on the timeframes listed within the offer.</w:t>
      </w:r>
    </w:p>
    <w:p w14:paraId="365DC11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5C48BA2" w14:textId="77777777" w:rsidR="00BC2C88" w:rsidRPr="003762D6" w:rsidRDefault="00BC2C88" w:rsidP="006E1DF0">
      <w:pPr>
        <w:pStyle w:val="ListParagraph"/>
        <w:numPr>
          <w:ilvl w:val="0"/>
          <w:numId w:val="13"/>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"Draw No Bet" (aka Moneyline) is where it is possible to bet on either "1" or "2" as defined in </w:t>
      </w:r>
      <w:r w:rsidRPr="003762D6">
        <w:rPr>
          <w:rFonts w:ascii="Calibri" w:eastAsia="Cambria" w:hAnsi="Calibri" w:cs="Times New Roman"/>
          <w:i/>
          <w:color w:val="666666"/>
          <w:sz w:val="20"/>
          <w:szCs w:val="20"/>
          <w:lang w:val="en-GB"/>
        </w:rPr>
        <w:t>&lt;Section B, Para 2.1&gt;</w:t>
      </w:r>
      <w:r w:rsidRPr="003762D6">
        <w:rPr>
          <w:rFonts w:ascii="Calibri" w:eastAsia="Cambria" w:hAnsi="Calibri" w:cs="Times New Roman"/>
          <w:color w:val="666666"/>
          <w:sz w:val="20"/>
          <w:szCs w:val="20"/>
          <w:lang w:val="en-GB"/>
        </w:rPr>
        <w:t xml:space="preserve">. It is also common practice to refer to "Draw No Bet" in cases where no draw odds are offered.  Bets will be voided should the specific match/event not produce any winning outcome (E.g. match ends as a draw), or the occurrence not happen (E.g. First Goal, Draw No Bet and match </w:t>
      </w:r>
      <w:proofErr w:type="gramStart"/>
      <w:r w:rsidRPr="003762D6">
        <w:rPr>
          <w:rFonts w:ascii="Calibri" w:eastAsia="Cambria" w:hAnsi="Calibri" w:cs="Times New Roman"/>
          <w:color w:val="666666"/>
          <w:sz w:val="20"/>
          <w:szCs w:val="20"/>
          <w:lang w:val="en-GB"/>
        </w:rPr>
        <w:t>ends</w:t>
      </w:r>
      <w:proofErr w:type="gramEnd"/>
      <w:r w:rsidRPr="003762D6">
        <w:rPr>
          <w:rFonts w:ascii="Calibri" w:eastAsia="Cambria" w:hAnsi="Calibri" w:cs="Times New Roman"/>
          <w:color w:val="666666"/>
          <w:sz w:val="20"/>
          <w:szCs w:val="20"/>
          <w:lang w:val="en-GB"/>
        </w:rPr>
        <w:t xml:space="preserve"> 0-0).</w:t>
      </w:r>
    </w:p>
    <w:p w14:paraId="202D9341" w14:textId="77777777" w:rsidR="00BC2C88" w:rsidRPr="003762D6" w:rsidRDefault="00BC2C88" w:rsidP="00BC2C88">
      <w:pPr>
        <w:spacing w:line="276" w:lineRule="auto"/>
        <w:rPr>
          <w:rFonts w:ascii="Calibri" w:hAnsi="Calibri"/>
          <w:color w:val="666666"/>
          <w:sz w:val="20"/>
          <w:szCs w:val="20"/>
        </w:rPr>
      </w:pPr>
    </w:p>
    <w:p w14:paraId="0F76F072"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(aka Spread) is where it is possible to bet on whether the chosen outcome will be victorious once the listed handicap is added/subtracted (as applicable) to the match/period/total score to which the bet refers to. In those circumstances where the result after the adjustment of the handicap line is exactly equal to the betting line, then all bets on this offer will be declared void. Example: a bet on -3.0 goals will be declared void if the chosen team wins the match by exactly 3 </w:t>
      </w:r>
      <w:r w:rsidRPr="003762D6">
        <w:rPr>
          <w:rFonts w:ascii="Calibri" w:eastAsia="Cambria" w:hAnsi="Calibri" w:cs="Times New Roman"/>
          <w:color w:val="666666"/>
          <w:sz w:val="20"/>
          <w:szCs w:val="20"/>
          <w:lang w:val="en-GB"/>
        </w:rPr>
        <w:lastRenderedPageBreak/>
        <w:t>goals difference (3-0,4-1, 5-2, etc). Any reference in this section to the term “margin” is intended to be understood as the outcome emerging from the subtraction of the goals/points scored by the 2 teams/participants.</w:t>
      </w:r>
    </w:p>
    <w:p w14:paraId="60F2F1F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33AA065" w14:textId="2DDD8D65"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all handicaps listed </w:t>
      </w:r>
      <w:r w:rsidRPr="00483296">
        <w:rPr>
          <w:rFonts w:ascii="Calibri" w:eastAsia="Cambria" w:hAnsi="Calibri" w:cs="Times New Roman"/>
          <w:color w:val="666666"/>
          <w:sz w:val="20"/>
          <w:szCs w:val="20"/>
          <w:lang w:val="en-GB"/>
        </w:rPr>
        <w:t xml:space="preserve">on the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site are to be calculated based on the result from the start of the listed match/period to the end of the specified match/period. It is however customary that for certain handicap bet offers in specific sports (Asian</w:t>
      </w:r>
      <w:r w:rsidRPr="003762D6">
        <w:rPr>
          <w:rFonts w:ascii="Calibri" w:eastAsia="Cambria" w:hAnsi="Calibri" w:cs="Times New Roman"/>
          <w:color w:val="666666"/>
          <w:sz w:val="20"/>
          <w:szCs w:val="20"/>
          <w:lang w:val="en-GB"/>
        </w:rPr>
        <w:t xml:space="preserve"> Handicap in Football), only the outcomes obtained from the time of bet placement until the end of the listed timeframe will be taken into consideration, thus disregarding any goals/points scored before the time the bet was placed and accepted. Any bet offer with these characteristics will be clearly displayed on site and highlighted in the bettors’ Bet History with the score at the time of bet placement.</w:t>
      </w:r>
    </w:p>
    <w:p w14:paraId="5B283DF2"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There are 3 different “handicap betting” formats:</w:t>
      </w:r>
    </w:p>
    <w:p w14:paraId="31DD6566" w14:textId="77777777" w:rsidR="00BC2C88" w:rsidRPr="003762D6" w:rsidRDefault="00BC2C88" w:rsidP="00BC2C88">
      <w:pPr>
        <w:ind w:firstLine="786"/>
        <w:rPr>
          <w:rFonts w:ascii="Calibri" w:hAnsi="Calibri"/>
          <w:color w:val="666666"/>
          <w:sz w:val="20"/>
          <w:szCs w:val="20"/>
        </w:rPr>
      </w:pPr>
      <w:r w:rsidRPr="003762D6">
        <w:rPr>
          <w:rFonts w:ascii="Calibri" w:hAnsi="Calibri"/>
          <w:color w:val="666666"/>
          <w:sz w:val="20"/>
          <w:szCs w:val="20"/>
        </w:rPr>
        <w:t>2-way Handicap: Team A (-1.5) vs Team B (+1.5)</w:t>
      </w:r>
    </w:p>
    <w:p w14:paraId="1587D6E5" w14:textId="77777777" w:rsidR="00BC2C88" w:rsidRPr="003762D6" w:rsidRDefault="00BC2C88" w:rsidP="00BC2C88">
      <w:pPr>
        <w:ind w:firstLine="786"/>
        <w:rPr>
          <w:rFonts w:ascii="Calibri" w:hAnsi="Calibri"/>
          <w:color w:val="666666"/>
          <w:sz w:val="20"/>
          <w:szCs w:val="20"/>
        </w:rPr>
      </w:pPr>
    </w:p>
    <w:p w14:paraId="174BC4B1"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w:t>
      </w:r>
    </w:p>
    <w:p w14:paraId="50C5884D"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A is given a </w:t>
      </w:r>
      <w:proofErr w:type="gramStart"/>
      <w:r w:rsidRPr="003762D6">
        <w:rPr>
          <w:rFonts w:ascii="Calibri" w:eastAsia="Cambria" w:hAnsi="Calibri" w:cs="Times New Roman"/>
          <w:color w:val="666666"/>
          <w:sz w:val="20"/>
          <w:szCs w:val="20"/>
          <w:lang w:val="en-GB"/>
        </w:rPr>
        <w:t>-1.5 goal</w:t>
      </w:r>
      <w:proofErr w:type="gramEnd"/>
      <w:r w:rsidRPr="003762D6">
        <w:rPr>
          <w:rFonts w:ascii="Calibri" w:eastAsia="Cambria" w:hAnsi="Calibri" w:cs="Times New Roman"/>
          <w:color w:val="666666"/>
          <w:sz w:val="20"/>
          <w:szCs w:val="20"/>
          <w:lang w:val="en-GB"/>
        </w:rPr>
        <w:t xml:space="preserve"> handicap in the match. For the bet to be won, Team A must win the match with a margin equal or bigger than the listed handicap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2 goals or more).</w:t>
      </w:r>
    </w:p>
    <w:p w14:paraId="450ACF2F"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B is given a </w:t>
      </w:r>
      <w:proofErr w:type="gramStart"/>
      <w:r w:rsidRPr="003762D6">
        <w:rPr>
          <w:rFonts w:ascii="Calibri" w:eastAsia="Cambria" w:hAnsi="Calibri" w:cs="Times New Roman"/>
          <w:color w:val="666666"/>
          <w:sz w:val="20"/>
          <w:szCs w:val="20"/>
          <w:lang w:val="en-GB"/>
        </w:rPr>
        <w:t>+1.5 goal</w:t>
      </w:r>
      <w:proofErr w:type="gramEnd"/>
      <w:r w:rsidRPr="003762D6">
        <w:rPr>
          <w:rFonts w:ascii="Calibri" w:eastAsia="Cambria" w:hAnsi="Calibri" w:cs="Times New Roman"/>
          <w:color w:val="666666"/>
          <w:sz w:val="20"/>
          <w:szCs w:val="20"/>
          <w:lang w:val="en-GB"/>
        </w:rPr>
        <w:t xml:space="preserve"> advantage in the match. For the bet to be won, Team B must either win the match, match finish in a draw or not lose with a margin equal or bigger than their listed advantage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lose with a 1 goal margin).</w:t>
      </w:r>
    </w:p>
    <w:p w14:paraId="4ABB166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657C045"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3-way Handicap: Team A (-2) Draw (Exactly 2) Team B (+2)</w:t>
      </w:r>
    </w:p>
    <w:p w14:paraId="6F77CFC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26B3F1D"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w:t>
      </w:r>
    </w:p>
    <w:p w14:paraId="4761275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52FB681"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A is given a </w:t>
      </w:r>
      <w:proofErr w:type="gramStart"/>
      <w:r w:rsidRPr="003762D6">
        <w:rPr>
          <w:rFonts w:ascii="Calibri" w:eastAsia="Cambria" w:hAnsi="Calibri" w:cs="Times New Roman"/>
          <w:color w:val="666666"/>
          <w:sz w:val="20"/>
          <w:szCs w:val="20"/>
          <w:lang w:val="en-GB"/>
        </w:rPr>
        <w:t>2 goal</w:t>
      </w:r>
      <w:proofErr w:type="gramEnd"/>
      <w:r w:rsidRPr="003762D6">
        <w:rPr>
          <w:rFonts w:ascii="Calibri" w:eastAsia="Cambria" w:hAnsi="Calibri" w:cs="Times New Roman"/>
          <w:color w:val="666666"/>
          <w:sz w:val="20"/>
          <w:szCs w:val="20"/>
          <w:lang w:val="en-GB"/>
        </w:rPr>
        <w:t xml:space="preserve"> handicap in the match. For the bet to be won, Team A must win the match with a bigger margin than the listed handicap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3 goals or more).</w:t>
      </w:r>
    </w:p>
    <w:p w14:paraId="42797B02"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Draw would be the victorious outcome should the match end up with exactly the listed margin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match ends with results such as 2-0, 3-1 and 4-2).</w:t>
      </w:r>
    </w:p>
    <w:p w14:paraId="4970D737"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B is given a </w:t>
      </w:r>
      <w:proofErr w:type="gramStart"/>
      <w:r w:rsidRPr="003762D6">
        <w:rPr>
          <w:rFonts w:ascii="Calibri" w:eastAsia="Cambria" w:hAnsi="Calibri" w:cs="Times New Roman"/>
          <w:color w:val="666666"/>
          <w:sz w:val="20"/>
          <w:szCs w:val="20"/>
          <w:lang w:val="en-GB"/>
        </w:rPr>
        <w:t>2 goal</w:t>
      </w:r>
      <w:proofErr w:type="gramEnd"/>
      <w:r w:rsidRPr="003762D6">
        <w:rPr>
          <w:rFonts w:ascii="Calibri" w:eastAsia="Cambria" w:hAnsi="Calibri" w:cs="Times New Roman"/>
          <w:color w:val="666666"/>
          <w:sz w:val="20"/>
          <w:szCs w:val="20"/>
          <w:lang w:val="en-GB"/>
        </w:rPr>
        <w:t xml:space="preserve"> advantage in the match. For the bet to be won, Team B must either win the match, match finish in a draw or not lose with a margin equal or bigger than their listed advantage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lose with only a 1 goal margin).</w:t>
      </w:r>
    </w:p>
    <w:p w14:paraId="08FD2A8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3546250"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Asian Handicap: Team A (-1.75) vs Team B (+1.75)</w:t>
      </w:r>
    </w:p>
    <w:p w14:paraId="074C93E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FD28359"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w:t>
      </w:r>
    </w:p>
    <w:p w14:paraId="6A05A7E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6080A95"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A is given a </w:t>
      </w:r>
      <w:proofErr w:type="gramStart"/>
      <w:r w:rsidRPr="003762D6">
        <w:rPr>
          <w:rFonts w:ascii="Calibri" w:eastAsia="Cambria" w:hAnsi="Calibri" w:cs="Times New Roman"/>
          <w:color w:val="666666"/>
          <w:sz w:val="20"/>
          <w:szCs w:val="20"/>
          <w:lang w:val="en-GB"/>
        </w:rPr>
        <w:t>-1.75 goal</w:t>
      </w:r>
      <w:proofErr w:type="gramEnd"/>
      <w:r w:rsidRPr="003762D6">
        <w:rPr>
          <w:rFonts w:ascii="Calibri" w:eastAsia="Cambria" w:hAnsi="Calibri" w:cs="Times New Roman"/>
          <w:color w:val="666666"/>
          <w:sz w:val="20"/>
          <w:szCs w:val="20"/>
          <w:lang w:val="en-GB"/>
        </w:rPr>
        <w:t xml:space="preserve"> handicap in the match. This means that the stake is divided into 2 equal bets and placed on the outcomes -1.5 and -2.0. For the bet to be fully paid out at the listed odds, Team A must win the match with a bigger margin than both of their listed handicaps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xml:space="preserve">. 3 goals or more margin). In the eventuality that Team A wins with only a </w:t>
      </w:r>
      <w:proofErr w:type="gramStart"/>
      <w:r w:rsidRPr="003762D6">
        <w:rPr>
          <w:rFonts w:ascii="Calibri" w:eastAsia="Cambria" w:hAnsi="Calibri" w:cs="Times New Roman"/>
          <w:color w:val="666666"/>
          <w:sz w:val="20"/>
          <w:szCs w:val="20"/>
          <w:lang w:val="en-GB"/>
        </w:rPr>
        <w:t>2 goal</w:t>
      </w:r>
      <w:proofErr w:type="gramEnd"/>
      <w:r w:rsidRPr="003762D6">
        <w:rPr>
          <w:rFonts w:ascii="Calibri" w:eastAsia="Cambria" w:hAnsi="Calibri" w:cs="Times New Roman"/>
          <w:color w:val="666666"/>
          <w:sz w:val="20"/>
          <w:szCs w:val="20"/>
          <w:lang w:val="en-GB"/>
        </w:rPr>
        <w:t xml:space="preserve"> margin, the bet will be considered as partially won with a full payout on </w:t>
      </w:r>
      <w:proofErr w:type="gramStart"/>
      <w:r w:rsidRPr="003762D6">
        <w:rPr>
          <w:rFonts w:ascii="Calibri" w:eastAsia="Cambria" w:hAnsi="Calibri" w:cs="Times New Roman"/>
          <w:color w:val="666666"/>
          <w:sz w:val="20"/>
          <w:szCs w:val="20"/>
          <w:lang w:val="en-GB"/>
        </w:rPr>
        <w:t>the -1.5 part</w:t>
      </w:r>
      <w:proofErr w:type="gramEnd"/>
      <w:r w:rsidRPr="003762D6">
        <w:rPr>
          <w:rFonts w:ascii="Calibri" w:eastAsia="Cambria" w:hAnsi="Calibri" w:cs="Times New Roman"/>
          <w:color w:val="666666"/>
          <w:sz w:val="20"/>
          <w:szCs w:val="20"/>
          <w:lang w:val="en-GB"/>
        </w:rPr>
        <w:t xml:space="preserve"> of the bet and a </w:t>
      </w:r>
      <w:r w:rsidRPr="003762D6">
        <w:rPr>
          <w:rFonts w:ascii="Calibri" w:eastAsia="Cambria" w:hAnsi="Calibri" w:cs="Times New Roman"/>
          <w:color w:val="666666"/>
          <w:sz w:val="20"/>
          <w:szCs w:val="20"/>
          <w:lang w:val="en-GB"/>
        </w:rPr>
        <w:lastRenderedPageBreak/>
        <w:t>refund on the -2.0 side since the outcome on that part of the bet would be considered a “tie”. Should the match produce any other outcome, including a Team A victory with only 1 goal of margin, the whole stake would be lost.</w:t>
      </w:r>
    </w:p>
    <w:p w14:paraId="2D8AEE04"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B is given a </w:t>
      </w:r>
      <w:proofErr w:type="gramStart"/>
      <w:r w:rsidRPr="003762D6">
        <w:rPr>
          <w:rFonts w:ascii="Calibri" w:eastAsia="Cambria" w:hAnsi="Calibri" w:cs="Times New Roman"/>
          <w:color w:val="666666"/>
          <w:sz w:val="20"/>
          <w:szCs w:val="20"/>
          <w:lang w:val="en-GB"/>
        </w:rPr>
        <w:t>+1.75 goal</w:t>
      </w:r>
      <w:proofErr w:type="gramEnd"/>
      <w:r w:rsidRPr="003762D6">
        <w:rPr>
          <w:rFonts w:ascii="Calibri" w:eastAsia="Cambria" w:hAnsi="Calibri" w:cs="Times New Roman"/>
          <w:color w:val="666666"/>
          <w:sz w:val="20"/>
          <w:szCs w:val="20"/>
          <w:lang w:val="en-GB"/>
        </w:rPr>
        <w:t xml:space="preserve"> advantage in the match. This means that the stake is divided into 2 equal bets and placed on the outcomes +1.5 and +2.0. For the bet to be fully paid out at the listed odds, Team B must either win the match, match finish in a draw or not lose with a margin equal or bigger than any of their listed advantages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xml:space="preserve">. lose with only a 1 goal margin). In the eventuality that Team B loses with exactly a </w:t>
      </w:r>
      <w:proofErr w:type="gramStart"/>
      <w:r w:rsidRPr="003762D6">
        <w:rPr>
          <w:rFonts w:ascii="Calibri" w:eastAsia="Cambria" w:hAnsi="Calibri" w:cs="Times New Roman"/>
          <w:color w:val="666666"/>
          <w:sz w:val="20"/>
          <w:szCs w:val="20"/>
          <w:lang w:val="en-GB"/>
        </w:rPr>
        <w:t>2 goal</w:t>
      </w:r>
      <w:proofErr w:type="gramEnd"/>
      <w:r w:rsidRPr="003762D6">
        <w:rPr>
          <w:rFonts w:ascii="Calibri" w:eastAsia="Cambria" w:hAnsi="Calibri" w:cs="Times New Roman"/>
          <w:color w:val="666666"/>
          <w:sz w:val="20"/>
          <w:szCs w:val="20"/>
          <w:lang w:val="en-GB"/>
        </w:rPr>
        <w:t xml:space="preserve"> margin, the bet will be considered as partially lost with a refund on </w:t>
      </w:r>
      <w:proofErr w:type="gramStart"/>
      <w:r w:rsidRPr="003762D6">
        <w:rPr>
          <w:rFonts w:ascii="Calibri" w:eastAsia="Cambria" w:hAnsi="Calibri" w:cs="Times New Roman"/>
          <w:color w:val="666666"/>
          <w:sz w:val="20"/>
          <w:szCs w:val="20"/>
          <w:lang w:val="en-GB"/>
        </w:rPr>
        <w:t>the -2.0 part</w:t>
      </w:r>
      <w:proofErr w:type="gramEnd"/>
      <w:r w:rsidRPr="003762D6">
        <w:rPr>
          <w:rFonts w:ascii="Calibri" w:eastAsia="Cambria" w:hAnsi="Calibri" w:cs="Times New Roman"/>
          <w:color w:val="666666"/>
          <w:sz w:val="20"/>
          <w:szCs w:val="20"/>
          <w:lang w:val="en-GB"/>
        </w:rPr>
        <w:t xml:space="preserve"> of the bet and a loss on </w:t>
      </w:r>
      <w:proofErr w:type="gramStart"/>
      <w:r w:rsidRPr="003762D6">
        <w:rPr>
          <w:rFonts w:ascii="Calibri" w:eastAsia="Cambria" w:hAnsi="Calibri" w:cs="Times New Roman"/>
          <w:color w:val="666666"/>
          <w:sz w:val="20"/>
          <w:szCs w:val="20"/>
          <w:lang w:val="en-GB"/>
        </w:rPr>
        <w:t>the -1.5 part</w:t>
      </w:r>
      <w:proofErr w:type="gramEnd"/>
      <w:r w:rsidRPr="003762D6">
        <w:rPr>
          <w:rFonts w:ascii="Calibri" w:eastAsia="Cambria" w:hAnsi="Calibri" w:cs="Times New Roman"/>
          <w:color w:val="666666"/>
          <w:sz w:val="20"/>
          <w:szCs w:val="20"/>
          <w:lang w:val="en-GB"/>
        </w:rPr>
        <w:t xml:space="preserve"> of the bet. Should the match produce any other outcome which results in a defeat of Team B with a margin of 3 or more goals, the whole stake would be lost.</w:t>
      </w:r>
    </w:p>
    <w:p w14:paraId="45D9DAE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1AFCCBF"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"Double Chance" is where it is possible to bet simultaneously on two (partial or definite) outcomes of a match or event.  The options are: 1X, 12 and X2 with "1", "X" and "2" as defined in </w:t>
      </w:r>
      <w:r w:rsidRPr="003762D6">
        <w:rPr>
          <w:rFonts w:ascii="Calibri" w:eastAsia="Cambria" w:hAnsi="Calibri" w:cs="Times New Roman"/>
          <w:i/>
          <w:color w:val="666666"/>
          <w:sz w:val="20"/>
          <w:szCs w:val="20"/>
          <w:lang w:val="en-GB"/>
        </w:rPr>
        <w:t>&lt;Section B, Para 2.1&gt;</w:t>
      </w:r>
      <w:r w:rsidRPr="003762D6">
        <w:rPr>
          <w:rFonts w:ascii="Calibri" w:eastAsia="Cambria" w:hAnsi="Calibri" w:cs="Times New Roman"/>
          <w:color w:val="666666"/>
          <w:sz w:val="20"/>
          <w:szCs w:val="20"/>
          <w:lang w:val="en-GB"/>
        </w:rPr>
        <w:t>.</w:t>
      </w:r>
    </w:p>
    <w:p w14:paraId="604EACC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5463B22"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"Outright" or "Place" betting is where it is possible to choose from a list of alternatives and bet on the eventuality that a participant wins or places within a specified position in the classification of the listed event/competition. Should two or more participants share finishing positions, the settlement will be based as per the definition in </w:t>
      </w:r>
      <w:r w:rsidRPr="003762D6">
        <w:rPr>
          <w:rFonts w:ascii="Calibri" w:eastAsia="Cambria" w:hAnsi="Calibri" w:cs="Times New Roman"/>
          <w:i/>
          <w:color w:val="666666"/>
          <w:sz w:val="20"/>
          <w:szCs w:val="20"/>
          <w:lang w:val="en-GB"/>
        </w:rPr>
        <w:t>&lt;Section B, Para 5.14&gt;</w:t>
      </w:r>
      <w:r w:rsidRPr="003762D6">
        <w:rPr>
          <w:rFonts w:ascii="Calibri" w:eastAsia="Cambria" w:hAnsi="Calibri" w:cs="Times New Roman"/>
          <w:color w:val="666666"/>
          <w:sz w:val="20"/>
          <w:szCs w:val="20"/>
          <w:lang w:val="en-GB"/>
        </w:rPr>
        <w:t>.</w:t>
      </w:r>
    </w:p>
    <w:p w14:paraId="32576B1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EB3D566" w14:textId="12606C56"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 “Each Way” bet (aka EW) refers to a bet where the chosen selection must either Win or else Place within the payout terms. The bet is divided in two parts (the “Win” part and the “Place” part) of an equal stake. Settlement of such bets will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the applicable rules governing the "Win" and "Place" bets, namely the Sport-specific rules as well as </w:t>
      </w:r>
      <w:r w:rsidRPr="003762D6">
        <w:rPr>
          <w:rFonts w:ascii="Calibri" w:eastAsia="Cambria" w:hAnsi="Calibri" w:cs="Times New Roman"/>
          <w:i/>
          <w:color w:val="666666"/>
          <w:sz w:val="20"/>
          <w:szCs w:val="20"/>
          <w:lang w:val="en-GB"/>
        </w:rPr>
        <w:t>&lt;Section B, Para 5</w:t>
      </w:r>
      <w:r w:rsidR="00C53FEB" w:rsidRPr="003762D6">
        <w:rPr>
          <w:rFonts w:ascii="Calibri" w:eastAsia="Cambria" w:hAnsi="Calibri" w:cs="Times New Roman"/>
          <w:i/>
          <w:color w:val="666666"/>
          <w:sz w:val="20"/>
          <w:szCs w:val="20"/>
          <w:lang w:val="en-GB"/>
        </w:rPr>
        <w:t>.11</w:t>
      </w:r>
      <w:r w:rsidRPr="003762D6">
        <w:rPr>
          <w:rFonts w:ascii="Calibri" w:eastAsia="Cambria" w:hAnsi="Calibri" w:cs="Times New Roman"/>
          <w:i/>
          <w:color w:val="666666"/>
          <w:sz w:val="20"/>
          <w:szCs w:val="20"/>
          <w:lang w:val="en-GB"/>
        </w:rPr>
        <w:t>&gt;.</w:t>
      </w:r>
    </w:p>
    <w:p w14:paraId="340EA2E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08CC453"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"Goal minutes" is where it is possible to bet on the sum of the minutes when the goals have been scored. When settling such bets, goals scored in injury time of both halves are to be considered as having been scored in the 45th minute in case the goal was scored in the first half injury time and the 90th minute in case the goal was scored in the second half injury time. Own goals will not count towards the settlement of individual player’s ‘goal </w:t>
      </w:r>
      <w:proofErr w:type="gramStart"/>
      <w:r w:rsidRPr="003762D6">
        <w:rPr>
          <w:rFonts w:ascii="Calibri" w:eastAsia="Cambria" w:hAnsi="Calibri" w:cs="Times New Roman"/>
          <w:color w:val="666666"/>
          <w:sz w:val="20"/>
          <w:szCs w:val="20"/>
          <w:lang w:val="en-GB"/>
        </w:rPr>
        <w:t>minutes'</w:t>
      </w:r>
      <w:proofErr w:type="gramEnd"/>
      <w:r w:rsidRPr="003762D6">
        <w:rPr>
          <w:rFonts w:ascii="Calibri" w:eastAsia="Cambria" w:hAnsi="Calibri" w:cs="Times New Roman"/>
          <w:color w:val="666666"/>
          <w:sz w:val="20"/>
          <w:szCs w:val="20"/>
          <w:lang w:val="en-GB"/>
        </w:rPr>
        <w:t>.</w:t>
      </w:r>
    </w:p>
    <w:p w14:paraId="23546B69" w14:textId="77777777" w:rsidR="00BC2C88" w:rsidRPr="00131A8A" w:rsidRDefault="00BC2C88" w:rsidP="00C905FD">
      <w:pPr>
        <w:pStyle w:val="Heading2"/>
        <w:numPr>
          <w:ilvl w:val="0"/>
          <w:numId w:val="137"/>
        </w:numPr>
      </w:pPr>
      <w:r w:rsidRPr="00131A8A">
        <w:t>Betting Props</w:t>
      </w:r>
    </w:p>
    <w:p w14:paraId="78A96B04" w14:textId="77777777" w:rsidR="00BC2C88" w:rsidRPr="00D56A36" w:rsidRDefault="00BC2C88" w:rsidP="00BC2C88">
      <w:pPr>
        <w:rPr>
          <w:color w:val="B0B0B0"/>
        </w:rPr>
      </w:pPr>
    </w:p>
    <w:p w14:paraId="167B6A6C" w14:textId="1828C8D5"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Fantasy "Matches" or "Head to Heads" are implicit </w:t>
      </w:r>
      <w:proofErr w:type="gramStart"/>
      <w:r w:rsidRPr="003762D6">
        <w:rPr>
          <w:rFonts w:ascii="Calibri" w:eastAsia="Cambria" w:hAnsi="Calibri" w:cs="Times New Roman"/>
          <w:color w:val="666666"/>
          <w:sz w:val="20"/>
          <w:szCs w:val="20"/>
          <w:lang w:val="en-GB"/>
        </w:rPr>
        <w:t>match-ups</w:t>
      </w:r>
      <w:proofErr w:type="gramEnd"/>
      <w:r w:rsidRPr="003762D6">
        <w:rPr>
          <w:rFonts w:ascii="Calibri" w:eastAsia="Cambria" w:hAnsi="Calibri" w:cs="Times New Roman"/>
          <w:color w:val="666666"/>
          <w:sz w:val="20"/>
          <w:szCs w:val="20"/>
          <w:lang w:val="en-GB"/>
        </w:rPr>
        <w:t xml:space="preserve"> where the performances of two or more participants/teams which are not directly confronting each other in the same match/event/round are compared. Settlement will be based on the number of times each participant records a predefined occurrence (e.g. goals) in the respective match. The following criteria will be used to determine the settlement of </w:t>
      </w:r>
      <w:proofErr w:type="gramStart"/>
      <w:r w:rsidRPr="003762D6">
        <w:rPr>
          <w:rFonts w:ascii="Calibri" w:eastAsia="Cambria" w:hAnsi="Calibri" w:cs="Times New Roman"/>
          <w:color w:val="666666"/>
          <w:sz w:val="20"/>
          <w:szCs w:val="20"/>
          <w:lang w:val="en-GB"/>
        </w:rPr>
        <w:t>these type of offerings</w:t>
      </w:r>
      <w:proofErr w:type="gramEnd"/>
      <w:r w:rsidRPr="003762D6">
        <w:rPr>
          <w:rFonts w:ascii="Calibri" w:eastAsia="Cambria" w:hAnsi="Calibri" w:cs="Times New Roman"/>
          <w:color w:val="666666"/>
          <w:sz w:val="20"/>
          <w:szCs w:val="20"/>
          <w:lang w:val="en-GB"/>
        </w:rPr>
        <w:t>:</w:t>
      </w:r>
    </w:p>
    <w:p w14:paraId="17AE6F5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9F2996D" w14:textId="77777777" w:rsidR="00BC2C88" w:rsidRPr="003762D6" w:rsidRDefault="00BC2C88" w:rsidP="006E1DF0">
      <w:pPr>
        <w:pStyle w:val="ListParagraph"/>
        <w:numPr>
          <w:ilvl w:val="0"/>
          <w:numId w:val="1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specifically stated the bets refer to the next official match/event/round (as applicable) that the listed participants/teams are scheduled to take part in.</w:t>
      </w:r>
    </w:p>
    <w:p w14:paraId="0AF4BA40" w14:textId="77777777" w:rsidR="00BC2C88" w:rsidRPr="003762D6" w:rsidRDefault="00BC2C88" w:rsidP="006E1DF0">
      <w:pPr>
        <w:pStyle w:val="ListParagraph"/>
        <w:numPr>
          <w:ilvl w:val="0"/>
          <w:numId w:val="1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relative matches/events must be completed on the same day/session which the match/event/round is scheduled to be completed for bets to stand, except for those offers the outcomes of which has been decided prior to the abandonment and could not possibly be changed regardless of future events, which will be settled according to the decided outcome. </w:t>
      </w:r>
    </w:p>
    <w:p w14:paraId="6999DFF2" w14:textId="77777777" w:rsidR="00BC2C88" w:rsidRPr="003762D6" w:rsidRDefault="00BC2C88" w:rsidP="006E1DF0">
      <w:pPr>
        <w:pStyle w:val="ListParagraph"/>
        <w:numPr>
          <w:ilvl w:val="0"/>
          <w:numId w:val="1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Results for these offers will only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occurrences deriving from the actual play. Results attributable to walk-overs as well as other decisions as specified in clauses 2, 3 and 4 of </w:t>
      </w:r>
      <w:r w:rsidRPr="003762D6">
        <w:rPr>
          <w:rFonts w:ascii="Calibri" w:eastAsia="Cambria" w:hAnsi="Calibri" w:cs="Times New Roman"/>
          <w:i/>
          <w:iCs/>
          <w:color w:val="666666"/>
          <w:sz w:val="20"/>
          <w:szCs w:val="20"/>
          <w:lang w:val="en-GB"/>
        </w:rPr>
        <w:t>&lt;Section B, Para 5&gt;</w:t>
      </w:r>
      <w:r w:rsidRPr="003762D6">
        <w:rPr>
          <w:rFonts w:ascii="Calibri" w:eastAsia="Cambria" w:hAnsi="Calibri" w:cs="Times New Roman"/>
          <w:color w:val="666666"/>
          <w:sz w:val="20"/>
          <w:szCs w:val="20"/>
          <w:lang w:val="en-GB"/>
        </w:rPr>
        <w:t xml:space="preserve"> will not be taken into consideration.</w:t>
      </w:r>
    </w:p>
    <w:p w14:paraId="4F3137AE" w14:textId="77777777" w:rsidR="00BC2C88" w:rsidRPr="003762D6" w:rsidRDefault="00BC2C88" w:rsidP="006E1DF0">
      <w:pPr>
        <w:pStyle w:val="ListParagraph"/>
        <w:numPr>
          <w:ilvl w:val="0"/>
          <w:numId w:val="1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Should the </w:t>
      </w:r>
      <w:proofErr w:type="gramStart"/>
      <w:r w:rsidRPr="003762D6">
        <w:rPr>
          <w:rFonts w:ascii="Calibri" w:eastAsia="Cambria" w:hAnsi="Calibri" w:cs="Times New Roman"/>
          <w:color w:val="666666"/>
          <w:sz w:val="20"/>
          <w:szCs w:val="20"/>
          <w:lang w:val="en-GB"/>
        </w:rPr>
        <w:t>aforementioned criteria</w:t>
      </w:r>
      <w:proofErr w:type="gramEnd"/>
      <w:r w:rsidRPr="003762D6">
        <w:rPr>
          <w:rFonts w:ascii="Calibri" w:eastAsia="Cambria" w:hAnsi="Calibri" w:cs="Times New Roman"/>
          <w:color w:val="666666"/>
          <w:sz w:val="20"/>
          <w:szCs w:val="20"/>
          <w:lang w:val="en-GB"/>
        </w:rPr>
        <w:t xml:space="preserve"> be inconclusive in determining the outcome for these offers, the following criteria will be progressively referenced to </w:t>
      </w:r>
      <w:proofErr w:type="gramStart"/>
      <w:r w:rsidRPr="003762D6">
        <w:rPr>
          <w:rFonts w:ascii="Calibri" w:eastAsia="Cambria" w:hAnsi="Calibri" w:cs="Times New Roman"/>
          <w:color w:val="666666"/>
          <w:sz w:val="20"/>
          <w:szCs w:val="20"/>
          <w:lang w:val="en-GB"/>
        </w:rPr>
        <w:t>in order to</w:t>
      </w:r>
      <w:proofErr w:type="gramEnd"/>
      <w:r w:rsidRPr="003762D6">
        <w:rPr>
          <w:rFonts w:ascii="Calibri" w:eastAsia="Cambria" w:hAnsi="Calibri" w:cs="Times New Roman"/>
          <w:color w:val="666666"/>
          <w:sz w:val="20"/>
          <w:szCs w:val="20"/>
          <w:lang w:val="en-GB"/>
        </w:rPr>
        <w:t xml:space="preserve"> settle the offering: </w:t>
      </w:r>
    </w:p>
    <w:p w14:paraId="2E31F636" w14:textId="77777777" w:rsidR="00BC2C88" w:rsidRPr="003762D6" w:rsidRDefault="00BC2C88" w:rsidP="00BC2C88">
      <w:pPr>
        <w:pStyle w:val="ListParagraph"/>
        <w:ind w:left="108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t>
      </w:r>
      <w:proofErr w:type="spellStart"/>
      <w:r w:rsidRPr="003762D6">
        <w:rPr>
          <w:rFonts w:ascii="Calibri" w:eastAsia="Cambria" w:hAnsi="Calibri" w:cs="Times New Roman"/>
          <w:color w:val="666666"/>
          <w:sz w:val="20"/>
          <w:szCs w:val="20"/>
          <w:lang w:val="en-GB"/>
        </w:rPr>
        <w:t>i</w:t>
      </w:r>
      <w:proofErr w:type="spellEnd"/>
      <w:r w:rsidRPr="003762D6">
        <w:rPr>
          <w:rFonts w:ascii="Calibri" w:eastAsia="Cambria" w:hAnsi="Calibri" w:cs="Times New Roman"/>
          <w:color w:val="666666"/>
          <w:sz w:val="20"/>
          <w:szCs w:val="20"/>
          <w:lang w:val="en-GB"/>
        </w:rPr>
        <w:t xml:space="preserve">) the applicable Sport-specific rules as listed in </w:t>
      </w:r>
      <w:r w:rsidRPr="003762D6">
        <w:rPr>
          <w:rFonts w:ascii="Calibri" w:eastAsia="Cambria" w:hAnsi="Calibri" w:cs="Times New Roman"/>
          <w:i/>
          <w:iCs/>
          <w:color w:val="666666"/>
          <w:sz w:val="20"/>
          <w:szCs w:val="20"/>
          <w:lang w:val="en-GB"/>
        </w:rPr>
        <w:t>&lt;Section C&gt;</w:t>
      </w:r>
      <w:r w:rsidRPr="003762D6">
        <w:rPr>
          <w:rFonts w:ascii="Calibri" w:eastAsia="Cambria" w:hAnsi="Calibri" w:cs="Times New Roman"/>
          <w:color w:val="666666"/>
          <w:sz w:val="20"/>
          <w:szCs w:val="20"/>
          <w:lang w:val="en-GB"/>
        </w:rPr>
        <w:t xml:space="preserve">, </w:t>
      </w:r>
    </w:p>
    <w:p w14:paraId="4DBF53F4" w14:textId="77777777" w:rsidR="00BC2C88" w:rsidRPr="003762D6" w:rsidRDefault="00BC2C88" w:rsidP="00BC2C88">
      <w:pPr>
        <w:pStyle w:val="ListParagraph"/>
        <w:ind w:left="108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(ii) Result Settlement rules as listed in </w:t>
      </w:r>
      <w:r w:rsidRPr="003762D6">
        <w:rPr>
          <w:rFonts w:ascii="Calibri" w:eastAsia="Cambria" w:hAnsi="Calibri" w:cs="Times New Roman"/>
          <w:i/>
          <w:iCs/>
          <w:color w:val="666666"/>
          <w:sz w:val="20"/>
          <w:szCs w:val="20"/>
          <w:lang w:val="en-GB"/>
        </w:rPr>
        <w:t>&lt;Section B, Para 5&gt;</w:t>
      </w:r>
      <w:r w:rsidRPr="003762D6">
        <w:rPr>
          <w:rFonts w:ascii="Calibri" w:eastAsia="Cambria" w:hAnsi="Calibri" w:cs="Times New Roman"/>
          <w:color w:val="666666"/>
          <w:sz w:val="20"/>
          <w:szCs w:val="20"/>
          <w:lang w:val="en-GB"/>
        </w:rPr>
        <w:t>.</w:t>
      </w:r>
    </w:p>
    <w:p w14:paraId="4004856B" w14:textId="77777777" w:rsidR="00BC2C88" w:rsidRPr="003762D6" w:rsidRDefault="00BC2C88" w:rsidP="00BC2C88">
      <w:pPr>
        <w:pStyle w:val="ListParagraph"/>
        <w:ind w:left="1080"/>
        <w:rPr>
          <w:rFonts w:ascii="Calibri" w:eastAsia="Cambria" w:hAnsi="Calibri" w:cs="Times New Roman"/>
          <w:color w:val="666666"/>
          <w:sz w:val="20"/>
          <w:szCs w:val="20"/>
          <w:lang w:val="en-GB"/>
        </w:rPr>
      </w:pPr>
    </w:p>
    <w:p w14:paraId="087F222E" w14:textId="77777777" w:rsidR="00BC2C88" w:rsidRPr="003762D6" w:rsidRDefault="00BC2C88" w:rsidP="00BC2C88">
      <w:pPr>
        <w:pStyle w:val="ListParagraph"/>
        <w:ind w:left="108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will be settled as void should it still be impossible to determine a winning outcome.</w:t>
      </w:r>
    </w:p>
    <w:p w14:paraId="104EFD0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14EBA5B"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"Grand Salami" is where it is possible to bet on the total number of listed occurrences (Example: Total Goals, Total Runs) happening in a collection of matches/events on a specified round/day/match day. All relative matches/events must be completed for bets to stand except for those the outcomes of which have been decided prior to the abandonment and could not possibly be changed regardless of future events, which will be settled according to the decided outcome.</w:t>
      </w:r>
    </w:p>
    <w:p w14:paraId="04501EB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0B6E3F1"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bets on classification of participants in performances/events must be interpreted as follows: "Over" means a worse or lower position while "Under" means a better or higher position. Example: A bet on a player's classification in a tournament with an Over/Under line 2.5 will be settled as Under if the player classifies first or second. All other placements will be settled as Over. </w:t>
      </w:r>
    </w:p>
    <w:p w14:paraId="5353546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ED950E0"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"Quarter / Half / Period X" refer to the result/score achieved in the relevant timeframe and does not include any other points/goals/events tallied from other parts of the event/match. Bets on this market will be declared void should the match be played in a format where it is impossible to determine an outcome for the timeframes specified in the offer.</w:t>
      </w:r>
    </w:p>
    <w:p w14:paraId="32008555" w14:textId="77777777" w:rsidR="00BC2C88" w:rsidRPr="00D56A36" w:rsidRDefault="00BC2C88" w:rsidP="00BC2C88">
      <w:pPr>
        <w:pStyle w:val="ListParagraph"/>
        <w:ind w:left="786"/>
        <w:rPr>
          <w:rFonts w:ascii="Arial" w:hAnsi="Arial" w:cs="Arial"/>
          <w:color w:val="B0B0B0"/>
          <w:sz w:val="20"/>
          <w:szCs w:val="20"/>
          <w:lang w:val="en-GB"/>
        </w:rPr>
      </w:pPr>
    </w:p>
    <w:p w14:paraId="5907CD31"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"Result at end of Quarter / Half / Period X" refer to the result of the match/event after termination of the stipulated timeframe and will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all other points/goals/events tallied from previous parts of the event/match. Bets on this market will be declared void should the match be played in a format where it is impossible to determine an outcome for the timeframes specified in the offer.</w:t>
      </w:r>
    </w:p>
    <w:p w14:paraId="1B57BD4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005E70D"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"Race to X Points / Race to X Goals..." and similar offers refer to the team/participant that is the first to reach the specified tally of points/goals/events. If the offer lists a timeframe (or any other period restriction), it will not include any other points/goals/events tallied from other parts of the event/match which are not related to the mentioned timeframe. Should the listed score not be reached within the stipulated timeframe (if any), all bets will be declared void, unless odds for such eventuality have been published within the market.</w:t>
      </w:r>
    </w:p>
    <w:p w14:paraId="4D7D9A6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699B34A"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"Winner of Point X / Next to Score</w:t>
      </w:r>
      <w:r w:rsidRPr="003762D6" w:rsidDel="009E6BBB">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 and similar offers refer to the team/participant scoring/winning the listed occurrence. For the settlement of these offers, no reference to events happening prior to the listed occurrence will be taken into consideration. Should the listed occurrence not be scored/won within the stipulated timeframe (if any), all bets will be declared void, unless odds for such eventuality have been published within the market.</w:t>
      </w:r>
    </w:p>
    <w:p w14:paraId="31801578" w14:textId="77777777" w:rsidR="00BC2C88" w:rsidRPr="003762D6" w:rsidRDefault="00BC2C88" w:rsidP="00BC2C88">
      <w:pPr>
        <w:pStyle w:val="ListParagraph"/>
        <w:rPr>
          <w:rFonts w:ascii="Calibri" w:eastAsia="Cambria" w:hAnsi="Calibri" w:cs="Times New Roman"/>
          <w:color w:val="666666"/>
          <w:sz w:val="20"/>
          <w:szCs w:val="20"/>
          <w:lang w:val="en-GB"/>
        </w:rPr>
      </w:pPr>
    </w:p>
    <w:p w14:paraId="19C4728A"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the happening of a particular occurrence in a pre-defined time order, such as “First Card”, or “Next Team to receive penalty minutes” will be settled as void should it not be possible, without any reasonable doubt, to decide the winning outcome, for example in case of players from different teams which are shown a card in the same interruption of play. </w:t>
      </w:r>
    </w:p>
    <w:p w14:paraId="206AD8B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E08FAB6"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"To score first and win" refer to the listed team/participant being the first to register any scoring in the match and going on to win the match. Should there be no scoring in the match all bets will be settled as void.</w:t>
      </w:r>
    </w:p>
    <w:p w14:paraId="7986F939" w14:textId="77777777" w:rsidR="00BC2C88" w:rsidRPr="003762D6" w:rsidRDefault="00BC2C88" w:rsidP="00BC2C88">
      <w:pPr>
        <w:pStyle w:val="ListParagraph"/>
        <w:rPr>
          <w:rFonts w:ascii="Calibri" w:eastAsia="Cambria" w:hAnsi="Calibri" w:cs="Times New Roman"/>
          <w:color w:val="666666"/>
          <w:sz w:val="20"/>
          <w:szCs w:val="20"/>
          <w:lang w:val="en-GB"/>
        </w:rPr>
      </w:pPr>
    </w:p>
    <w:p w14:paraId="4A13E921"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"Clean sheet"</w:t>
      </w:r>
      <w:proofErr w:type="gramStart"/>
      <w:r w:rsidRPr="003762D6">
        <w:rPr>
          <w:rFonts w:ascii="Calibri" w:eastAsia="Cambria" w:hAnsi="Calibri" w:cs="Times New Roman"/>
          <w:color w:val="666666"/>
          <w:sz w:val="20"/>
          <w:szCs w:val="20"/>
          <w:lang w:val="en-GB"/>
        </w:rPr>
        <w:t>/”Shutout</w:t>
      </w:r>
      <w:proofErr w:type="gramEnd"/>
      <w:r w:rsidRPr="003762D6">
        <w:rPr>
          <w:rFonts w:ascii="Calibri" w:eastAsia="Cambria" w:hAnsi="Calibri" w:cs="Times New Roman"/>
          <w:color w:val="666666"/>
          <w:sz w:val="20"/>
          <w:szCs w:val="20"/>
          <w:lang w:val="en-GB"/>
        </w:rPr>
        <w:t>” indicates that the listed team/participant must not concede any goal/points during the match/relevant timeframe.</w:t>
      </w:r>
    </w:p>
    <w:p w14:paraId="78E386B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BB3A0ED"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t>
      </w:r>
      <w:r w:rsidRPr="003762D6" w:rsidDel="005E4D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To win from behind" refers to the listed team/participant winning the match after having been at least 1 goal/point behind their opponents at any point in the match/relevant timeframe.</w:t>
      </w:r>
    </w:p>
    <w:p w14:paraId="45316F8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4914AB1"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for a team/participant to win all halves/periods (e.g. Team to win both halves) means that the listed team must score more goals/points than its opponent during all the stipulated halves/periods of the match.</w:t>
      </w:r>
    </w:p>
    <w:p w14:paraId="24EB334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E1C0A5B"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"Injury Time" refers to the amount displayed by the designated official and not to the actual amount played.</w:t>
      </w:r>
    </w:p>
    <w:p w14:paraId="44C628C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1179E3C"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bets on offers such as "Man of the Match", "Most Valuable Player" etc. will be based on the competition's organisers’ decision, unless otherwise stated.</w:t>
      </w:r>
    </w:p>
    <w:p w14:paraId="021E16E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7614AC0"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Settlement of bets which </w:t>
      </w:r>
      <w:proofErr w:type="gramStart"/>
      <w:r w:rsidRPr="003762D6">
        <w:rPr>
          <w:rFonts w:ascii="Calibri" w:eastAsia="Cambria" w:hAnsi="Calibri" w:cs="Times New Roman"/>
          <w:color w:val="666666"/>
          <w:sz w:val="20"/>
          <w:szCs w:val="20"/>
          <w:lang w:val="en-GB"/>
        </w:rPr>
        <w:t>make reference</w:t>
      </w:r>
      <w:proofErr w:type="gramEnd"/>
      <w:r w:rsidRPr="003762D6">
        <w:rPr>
          <w:rFonts w:ascii="Calibri" w:eastAsia="Cambria" w:hAnsi="Calibri" w:cs="Times New Roman"/>
          <w:color w:val="666666"/>
          <w:sz w:val="20"/>
          <w:szCs w:val="20"/>
          <w:lang w:val="en-GB"/>
        </w:rPr>
        <w:t xml:space="preserve"> to terms such as "decisive goal" will be settled based on the scorer of the goal that at the end of the match/tie (as applicable) proves to be the one that has produced an unassailable lead, following which any further goals would prove to be irrelevant towards the </w:t>
      </w:r>
      <w:proofErr w:type="gramStart"/>
      <w:r w:rsidRPr="003762D6">
        <w:rPr>
          <w:rFonts w:ascii="Calibri" w:eastAsia="Cambria" w:hAnsi="Calibri" w:cs="Times New Roman"/>
          <w:color w:val="666666"/>
          <w:sz w:val="20"/>
          <w:szCs w:val="20"/>
          <w:lang w:val="en-GB"/>
        </w:rPr>
        <w:t>final outcome</w:t>
      </w:r>
      <w:proofErr w:type="gramEnd"/>
      <w:r w:rsidRPr="003762D6">
        <w:rPr>
          <w:rFonts w:ascii="Calibri" w:eastAsia="Cambria" w:hAnsi="Calibri" w:cs="Times New Roman"/>
          <w:color w:val="666666"/>
          <w:sz w:val="20"/>
          <w:szCs w:val="20"/>
          <w:lang w:val="en-GB"/>
        </w:rPr>
        <w:t xml:space="preserve">. For a bet to be settled as "YES" the listed player's team must be declared winner of that </w:t>
      </w:r>
      <w:proofErr w:type="gramStart"/>
      <w:r w:rsidRPr="003762D6">
        <w:rPr>
          <w:rFonts w:ascii="Calibri" w:eastAsia="Cambria" w:hAnsi="Calibri" w:cs="Times New Roman"/>
          <w:color w:val="666666"/>
          <w:sz w:val="20"/>
          <w:szCs w:val="20"/>
          <w:lang w:val="en-GB"/>
        </w:rPr>
        <w:t>particular match</w:t>
      </w:r>
      <w:proofErr w:type="gramEnd"/>
      <w:r w:rsidRPr="003762D6">
        <w:rPr>
          <w:rFonts w:ascii="Calibri" w:eastAsia="Cambria" w:hAnsi="Calibri" w:cs="Times New Roman"/>
          <w:color w:val="666666"/>
          <w:sz w:val="20"/>
          <w:szCs w:val="20"/>
          <w:lang w:val="en-GB"/>
        </w:rPr>
        <w:t xml:space="preserve"> (in case of one match) or progressing to the next round/winning the competition. Goals scored in Regular Time and Extra Time count but not Penalty Shoot outs.</w:t>
      </w:r>
    </w:p>
    <w:p w14:paraId="4A7D7AE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DFF423"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events which feature a selection of episodes that could happen in a match (E.g. "What will happen first to the player? with options "Score a goal, Get a Yellow/Red Card, Be Substituted) will be settled as void should none of the listed events/outcomes occur, unless odds for such eventuality have been published within the market.</w:t>
      </w:r>
    </w:p>
    <w:p w14:paraId="0CA5B9DC" w14:textId="77777777" w:rsidR="00BC2C88" w:rsidRPr="003762D6" w:rsidRDefault="00BC2C88" w:rsidP="00BC2C88">
      <w:pPr>
        <w:pStyle w:val="ListParagraph"/>
        <w:rPr>
          <w:rFonts w:ascii="Calibri" w:eastAsia="Cambria" w:hAnsi="Calibri" w:cs="Times New Roman"/>
          <w:color w:val="666666"/>
          <w:sz w:val="20"/>
          <w:szCs w:val="20"/>
          <w:lang w:val="en-GB"/>
        </w:rPr>
      </w:pPr>
    </w:p>
    <w:p w14:paraId="4CD7E9EA"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Settlement of Transfer bets will also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players signed by the club on loan deals.</w:t>
      </w:r>
    </w:p>
    <w:p w14:paraId="12358A4E" w14:textId="77777777" w:rsidR="00BC2C88" w:rsidRPr="003762D6" w:rsidRDefault="00BC2C88" w:rsidP="00BC2C88">
      <w:pPr>
        <w:pStyle w:val="ListParagraph"/>
        <w:rPr>
          <w:rFonts w:ascii="Calibri" w:eastAsia="Cambria" w:hAnsi="Calibri" w:cs="Times New Roman"/>
          <w:color w:val="666666"/>
          <w:sz w:val="20"/>
          <w:szCs w:val="20"/>
          <w:lang w:val="en-GB"/>
        </w:rPr>
      </w:pPr>
    </w:p>
    <w:p w14:paraId="2B079313"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Managerial changes refer to the individual in the Head Coach/Manager role (as applicable) who steps down/is removed from the position for any reason. Bets are valid even in cases where a joint responsible (if any) leaves their position and will be settled accordingly. In case that no more changes are happening between the time the bet is placed and the last league fixture (excluding play-offs, </w:t>
      </w:r>
      <w:proofErr w:type="gramStart"/>
      <w:r w:rsidRPr="003762D6">
        <w:rPr>
          <w:rFonts w:ascii="Calibri" w:eastAsia="Cambria" w:hAnsi="Calibri" w:cs="Times New Roman"/>
          <w:color w:val="666666"/>
          <w:sz w:val="20"/>
          <w:szCs w:val="20"/>
          <w:lang w:val="en-GB"/>
        </w:rPr>
        <w:t>play-outs</w:t>
      </w:r>
      <w:proofErr w:type="gramEnd"/>
      <w:r w:rsidRPr="003762D6">
        <w:rPr>
          <w:rFonts w:ascii="Calibri" w:eastAsia="Cambria" w:hAnsi="Calibri" w:cs="Times New Roman"/>
          <w:color w:val="666666"/>
          <w:sz w:val="20"/>
          <w:szCs w:val="20"/>
          <w:lang w:val="en-GB"/>
        </w:rPr>
        <w:t>, post season, etc.) the bets placed after the last Managerial change (if any) will be void, unless a suitable option has been offered for betting. Football markets will consider and settle accordingly, any interim/caretaker Head Coach/Manager who since the last Managerial change has led the team for 10 consecutive matches.</w:t>
      </w:r>
    </w:p>
    <w:p w14:paraId="5CA21758" w14:textId="77777777" w:rsidR="00BC2C88" w:rsidRPr="003762D6" w:rsidRDefault="00BC2C88" w:rsidP="00BC2C88">
      <w:pPr>
        <w:pStyle w:val="ListParagraph"/>
        <w:rPr>
          <w:rFonts w:ascii="Calibri" w:eastAsia="Cambria" w:hAnsi="Calibri" w:cs="Times New Roman"/>
          <w:color w:val="666666"/>
          <w:sz w:val="20"/>
          <w:szCs w:val="20"/>
          <w:lang w:val="en-GB"/>
        </w:rPr>
      </w:pPr>
    </w:p>
    <w:p w14:paraId="516663D5"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which team/participant will achieve a particular accomplishment against another team/participant (E.g. Next team to beat Team X) as well as offers which refer to the classification on a certain date, will stand and be settled regardless of any eventual fixture changes and number of games/rounds played.</w:t>
      </w:r>
    </w:p>
    <w:p w14:paraId="6010CC8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F8425D2"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Settlement of offers referring to which team/participant will be the first to achieve a particular accomplishment against other team(s)/participant(s) (E.g. Team to score first in Matchday X) will be based upon the timeframe in the respective match in which the feat has been accomplished. Example: Team A plays on Saturday and score their first goal in the 43rd minute while Team B plays on Sunday and score their first goal after 5 minutes, then Team B will be settled as winner.</w:t>
      </w:r>
    </w:p>
    <w:p w14:paraId="0BABD903" w14:textId="77777777" w:rsidR="00BC2C88" w:rsidRPr="003762D6" w:rsidRDefault="00BC2C88" w:rsidP="00BC2C88">
      <w:pPr>
        <w:pStyle w:val="ListParagraph"/>
        <w:rPr>
          <w:rFonts w:ascii="Calibri" w:eastAsia="Cambria" w:hAnsi="Calibri" w:cs="Times New Roman"/>
          <w:color w:val="666666"/>
          <w:sz w:val="20"/>
          <w:szCs w:val="20"/>
          <w:lang w:val="en-GB"/>
        </w:rPr>
      </w:pPr>
    </w:p>
    <w:p w14:paraId="5AB0F4F8" w14:textId="5812FB9F" w:rsidR="00BC2C88" w:rsidRPr="00483296" w:rsidRDefault="00BC2C88" w:rsidP="006E1DF0">
      <w:pPr>
        <w:pStyle w:val="ListParagraph"/>
        <w:numPr>
          <w:ilvl w:val="0"/>
          <w:numId w:val="15"/>
        </w:numPr>
        <w:rPr>
          <w:rFonts w:ascii="Calibri" w:eastAsia="Cambria" w:hAnsi="Calibri" w:cs="Times New Roman"/>
          <w:color w:val="666666"/>
          <w:sz w:val="20"/>
          <w:szCs w:val="20"/>
          <w:lang w:val="en-GB"/>
        </w:rPr>
      </w:pPr>
      <w:bookmarkStart w:id="1" w:name="_Hlk52789296"/>
      <w:r w:rsidRPr="00483296">
        <w:rPr>
          <w:rFonts w:ascii="Calibri" w:eastAsia="Cambria" w:hAnsi="Calibri" w:cs="Times New Roman"/>
          <w:color w:val="666666"/>
          <w:sz w:val="20"/>
          <w:szCs w:val="20"/>
          <w:lang w:val="en-GB"/>
        </w:rPr>
        <w:t xml:space="preserve">From time to time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at its sole discretion and without prejudice to related contingencies as described in </w:t>
      </w:r>
      <w:r w:rsidRPr="00483296">
        <w:rPr>
          <w:rFonts w:ascii="Calibri" w:eastAsia="Cambria" w:hAnsi="Calibri" w:cs="Times New Roman"/>
          <w:i/>
          <w:iCs/>
          <w:color w:val="666666"/>
          <w:sz w:val="20"/>
          <w:szCs w:val="20"/>
          <w:lang w:val="en-GB"/>
        </w:rPr>
        <w:t>&lt;Section A, Para 5</w:t>
      </w:r>
      <w:r w:rsidR="00CF51AC" w:rsidRPr="00483296">
        <w:rPr>
          <w:rFonts w:ascii="Calibri" w:eastAsia="Cambria" w:hAnsi="Calibri" w:cs="Times New Roman"/>
          <w:i/>
          <w:iCs/>
          <w:color w:val="666666"/>
          <w:sz w:val="20"/>
          <w:szCs w:val="20"/>
          <w:lang w:val="en-GB"/>
        </w:rPr>
        <w:t>.4</w:t>
      </w:r>
      <w:r w:rsidRPr="00483296">
        <w:rPr>
          <w:rFonts w:ascii="Calibri" w:eastAsia="Cambria" w:hAnsi="Calibri" w:cs="Times New Roman"/>
          <w:i/>
          <w:iCs/>
          <w:color w:val="666666"/>
          <w:sz w:val="20"/>
          <w:szCs w:val="20"/>
          <w:lang w:val="en-GB"/>
        </w:rPr>
        <w:t>&gt;</w:t>
      </w:r>
      <w:r w:rsidRPr="00483296">
        <w:rPr>
          <w:rFonts w:ascii="Calibri" w:eastAsia="Cambria" w:hAnsi="Calibri" w:cs="Times New Roman"/>
          <w:color w:val="666666"/>
          <w:sz w:val="20"/>
          <w:szCs w:val="20"/>
          <w:lang w:val="en-GB"/>
        </w:rPr>
        <w:t xml:space="preserve">, </w:t>
      </w:r>
      <w:r w:rsidR="00880C4F" w:rsidRPr="00483296">
        <w:rPr>
          <w:rFonts w:ascii="Calibri" w:eastAsia="Cambria" w:hAnsi="Calibri" w:cs="Times New Roman"/>
          <w:color w:val="666666"/>
          <w:sz w:val="20"/>
          <w:szCs w:val="20"/>
          <w:lang w:val="en-GB"/>
        </w:rPr>
        <w:t>may</w:t>
      </w:r>
      <w:r w:rsidRPr="00483296">
        <w:rPr>
          <w:rFonts w:ascii="Calibri" w:eastAsia="Cambria" w:hAnsi="Calibri" w:cs="Times New Roman"/>
          <w:color w:val="666666"/>
          <w:sz w:val="20"/>
          <w:szCs w:val="20"/>
          <w:lang w:val="en-GB"/>
        </w:rPr>
        <w:t xml:space="preserve"> publish </w:t>
      </w:r>
      <w:r w:rsidR="00582CBB" w:rsidRPr="00483296">
        <w:rPr>
          <w:rFonts w:ascii="Calibri" w:eastAsia="Cambria" w:hAnsi="Calibri" w:cs="Times New Roman"/>
          <w:color w:val="666666"/>
          <w:sz w:val="20"/>
          <w:szCs w:val="20"/>
          <w:lang w:val="en-GB"/>
        </w:rPr>
        <w:t>a bet offer which refers to either</w:t>
      </w:r>
      <w:r w:rsidRPr="00483296">
        <w:rPr>
          <w:rFonts w:ascii="Calibri" w:eastAsia="Cambria" w:hAnsi="Calibri" w:cs="Times New Roman"/>
          <w:color w:val="666666"/>
          <w:sz w:val="20"/>
          <w:szCs w:val="20"/>
          <w:lang w:val="en-GB"/>
        </w:rPr>
        <w:t xml:space="preserve"> the single performance of a participant/team or which combine</w:t>
      </w:r>
      <w:r w:rsidR="00AF395B" w:rsidRPr="00483296">
        <w:rPr>
          <w:rFonts w:ascii="Calibri" w:eastAsia="Cambria" w:hAnsi="Calibri" w:cs="Times New Roman"/>
          <w:color w:val="666666"/>
          <w:sz w:val="20"/>
          <w:szCs w:val="20"/>
          <w:lang w:val="en-GB"/>
        </w:rPr>
        <w:t>s</w:t>
      </w:r>
      <w:r w:rsidRPr="00483296">
        <w:rPr>
          <w:rFonts w:ascii="Calibri" w:eastAsia="Cambria" w:hAnsi="Calibri" w:cs="Times New Roman"/>
          <w:color w:val="666666"/>
          <w:sz w:val="20"/>
          <w:szCs w:val="20"/>
          <w:lang w:val="en-GB"/>
        </w:rPr>
        <w:t xml:space="preserve"> the potential outcomes of 2 or more teams/participants (example: Enhanced Multiples, Boosted Odds, etc), at higher odds than those normally available.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reserves the right to </w:t>
      </w:r>
      <w:r w:rsidR="00AF395B" w:rsidRPr="00483296">
        <w:rPr>
          <w:rFonts w:ascii="Calibri" w:eastAsia="Cambria" w:hAnsi="Calibri" w:cs="Times New Roman"/>
          <w:color w:val="666666"/>
          <w:sz w:val="20"/>
          <w:szCs w:val="20"/>
          <w:lang w:val="en-GB"/>
        </w:rPr>
        <w:t>remove</w:t>
      </w:r>
      <w:r w:rsidRPr="00483296">
        <w:rPr>
          <w:rFonts w:ascii="Calibri" w:eastAsia="Cambria" w:hAnsi="Calibri" w:cs="Times New Roman"/>
          <w:color w:val="666666"/>
          <w:sz w:val="20"/>
          <w:szCs w:val="20"/>
          <w:lang w:val="en-GB"/>
        </w:rPr>
        <w:t xml:space="preserve"> such offers, edit the respective odds and </w:t>
      </w:r>
      <w:r w:rsidR="00BE4CAD" w:rsidRPr="00483296">
        <w:rPr>
          <w:rFonts w:ascii="Calibri" w:eastAsia="Cambria" w:hAnsi="Calibri" w:cs="Times New Roman"/>
          <w:color w:val="666666"/>
          <w:sz w:val="20"/>
          <w:szCs w:val="20"/>
          <w:lang w:val="en-GB"/>
        </w:rPr>
        <w:t>implement</w:t>
      </w:r>
      <w:r w:rsidRPr="00483296">
        <w:rPr>
          <w:rFonts w:ascii="Calibri" w:eastAsia="Cambria" w:hAnsi="Calibri" w:cs="Times New Roman"/>
          <w:color w:val="666666"/>
          <w:sz w:val="20"/>
          <w:szCs w:val="20"/>
          <w:lang w:val="en-GB"/>
        </w:rPr>
        <w:t xml:space="preserve"> any further changes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might deem necessary at its sole discretion. Settlement of these </w:t>
      </w:r>
      <w:r w:rsidR="00BE4CAD" w:rsidRPr="00483296">
        <w:rPr>
          <w:rFonts w:ascii="Calibri" w:eastAsia="Cambria" w:hAnsi="Calibri" w:cs="Times New Roman"/>
          <w:color w:val="666666"/>
          <w:sz w:val="20"/>
          <w:szCs w:val="20"/>
          <w:lang w:val="en-GB"/>
        </w:rPr>
        <w:t xml:space="preserve">bet </w:t>
      </w:r>
      <w:r w:rsidRPr="00483296">
        <w:rPr>
          <w:rFonts w:ascii="Calibri" w:eastAsia="Cambria" w:hAnsi="Calibri" w:cs="Times New Roman"/>
          <w:color w:val="666666"/>
          <w:sz w:val="20"/>
          <w:szCs w:val="20"/>
          <w:lang w:val="en-GB"/>
        </w:rPr>
        <w:t>offers will be based on the following criteria in the listed order:</w:t>
      </w:r>
    </w:p>
    <w:p w14:paraId="51B2C6B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27EB858" w14:textId="4A21C499" w:rsidR="00BC2C88" w:rsidRPr="003762D6" w:rsidRDefault="00BC2C88" w:rsidP="0017622B">
      <w:pPr>
        <w:pStyle w:val="ListParagraph"/>
        <w:numPr>
          <w:ilvl w:val="0"/>
          <w:numId w:val="17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specifically stated the offer refers only to the listed day(s) and/or next official match/event/round (as applicable) that the listed participants/teams are scheduled to take part in at the time the offer is published.</w:t>
      </w:r>
    </w:p>
    <w:p w14:paraId="6272DB96" w14:textId="53FA4FBC" w:rsidR="00BC2C88" w:rsidRPr="003762D6" w:rsidRDefault="00BC2C88" w:rsidP="0017622B">
      <w:pPr>
        <w:pStyle w:val="ListParagraph"/>
        <w:numPr>
          <w:ilvl w:val="0"/>
          <w:numId w:val="17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Results settled as per respective Sport-specific rules. All related events must be completed as scheduled within the applicable timeframes for bets to stand unless any other outcome in the offer would incontrovertibly determine the outcome of the </w:t>
      </w:r>
      <w:r w:rsidR="006C62FB" w:rsidRPr="003762D6">
        <w:rPr>
          <w:rFonts w:ascii="Calibri" w:eastAsia="Cambria" w:hAnsi="Calibri" w:cs="Times New Roman"/>
          <w:color w:val="666666"/>
          <w:sz w:val="20"/>
          <w:szCs w:val="20"/>
          <w:lang w:val="en-GB"/>
        </w:rPr>
        <w:t>bet</w:t>
      </w:r>
      <w:r w:rsidRPr="003762D6">
        <w:rPr>
          <w:rFonts w:ascii="Calibri" w:eastAsia="Cambria" w:hAnsi="Calibri" w:cs="Times New Roman"/>
          <w:color w:val="666666"/>
          <w:sz w:val="20"/>
          <w:szCs w:val="20"/>
          <w:lang w:val="en-GB"/>
        </w:rPr>
        <w:t xml:space="preserve"> in a way that completion (or lack of thereof) of the other events listed in the offer would not influence the outcome of the offer. Such markets will be settled according to the already determined outcomes.</w:t>
      </w:r>
    </w:p>
    <w:p w14:paraId="6B5EFE9A" w14:textId="22F1A606" w:rsidR="00BC2C88" w:rsidRPr="003762D6" w:rsidRDefault="00BC2C88" w:rsidP="0017622B">
      <w:pPr>
        <w:pStyle w:val="ListParagraph"/>
        <w:numPr>
          <w:ilvl w:val="0"/>
          <w:numId w:val="17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explicitly stated within the offer, result settlement will only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occurrences deriving from the actual play. Results attributable to walk-overs, protests, changes to the first official result, etc will not be taken into consideration. Bets will be voided should it be impossible to determine a winning outcome in accordance with the respective Sport-specific rules.</w:t>
      </w:r>
    </w:p>
    <w:p w14:paraId="365A567A" w14:textId="5876375A" w:rsidR="00BC2C88" w:rsidRPr="00483296" w:rsidRDefault="00BC2C88" w:rsidP="0017622B">
      <w:pPr>
        <w:pStyle w:val="ListParagraph"/>
        <w:numPr>
          <w:ilvl w:val="0"/>
          <w:numId w:val="17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connotations related to the offer must be fully and unquestionably complied with, for the bet to be deemed as winning, regardless of any possible conflict with the Sport-Specific rules, or with any potential interpretation based on previous or current presentation of offers related to events in that particular sport and the way these are normally presented in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Sports Book. Where applicable, should the offer include any outcome the result of which ties exactly the chosen Over/Under or Spread line (aka PUSH) this will not be considered as having accomplished the listed occurrence and will result in the bet being settled as LOST.</w:t>
      </w:r>
    </w:p>
    <w:p w14:paraId="42B45BF7" w14:textId="77777777" w:rsidR="00BC2C88" w:rsidRPr="00483296" w:rsidRDefault="00BC2C88" w:rsidP="00BC2C88">
      <w:pPr>
        <w:pStyle w:val="ListParagraph"/>
        <w:ind w:left="786"/>
        <w:rPr>
          <w:rFonts w:ascii="Calibri" w:eastAsia="Cambria" w:hAnsi="Calibri" w:cs="Times New Roman"/>
          <w:color w:val="666666"/>
          <w:sz w:val="20"/>
          <w:szCs w:val="20"/>
          <w:lang w:val="en-GB"/>
        </w:rPr>
      </w:pPr>
    </w:p>
    <w:p w14:paraId="1C38DDD0" w14:textId="12A19DC9" w:rsidR="00BC2C88" w:rsidRPr="00483296" w:rsidRDefault="00BC2C88" w:rsidP="00BC2C88">
      <w:pPr>
        <w:pStyle w:val="ListParagraph"/>
        <w:ind w:left="786"/>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 xml:space="preserve">While all necessary precautions have been taken by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to ensure a superior user experience, it is to be understood that markets might fluctuate in such a way that, at any given point in time, these markets do not represent an enhanced value comparable to related bet offers currently present on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Sports Book. All bets remain valid regardless of these eventual fluctuations.</w:t>
      </w:r>
    </w:p>
    <w:bookmarkEnd w:id="1"/>
    <w:p w14:paraId="4CA22830" w14:textId="77777777" w:rsidR="00BC2C88" w:rsidRPr="00483296" w:rsidRDefault="00BC2C88" w:rsidP="00BC2C88">
      <w:pPr>
        <w:pStyle w:val="ListParagraph"/>
        <w:ind w:left="786"/>
        <w:rPr>
          <w:rFonts w:ascii="Calibri" w:eastAsia="Cambria" w:hAnsi="Calibri" w:cs="Times New Roman"/>
          <w:color w:val="666666"/>
          <w:sz w:val="20"/>
          <w:szCs w:val="20"/>
          <w:lang w:val="en-GB"/>
        </w:rPr>
      </w:pPr>
    </w:p>
    <w:p w14:paraId="03EC990D" w14:textId="154DEC9B"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483296">
        <w:rPr>
          <w:color w:val="B0B0B0"/>
          <w:lang w:val="en-GB"/>
        </w:rPr>
        <w:t xml:space="preserve"> </w:t>
      </w:r>
      <w:r w:rsidRPr="00483296">
        <w:rPr>
          <w:rFonts w:ascii="Calibri" w:eastAsia="Cambria" w:hAnsi="Calibri" w:cs="Times New Roman"/>
          <w:color w:val="666666"/>
          <w:sz w:val="20"/>
          <w:szCs w:val="20"/>
          <w:lang w:val="en-GB"/>
        </w:rPr>
        <w:t xml:space="preserve">During selected events,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will provide users with functionality to place bets combining outcomes and occurrences from the same event (aka Intra-Event Combinations), either through pre-established combinations present in its Sportsbook</w:t>
      </w:r>
      <w:r w:rsidRPr="003762D6">
        <w:rPr>
          <w:rFonts w:ascii="Calibri" w:eastAsia="Cambria" w:hAnsi="Calibri" w:cs="Times New Roman"/>
          <w:color w:val="666666"/>
          <w:sz w:val="20"/>
          <w:szCs w:val="20"/>
          <w:lang w:val="en-GB"/>
        </w:rPr>
        <w:t xml:space="preserve"> (excluding Enhanced Multiples, Boosted Odds, etc for which &lt;</w:t>
      </w:r>
      <w:r w:rsidRPr="003762D6">
        <w:rPr>
          <w:rFonts w:ascii="Calibri" w:eastAsia="Cambria" w:hAnsi="Calibri" w:cs="Times New Roman"/>
          <w:i/>
          <w:iCs/>
          <w:color w:val="666666"/>
          <w:sz w:val="20"/>
          <w:szCs w:val="20"/>
          <w:lang w:val="en-GB"/>
        </w:rPr>
        <w:t>Section B, Para 3</w:t>
      </w:r>
      <w:r w:rsidR="00F45FBA" w:rsidRPr="003762D6">
        <w:rPr>
          <w:rFonts w:ascii="Calibri" w:eastAsia="Cambria" w:hAnsi="Calibri" w:cs="Times New Roman"/>
          <w:i/>
          <w:iCs/>
          <w:color w:val="666666"/>
          <w:sz w:val="20"/>
          <w:szCs w:val="20"/>
          <w:lang w:val="en-GB"/>
        </w:rPr>
        <w:t>.21</w:t>
      </w:r>
      <w:r w:rsidRPr="003762D6">
        <w:rPr>
          <w:rFonts w:ascii="Calibri" w:eastAsia="Cambria" w:hAnsi="Calibri" w:cs="Times New Roman"/>
          <w:i/>
          <w:iCs/>
          <w:color w:val="666666"/>
          <w:sz w:val="20"/>
          <w:szCs w:val="20"/>
          <w:lang w:val="en-GB"/>
        </w:rPr>
        <w:t>&gt;</w:t>
      </w:r>
      <w:r w:rsidRPr="003762D6">
        <w:rPr>
          <w:rFonts w:ascii="Calibri" w:eastAsia="Cambria" w:hAnsi="Calibri" w:cs="Times New Roman"/>
          <w:color w:val="666666"/>
          <w:sz w:val="20"/>
          <w:szCs w:val="20"/>
          <w:lang w:val="en-GB"/>
        </w:rPr>
        <w:t xml:space="preserve"> applies), or through the [</w:t>
      </w:r>
      <w:proofErr w:type="spellStart"/>
      <w:r w:rsidRPr="003762D6">
        <w:rPr>
          <w:rFonts w:ascii="Calibri" w:eastAsia="Cambria" w:hAnsi="Calibri" w:cs="Times New Roman"/>
          <w:color w:val="666666"/>
          <w:sz w:val="20"/>
          <w:szCs w:val="20"/>
          <w:lang w:val="en-GB"/>
        </w:rPr>
        <w:t>BetBuilder</w:t>
      </w:r>
      <w:proofErr w:type="spellEnd"/>
      <w:r w:rsidRPr="003762D6">
        <w:rPr>
          <w:rFonts w:ascii="Calibri" w:eastAsia="Cambria" w:hAnsi="Calibri" w:cs="Times New Roman"/>
          <w:color w:val="666666"/>
          <w:sz w:val="20"/>
          <w:szCs w:val="20"/>
          <w:lang w:val="en-GB"/>
        </w:rPr>
        <w:t xml:space="preserve">] functionality. Such functionality is only present at </w:t>
      </w:r>
      <w:r w:rsidR="001D5BC2">
        <w:rPr>
          <w:rFonts w:ascii="Calibri" w:eastAsia="Cambria" w:hAnsi="Calibri" w:cs="Times New Roman"/>
          <w:color w:val="666666"/>
          <w:sz w:val="20"/>
          <w:szCs w:val="20"/>
          <w:lang w:val="en-GB"/>
        </w:rPr>
        <w:t>Hollywood Casino St. Louis</w:t>
      </w:r>
      <w:r w:rsidRPr="003762D6">
        <w:rPr>
          <w:rFonts w:ascii="Calibri" w:eastAsia="Cambria" w:hAnsi="Calibri" w:cs="Times New Roman"/>
          <w:color w:val="666666"/>
          <w:sz w:val="20"/>
          <w:szCs w:val="20"/>
          <w:lang w:val="en-GB"/>
        </w:rPr>
        <w:t xml:space="preserve">'s sole discretion and </w:t>
      </w:r>
      <w:r w:rsidRPr="003762D6">
        <w:rPr>
          <w:rFonts w:ascii="Calibri" w:eastAsia="Cambria" w:hAnsi="Calibri" w:cs="Times New Roman"/>
          <w:color w:val="666666"/>
          <w:sz w:val="20"/>
          <w:szCs w:val="20"/>
          <w:lang w:val="en-GB"/>
        </w:rPr>
        <w:lastRenderedPageBreak/>
        <w:t xml:space="preserve">without prejudice to related contingencies as described in </w:t>
      </w:r>
      <w:r w:rsidRPr="003762D6">
        <w:rPr>
          <w:rFonts w:ascii="Calibri" w:eastAsia="Cambria" w:hAnsi="Calibri" w:cs="Times New Roman"/>
          <w:i/>
          <w:iCs/>
          <w:color w:val="666666"/>
          <w:sz w:val="20"/>
          <w:szCs w:val="20"/>
          <w:lang w:val="en-GB"/>
        </w:rPr>
        <w:t>&lt;Section A, Para 5</w:t>
      </w:r>
      <w:r w:rsidR="00AC56D9" w:rsidRPr="003762D6">
        <w:rPr>
          <w:rFonts w:ascii="Calibri" w:eastAsia="Cambria" w:hAnsi="Calibri" w:cs="Times New Roman"/>
          <w:i/>
          <w:iCs/>
          <w:color w:val="666666"/>
          <w:sz w:val="20"/>
          <w:szCs w:val="20"/>
          <w:lang w:val="en-GB"/>
        </w:rPr>
        <w:t>.5</w:t>
      </w:r>
      <w:proofErr w:type="gramStart"/>
      <w:r w:rsidRPr="003762D6">
        <w:rPr>
          <w:rFonts w:ascii="Calibri" w:eastAsia="Cambria" w:hAnsi="Calibri" w:cs="Times New Roman"/>
          <w:i/>
          <w:iCs/>
          <w:color w:val="666666"/>
          <w:sz w:val="20"/>
          <w:szCs w:val="20"/>
          <w:lang w:val="en-GB"/>
        </w:rPr>
        <w:t>&gt;</w:t>
      </w:r>
      <w:r w:rsidRPr="003762D6">
        <w:rPr>
          <w:rFonts w:ascii="Calibri" w:eastAsia="Cambria" w:hAnsi="Calibri" w:cs="Times New Roman"/>
          <w:color w:val="666666"/>
          <w:sz w:val="20"/>
          <w:szCs w:val="20"/>
          <w:lang w:val="en-GB"/>
        </w:rPr>
        <w:t>.</w:t>
      </w:r>
      <w:r w:rsidR="007431F9" w:rsidRPr="003762D6">
        <w:rPr>
          <w:rFonts w:ascii="Calibri" w:eastAsia="Cambria" w:hAnsi="Calibri" w:cs="Times New Roman"/>
          <w:color w:val="666666"/>
          <w:sz w:val="20"/>
          <w:szCs w:val="20"/>
          <w:lang w:val="en-GB"/>
        </w:rPr>
        <w:t>All</w:t>
      </w:r>
      <w:proofErr w:type="gramEnd"/>
      <w:r w:rsidR="007431F9" w:rsidRPr="003762D6">
        <w:rPr>
          <w:rFonts w:ascii="Calibri" w:eastAsia="Cambria" w:hAnsi="Calibri" w:cs="Times New Roman"/>
          <w:color w:val="666666"/>
          <w:sz w:val="20"/>
          <w:szCs w:val="20"/>
          <w:lang w:val="en-GB"/>
        </w:rPr>
        <w:t xml:space="preserve"> selections within an intra-event combination (Same Game Parlay (SGP))</w:t>
      </w:r>
      <w:r w:rsidR="00CA2035" w:rsidRPr="003762D6">
        <w:rPr>
          <w:rFonts w:ascii="Calibri" w:eastAsia="Cambria" w:hAnsi="Calibri" w:cs="Times New Roman"/>
          <w:color w:val="666666"/>
          <w:sz w:val="20"/>
          <w:szCs w:val="20"/>
          <w:lang w:val="en-GB"/>
        </w:rPr>
        <w:t xml:space="preserve"> will be settled according to </w:t>
      </w:r>
      <w:r w:rsidR="00EE430F" w:rsidRPr="003762D6">
        <w:rPr>
          <w:rFonts w:ascii="Calibri" w:eastAsia="Cambria" w:hAnsi="Calibri" w:cs="Times New Roman"/>
          <w:color w:val="666666"/>
          <w:sz w:val="20"/>
          <w:szCs w:val="20"/>
          <w:lang w:val="en-GB"/>
        </w:rPr>
        <w:t>the respective sport-specific rules. Should any selection be settled as VOID</w:t>
      </w:r>
      <w:r w:rsidR="00093F6D" w:rsidRPr="003762D6">
        <w:rPr>
          <w:rFonts w:ascii="Calibri" w:eastAsia="Cambria" w:hAnsi="Calibri" w:cs="Times New Roman"/>
          <w:color w:val="666666"/>
          <w:sz w:val="20"/>
          <w:szCs w:val="20"/>
          <w:lang w:val="en-GB"/>
        </w:rPr>
        <w:t>, all selections within that intra-event combination will be settled as VOID and stakes refunded</w:t>
      </w:r>
      <w:r w:rsidRPr="003762D6">
        <w:rPr>
          <w:rFonts w:ascii="Calibri" w:eastAsia="Cambria" w:hAnsi="Calibri" w:cs="Times New Roman"/>
          <w:color w:val="666666"/>
          <w:sz w:val="20"/>
          <w:szCs w:val="20"/>
          <w:lang w:val="en-GB"/>
        </w:rPr>
        <w:t>. Where applicable, should the combination feature any outcome the result of which ties exactly the chosen Over/Under or Spread line (aka PUSH), such part of the combination will be removed from settlement calculation and bets will be paid out taking into consideration only the other parts of the combination.</w:t>
      </w:r>
    </w:p>
    <w:p w14:paraId="26B8328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3767434"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“Teaser+” allows the user the possibility to allocate the same pre-set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points to all outcomes present in a parlay (combination) containing Spreads (Handicaps), Totals (Over/</w:t>
      </w:r>
      <w:proofErr w:type="spellStart"/>
      <w:r w:rsidRPr="003762D6">
        <w:rPr>
          <w:rFonts w:ascii="Calibri" w:eastAsia="Cambria" w:hAnsi="Calibri" w:cs="Times New Roman"/>
          <w:color w:val="666666"/>
          <w:sz w:val="20"/>
          <w:szCs w:val="20"/>
          <w:lang w:val="en-GB"/>
        </w:rPr>
        <w:t>Unders</w:t>
      </w:r>
      <w:proofErr w:type="spellEnd"/>
      <w:r w:rsidRPr="003762D6">
        <w:rPr>
          <w:rFonts w:ascii="Calibri" w:eastAsia="Cambria" w:hAnsi="Calibri" w:cs="Times New Roman"/>
          <w:color w:val="666666"/>
          <w:sz w:val="20"/>
          <w:szCs w:val="20"/>
          <w:lang w:val="en-GB"/>
        </w:rPr>
        <w:t xml:space="preserve">) or a combination of both. Example: User combines NFL Team X +6.5 points in a parlay with Over 41 points in the NFL match between Team Y and Team Z. By choosing the “Teaser+ Football 6 points” option, the lines and odds get recalculated into a parlay featuring Team X +12.5 points (previously +6.5), combined with Over 35 points (previously Over 41). Should any part of a “Teaser+” bet be settled as void (push), that </w:t>
      </w:r>
      <w:proofErr w:type="gramStart"/>
      <w:r w:rsidRPr="003762D6">
        <w:rPr>
          <w:rFonts w:ascii="Calibri" w:eastAsia="Cambria" w:hAnsi="Calibri" w:cs="Times New Roman"/>
          <w:color w:val="666666"/>
          <w:sz w:val="20"/>
          <w:szCs w:val="20"/>
          <w:lang w:val="en-GB"/>
        </w:rPr>
        <w:t>particular selection</w:t>
      </w:r>
      <w:proofErr w:type="gramEnd"/>
      <w:r w:rsidRPr="003762D6">
        <w:rPr>
          <w:rFonts w:ascii="Calibri" w:eastAsia="Cambria" w:hAnsi="Calibri" w:cs="Times New Roman"/>
          <w:color w:val="666666"/>
          <w:sz w:val="20"/>
          <w:szCs w:val="20"/>
          <w:lang w:val="en-GB"/>
        </w:rPr>
        <w:t xml:space="preserve"> will be excluded from the parlay and the computation of odds/payout will be re-adjusted accordingly.</w:t>
      </w:r>
    </w:p>
    <w:p w14:paraId="7254B399" w14:textId="77777777" w:rsidR="00BC2C88" w:rsidRPr="003762D6" w:rsidRDefault="00BC2C88" w:rsidP="00BC2C88">
      <w:pPr>
        <w:pStyle w:val="ListParagraph"/>
        <w:rPr>
          <w:rFonts w:ascii="Calibri" w:eastAsia="Cambria" w:hAnsi="Calibri" w:cs="Times New Roman"/>
          <w:color w:val="666666"/>
          <w:sz w:val="20"/>
          <w:szCs w:val="20"/>
          <w:lang w:val="en-GB"/>
        </w:rPr>
      </w:pPr>
    </w:p>
    <w:p w14:paraId="367AE414"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“Rest of the match” or similar will consider only outcomes and occurrences obtained from the time of bet placement until the end of the listed timeframe, thus disregarding any occurrences registered before the time the bet was placed and accepted.</w:t>
      </w:r>
    </w:p>
    <w:p w14:paraId="238C9188" w14:textId="77777777" w:rsidR="00BC2C88" w:rsidRPr="003762D6" w:rsidRDefault="00BC2C88" w:rsidP="00BC2C88">
      <w:pPr>
        <w:pStyle w:val="ListParagraph"/>
        <w:rPr>
          <w:rFonts w:ascii="Calibri" w:eastAsia="Cambria" w:hAnsi="Calibri" w:cs="Times New Roman"/>
          <w:color w:val="666666"/>
          <w:sz w:val="20"/>
          <w:szCs w:val="20"/>
          <w:lang w:val="en-GB"/>
        </w:rPr>
      </w:pPr>
    </w:p>
    <w:p w14:paraId="62B7E612"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specific timeframes/intervals (example: Match result between 60:00-89:59), will consider only outcomes and occurrences accumulated during the specified timeframe/interval. Settlement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any other points/goals/events tallied from other parts of the event/match outside the specified timeframe/interval, including stoppage/injury time, unless specified.</w:t>
      </w:r>
    </w:p>
    <w:p w14:paraId="44022E4F" w14:textId="77777777" w:rsidR="00BC2C88" w:rsidRPr="00131A8A" w:rsidRDefault="00BC2C88" w:rsidP="00C905FD">
      <w:pPr>
        <w:pStyle w:val="Heading2"/>
        <w:numPr>
          <w:ilvl w:val="0"/>
          <w:numId w:val="138"/>
        </w:numPr>
      </w:pPr>
      <w:r w:rsidRPr="00131A8A">
        <w:t>System Bets</w:t>
      </w:r>
    </w:p>
    <w:p w14:paraId="22B76A83" w14:textId="77777777" w:rsidR="00BC2C88" w:rsidRPr="003762D6" w:rsidRDefault="00BC2C88" w:rsidP="006E1DF0">
      <w:pPr>
        <w:pStyle w:val="ListParagraph"/>
        <w:numPr>
          <w:ilvl w:val="0"/>
          <w:numId w:val="17"/>
        </w:numPr>
        <w:ind w:left="786"/>
        <w:rPr>
          <w:rFonts w:ascii="Calibri" w:eastAsia="Cambria" w:hAnsi="Calibri" w:cs="Times New Roman"/>
          <w:color w:val="666666"/>
          <w:sz w:val="20"/>
          <w:szCs w:val="20"/>
          <w:lang w:val="en-GB"/>
        </w:rPr>
      </w:pPr>
      <w:bookmarkStart w:id="2" w:name="_Hlk45541541"/>
      <w:r w:rsidRPr="003762D6">
        <w:rPr>
          <w:rFonts w:ascii="Calibri" w:eastAsia="Cambria" w:hAnsi="Calibri" w:cs="Times New Roman"/>
          <w:color w:val="666666"/>
          <w:sz w:val="20"/>
          <w:szCs w:val="20"/>
          <w:lang w:val="en-GB"/>
        </w:rPr>
        <w:t>In Pre-match and Live betting, it is possible to combine up to twelve (12) different offers on a single coupon. Based on these twelve offers, Account Holders can choose their own number of singles, doubles, trebles etc.</w:t>
      </w:r>
    </w:p>
    <w:p w14:paraId="717DE6F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bookmarkEnd w:id="2"/>
    <w:p w14:paraId="0611DD6F" w14:textId="237122F1" w:rsidR="00BC2C88" w:rsidRPr="003762D6" w:rsidRDefault="001D5BC2" w:rsidP="00C905FD">
      <w:pPr>
        <w:pStyle w:val="ListParagraph"/>
        <w:numPr>
          <w:ilvl w:val="0"/>
          <w:numId w:val="102"/>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Hollywood Casino St. Louis</w:t>
      </w:r>
      <w:r w:rsidR="00BC2C88" w:rsidRPr="00483296">
        <w:rPr>
          <w:rFonts w:ascii="Calibri" w:eastAsia="Cambria" w:hAnsi="Calibri" w:cs="Times New Roman"/>
          <w:color w:val="666666"/>
          <w:sz w:val="20"/>
          <w:szCs w:val="20"/>
          <w:lang w:val="en-GB"/>
        </w:rPr>
        <w:t xml:space="preserve"> reserves the right to limit the </w:t>
      </w:r>
      <w:proofErr w:type="gramStart"/>
      <w:r w:rsidR="00BC2C88" w:rsidRPr="00483296">
        <w:rPr>
          <w:rFonts w:ascii="Calibri" w:eastAsia="Cambria" w:hAnsi="Calibri" w:cs="Times New Roman"/>
          <w:color w:val="666666"/>
          <w:sz w:val="20"/>
          <w:szCs w:val="20"/>
          <w:lang w:val="en-GB"/>
        </w:rPr>
        <w:t>amount</w:t>
      </w:r>
      <w:proofErr w:type="gramEnd"/>
      <w:r w:rsidR="00BC2C88" w:rsidRPr="00483296">
        <w:rPr>
          <w:rFonts w:ascii="Calibri" w:eastAsia="Cambria" w:hAnsi="Calibri" w:cs="Times New Roman"/>
          <w:color w:val="666666"/>
          <w:sz w:val="20"/>
          <w:szCs w:val="20"/>
          <w:lang w:val="en-GB"/>
        </w:rPr>
        <w:t xml:space="preserve"> of combinations due to what is known as outcome dependency/related</w:t>
      </w:r>
      <w:r w:rsidR="00BC2C88" w:rsidRPr="003762D6">
        <w:rPr>
          <w:rFonts w:ascii="Calibri" w:eastAsia="Cambria" w:hAnsi="Calibri" w:cs="Times New Roman"/>
          <w:color w:val="666666"/>
          <w:sz w:val="20"/>
          <w:szCs w:val="20"/>
          <w:lang w:val="en-GB"/>
        </w:rPr>
        <w:t xml:space="preserve"> contingencies, as defined in &lt;Section A, Para 5</w:t>
      </w:r>
      <w:r w:rsidR="00AB1D03" w:rsidRPr="003762D6">
        <w:rPr>
          <w:rFonts w:ascii="Calibri" w:eastAsia="Cambria" w:hAnsi="Calibri" w:cs="Times New Roman"/>
          <w:color w:val="666666"/>
          <w:sz w:val="20"/>
          <w:szCs w:val="20"/>
          <w:lang w:val="en-GB"/>
        </w:rPr>
        <w:t>.5</w:t>
      </w:r>
      <w:r w:rsidR="00BC2C88" w:rsidRPr="003762D6">
        <w:rPr>
          <w:rFonts w:ascii="Calibri" w:eastAsia="Cambria" w:hAnsi="Calibri" w:cs="Times New Roman"/>
          <w:color w:val="666666"/>
          <w:sz w:val="20"/>
          <w:szCs w:val="20"/>
          <w:lang w:val="en-GB"/>
        </w:rPr>
        <w:t>&gt;.</w:t>
      </w:r>
    </w:p>
    <w:p w14:paraId="7668A730" w14:textId="77777777" w:rsidR="00BC2C88" w:rsidRPr="003762D6" w:rsidRDefault="00BC2C88" w:rsidP="00BC2C88">
      <w:pPr>
        <w:pStyle w:val="ListParagraph"/>
        <w:rPr>
          <w:rFonts w:ascii="Calibri" w:eastAsia="Cambria" w:hAnsi="Calibri" w:cs="Times New Roman"/>
          <w:color w:val="666666"/>
          <w:sz w:val="20"/>
          <w:szCs w:val="20"/>
          <w:lang w:val="en-GB"/>
        </w:rPr>
      </w:pPr>
    </w:p>
    <w:p w14:paraId="27E2E1A9" w14:textId="77777777" w:rsidR="00BC2C88" w:rsidRPr="003762D6" w:rsidRDefault="00BC2C88" w:rsidP="00C905FD">
      <w:pPr>
        <w:pStyle w:val="ListParagraph"/>
        <w:numPr>
          <w:ilvl w:val="0"/>
          <w:numId w:val="10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It is possible to include one or several matches as ‘bankers’ which means that the selected matches/events will be included in all coupons.</w:t>
      </w:r>
    </w:p>
    <w:p w14:paraId="45F7E8B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2A8540E"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A ‘Trixie’ is a combination, which includes one treble and three doubles from a selection of three matches.</w:t>
      </w:r>
    </w:p>
    <w:p w14:paraId="1EAD7C2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0816AB9"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A ‘Patent’ is a combination, which includes one treble, three doubles and three singles from a selection of three matches.</w:t>
      </w:r>
    </w:p>
    <w:p w14:paraId="7FE7DA4C" w14:textId="77777777" w:rsidR="00BC2C88" w:rsidRPr="003762D6" w:rsidRDefault="00BC2C88" w:rsidP="00BC2C88">
      <w:pPr>
        <w:pStyle w:val="ListParagraph"/>
        <w:rPr>
          <w:rFonts w:ascii="Calibri" w:eastAsia="Cambria" w:hAnsi="Calibri" w:cs="Times New Roman"/>
          <w:color w:val="666666"/>
          <w:sz w:val="20"/>
          <w:szCs w:val="20"/>
          <w:lang w:val="en-GB"/>
        </w:rPr>
      </w:pPr>
    </w:p>
    <w:p w14:paraId="7CAEA46C"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A ‘Yankee’ is a combination, which includes one fourfold, four trebles and six doubles from a selection of four matches.</w:t>
      </w:r>
    </w:p>
    <w:p w14:paraId="52E6B08E" w14:textId="77777777" w:rsidR="00BC2C88" w:rsidRPr="003762D6" w:rsidRDefault="00BC2C88" w:rsidP="00BC2C88">
      <w:pPr>
        <w:pStyle w:val="ListParagraph"/>
        <w:rPr>
          <w:rFonts w:ascii="Calibri" w:eastAsia="Cambria" w:hAnsi="Calibri" w:cs="Times New Roman"/>
          <w:color w:val="666666"/>
          <w:sz w:val="20"/>
          <w:szCs w:val="20"/>
          <w:lang w:val="en-GB"/>
        </w:rPr>
      </w:pPr>
    </w:p>
    <w:p w14:paraId="77101205"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A ‘Canadian’ (also known as ‘Super Yankee’) is a combination, which includes one fivefold, five </w:t>
      </w:r>
      <w:proofErr w:type="spellStart"/>
      <w:r w:rsidRPr="003762D6">
        <w:rPr>
          <w:rFonts w:ascii="Calibri" w:eastAsia="Cambria" w:hAnsi="Calibri" w:cs="Times New Roman"/>
          <w:color w:val="666666"/>
          <w:sz w:val="20"/>
          <w:szCs w:val="20"/>
          <w:lang w:val="en-GB"/>
        </w:rPr>
        <w:t>fourfolds</w:t>
      </w:r>
      <w:proofErr w:type="spellEnd"/>
      <w:r w:rsidRPr="003762D6">
        <w:rPr>
          <w:rFonts w:ascii="Calibri" w:eastAsia="Cambria" w:hAnsi="Calibri" w:cs="Times New Roman"/>
          <w:color w:val="666666"/>
          <w:sz w:val="20"/>
          <w:szCs w:val="20"/>
          <w:lang w:val="en-GB"/>
        </w:rPr>
        <w:t>, ten trebles and ten doubles from a selection of five matches.</w:t>
      </w:r>
    </w:p>
    <w:p w14:paraId="3E90533C" w14:textId="77777777" w:rsidR="00BC2C88" w:rsidRPr="003762D6" w:rsidRDefault="00BC2C88" w:rsidP="00BC2C88">
      <w:pPr>
        <w:pStyle w:val="ListParagraph"/>
        <w:rPr>
          <w:rFonts w:ascii="Calibri" w:eastAsia="Cambria" w:hAnsi="Calibri" w:cs="Times New Roman"/>
          <w:color w:val="666666"/>
          <w:sz w:val="20"/>
          <w:szCs w:val="20"/>
          <w:lang w:val="en-GB"/>
        </w:rPr>
      </w:pPr>
    </w:p>
    <w:p w14:paraId="41D603BB"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lastRenderedPageBreak/>
        <w:t xml:space="preserve">A ‘Heinz’ is a combination, which includes one sixfold, six </w:t>
      </w:r>
      <w:proofErr w:type="spellStart"/>
      <w:r w:rsidRPr="003762D6">
        <w:rPr>
          <w:rFonts w:ascii="Calibri" w:eastAsia="Cambria" w:hAnsi="Calibri" w:cs="Times New Roman"/>
          <w:color w:val="666666"/>
          <w:sz w:val="20"/>
          <w:szCs w:val="20"/>
          <w:lang w:val="en-GB"/>
        </w:rPr>
        <w:t>fivefolds</w:t>
      </w:r>
      <w:proofErr w:type="spellEnd"/>
      <w:r w:rsidRPr="003762D6">
        <w:rPr>
          <w:rFonts w:ascii="Calibri" w:eastAsia="Cambria" w:hAnsi="Calibri" w:cs="Times New Roman"/>
          <w:color w:val="666666"/>
          <w:sz w:val="20"/>
          <w:szCs w:val="20"/>
          <w:lang w:val="en-GB"/>
        </w:rPr>
        <w:t xml:space="preserve">, fifteen </w:t>
      </w:r>
      <w:proofErr w:type="spellStart"/>
      <w:r w:rsidRPr="003762D6">
        <w:rPr>
          <w:rFonts w:ascii="Calibri" w:eastAsia="Cambria" w:hAnsi="Calibri" w:cs="Times New Roman"/>
          <w:color w:val="666666"/>
          <w:sz w:val="20"/>
          <w:szCs w:val="20"/>
          <w:lang w:val="en-GB"/>
        </w:rPr>
        <w:t>fourfolds</w:t>
      </w:r>
      <w:proofErr w:type="spellEnd"/>
      <w:r w:rsidRPr="003762D6">
        <w:rPr>
          <w:rFonts w:ascii="Calibri" w:eastAsia="Cambria" w:hAnsi="Calibri" w:cs="Times New Roman"/>
          <w:color w:val="666666"/>
          <w:sz w:val="20"/>
          <w:szCs w:val="20"/>
          <w:lang w:val="en-GB"/>
        </w:rPr>
        <w:t>, twenty trebles and fifteen doubles from a selection of six matches.</w:t>
      </w:r>
    </w:p>
    <w:p w14:paraId="4A59FC18" w14:textId="77777777" w:rsidR="00BC2C88" w:rsidRPr="003762D6" w:rsidRDefault="00BC2C88" w:rsidP="00BC2C88">
      <w:pPr>
        <w:pStyle w:val="ListParagraph"/>
        <w:rPr>
          <w:rFonts w:ascii="Calibri" w:eastAsia="Cambria" w:hAnsi="Calibri" w:cs="Times New Roman"/>
          <w:color w:val="666666"/>
          <w:sz w:val="20"/>
          <w:szCs w:val="20"/>
          <w:lang w:val="en-GB"/>
        </w:rPr>
      </w:pPr>
    </w:p>
    <w:p w14:paraId="7928F26B"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A ‘Super Heinz’ is a combination, which includes one sevenfold, seven </w:t>
      </w:r>
      <w:proofErr w:type="spellStart"/>
      <w:r w:rsidRPr="003762D6">
        <w:rPr>
          <w:rFonts w:ascii="Calibri" w:eastAsia="Cambria" w:hAnsi="Calibri" w:cs="Times New Roman"/>
          <w:color w:val="666666"/>
          <w:sz w:val="20"/>
          <w:szCs w:val="20"/>
          <w:lang w:val="en-GB"/>
        </w:rPr>
        <w:t>sixfolds</w:t>
      </w:r>
      <w:proofErr w:type="spellEnd"/>
      <w:r w:rsidRPr="003762D6">
        <w:rPr>
          <w:rFonts w:ascii="Calibri" w:eastAsia="Cambria" w:hAnsi="Calibri" w:cs="Times New Roman"/>
          <w:color w:val="666666"/>
          <w:sz w:val="20"/>
          <w:szCs w:val="20"/>
          <w:lang w:val="en-GB"/>
        </w:rPr>
        <w:t xml:space="preserve">, twenty-one </w:t>
      </w:r>
      <w:proofErr w:type="spellStart"/>
      <w:r w:rsidRPr="003762D6">
        <w:rPr>
          <w:rFonts w:ascii="Calibri" w:eastAsia="Cambria" w:hAnsi="Calibri" w:cs="Times New Roman"/>
          <w:color w:val="666666"/>
          <w:sz w:val="20"/>
          <w:szCs w:val="20"/>
          <w:lang w:val="en-GB"/>
        </w:rPr>
        <w:t>fivefolds</w:t>
      </w:r>
      <w:proofErr w:type="spellEnd"/>
      <w:r w:rsidRPr="003762D6">
        <w:rPr>
          <w:rFonts w:ascii="Calibri" w:eastAsia="Cambria" w:hAnsi="Calibri" w:cs="Times New Roman"/>
          <w:color w:val="666666"/>
          <w:sz w:val="20"/>
          <w:szCs w:val="20"/>
          <w:lang w:val="en-GB"/>
        </w:rPr>
        <w:t xml:space="preserve">, thirty-five </w:t>
      </w:r>
      <w:proofErr w:type="spellStart"/>
      <w:r w:rsidRPr="003762D6">
        <w:rPr>
          <w:rFonts w:ascii="Calibri" w:eastAsia="Cambria" w:hAnsi="Calibri" w:cs="Times New Roman"/>
          <w:color w:val="666666"/>
          <w:sz w:val="20"/>
          <w:szCs w:val="20"/>
          <w:lang w:val="en-GB"/>
        </w:rPr>
        <w:t>fourfolds</w:t>
      </w:r>
      <w:proofErr w:type="spellEnd"/>
      <w:r w:rsidRPr="003762D6">
        <w:rPr>
          <w:rFonts w:ascii="Calibri" w:eastAsia="Cambria" w:hAnsi="Calibri" w:cs="Times New Roman"/>
          <w:color w:val="666666"/>
          <w:sz w:val="20"/>
          <w:szCs w:val="20"/>
          <w:lang w:val="en-GB"/>
        </w:rPr>
        <w:t>, thirty-five trebles and twenty-one doubles from a selection of seven matches.</w:t>
      </w:r>
    </w:p>
    <w:p w14:paraId="32E8DA93" w14:textId="77777777" w:rsidR="00BC2C88" w:rsidRPr="003762D6" w:rsidRDefault="00BC2C88" w:rsidP="00BC2C88">
      <w:pPr>
        <w:pStyle w:val="ListParagraph"/>
        <w:rPr>
          <w:rFonts w:ascii="Calibri" w:eastAsia="Cambria" w:hAnsi="Calibri" w:cs="Times New Roman"/>
          <w:color w:val="666666"/>
          <w:sz w:val="20"/>
          <w:szCs w:val="20"/>
          <w:lang w:val="en-GB"/>
        </w:rPr>
      </w:pPr>
    </w:p>
    <w:p w14:paraId="2A15FBDE"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A ‘Goliath’ is a combination, which includes one eightfold, eight </w:t>
      </w:r>
      <w:proofErr w:type="spellStart"/>
      <w:r w:rsidRPr="003762D6">
        <w:rPr>
          <w:rFonts w:ascii="Calibri" w:eastAsia="Cambria" w:hAnsi="Calibri" w:cs="Times New Roman"/>
          <w:color w:val="666666"/>
          <w:sz w:val="20"/>
          <w:szCs w:val="20"/>
          <w:lang w:val="en-GB"/>
        </w:rPr>
        <w:t>sevenfolds</w:t>
      </w:r>
      <w:proofErr w:type="spellEnd"/>
      <w:r w:rsidRPr="003762D6">
        <w:rPr>
          <w:rFonts w:ascii="Calibri" w:eastAsia="Cambria" w:hAnsi="Calibri" w:cs="Times New Roman"/>
          <w:color w:val="666666"/>
          <w:sz w:val="20"/>
          <w:szCs w:val="20"/>
          <w:lang w:val="en-GB"/>
        </w:rPr>
        <w:t xml:space="preserve">, twenty-eight </w:t>
      </w:r>
      <w:proofErr w:type="spellStart"/>
      <w:r w:rsidRPr="003762D6">
        <w:rPr>
          <w:rFonts w:ascii="Calibri" w:eastAsia="Cambria" w:hAnsi="Calibri" w:cs="Times New Roman"/>
          <w:color w:val="666666"/>
          <w:sz w:val="20"/>
          <w:szCs w:val="20"/>
          <w:lang w:val="en-GB"/>
        </w:rPr>
        <w:t>sixfolds</w:t>
      </w:r>
      <w:proofErr w:type="spellEnd"/>
      <w:r w:rsidRPr="003762D6">
        <w:rPr>
          <w:rFonts w:ascii="Calibri" w:eastAsia="Cambria" w:hAnsi="Calibri" w:cs="Times New Roman"/>
          <w:color w:val="666666"/>
          <w:sz w:val="20"/>
          <w:szCs w:val="20"/>
          <w:lang w:val="en-GB"/>
        </w:rPr>
        <w:t xml:space="preserve">, fifty-six </w:t>
      </w:r>
      <w:proofErr w:type="spellStart"/>
      <w:r w:rsidRPr="003762D6">
        <w:rPr>
          <w:rFonts w:ascii="Calibri" w:eastAsia="Cambria" w:hAnsi="Calibri" w:cs="Times New Roman"/>
          <w:color w:val="666666"/>
          <w:sz w:val="20"/>
          <w:szCs w:val="20"/>
          <w:lang w:val="en-GB"/>
        </w:rPr>
        <w:t>fivefolds</w:t>
      </w:r>
      <w:proofErr w:type="spellEnd"/>
      <w:r w:rsidRPr="003762D6">
        <w:rPr>
          <w:rFonts w:ascii="Calibri" w:eastAsia="Cambria" w:hAnsi="Calibri" w:cs="Times New Roman"/>
          <w:color w:val="666666"/>
          <w:sz w:val="20"/>
          <w:szCs w:val="20"/>
          <w:lang w:val="en-GB"/>
        </w:rPr>
        <w:t xml:space="preserve">, seventy </w:t>
      </w:r>
      <w:proofErr w:type="spellStart"/>
      <w:r w:rsidRPr="003762D6">
        <w:rPr>
          <w:rFonts w:ascii="Calibri" w:eastAsia="Cambria" w:hAnsi="Calibri" w:cs="Times New Roman"/>
          <w:color w:val="666666"/>
          <w:sz w:val="20"/>
          <w:szCs w:val="20"/>
          <w:lang w:val="en-GB"/>
        </w:rPr>
        <w:t>fourfolds</w:t>
      </w:r>
      <w:proofErr w:type="spellEnd"/>
      <w:r w:rsidRPr="003762D6">
        <w:rPr>
          <w:rFonts w:ascii="Calibri" w:eastAsia="Cambria" w:hAnsi="Calibri" w:cs="Times New Roman"/>
          <w:color w:val="666666"/>
          <w:sz w:val="20"/>
          <w:szCs w:val="20"/>
          <w:lang w:val="en-GB"/>
        </w:rPr>
        <w:t>, fifty-six trebles and twenty-eight doubles from a selection of eight matches.</w:t>
      </w:r>
    </w:p>
    <w:p w14:paraId="286C2B8C" w14:textId="77777777" w:rsidR="00BC2C88" w:rsidRPr="003762D6" w:rsidRDefault="00BC2C88" w:rsidP="00BC2C88">
      <w:pPr>
        <w:pStyle w:val="ListParagraph"/>
        <w:rPr>
          <w:rFonts w:ascii="Calibri" w:eastAsia="Cambria" w:hAnsi="Calibri" w:cs="Times New Roman"/>
          <w:color w:val="666666"/>
          <w:sz w:val="20"/>
          <w:szCs w:val="20"/>
          <w:lang w:val="en-GB"/>
        </w:rPr>
      </w:pPr>
    </w:p>
    <w:p w14:paraId="58CF60AA" w14:textId="77777777" w:rsidR="00BC2C88" w:rsidRPr="003762D6" w:rsidRDefault="00BC2C88" w:rsidP="00BC2C88">
      <w:pPr>
        <w:rPr>
          <w:rFonts w:ascii="Calibri" w:hAnsi="Calibri"/>
          <w:color w:val="666666"/>
          <w:sz w:val="20"/>
          <w:szCs w:val="20"/>
        </w:rPr>
      </w:pPr>
      <w:r w:rsidRPr="003762D6">
        <w:rPr>
          <w:rFonts w:ascii="Calibri" w:hAnsi="Calibri"/>
          <w:color w:val="666666"/>
          <w:sz w:val="20"/>
          <w:szCs w:val="20"/>
        </w:rPr>
        <w:t xml:space="preserve">For display purposes, when necessary, the second digit after the decimal point of the odds is shown as rounded up in the Account Holder’s bet history to the nearest decimal number. The payout will however be made based on the actual odds multiplied by the stake, disregarding the </w:t>
      </w:r>
      <w:proofErr w:type="gramStart"/>
      <w:r w:rsidRPr="003762D6">
        <w:rPr>
          <w:rFonts w:ascii="Calibri" w:hAnsi="Calibri"/>
          <w:color w:val="666666"/>
          <w:sz w:val="20"/>
          <w:szCs w:val="20"/>
        </w:rPr>
        <w:t>aforementioned rounding</w:t>
      </w:r>
      <w:proofErr w:type="gramEnd"/>
      <w:r w:rsidRPr="003762D6">
        <w:rPr>
          <w:rFonts w:ascii="Calibri" w:hAnsi="Calibri"/>
          <w:color w:val="666666"/>
          <w:sz w:val="20"/>
          <w:szCs w:val="20"/>
        </w:rPr>
        <w:t>.</w:t>
      </w:r>
    </w:p>
    <w:p w14:paraId="26BC4C8D" w14:textId="77777777" w:rsidR="00BC2C88" w:rsidRPr="00131A8A" w:rsidRDefault="00BC2C88" w:rsidP="00C905FD">
      <w:pPr>
        <w:pStyle w:val="Heading2"/>
        <w:numPr>
          <w:ilvl w:val="0"/>
          <w:numId w:val="138"/>
        </w:numPr>
      </w:pPr>
      <w:r w:rsidRPr="00131A8A">
        <w:t>Result Settlement</w:t>
      </w:r>
    </w:p>
    <w:p w14:paraId="20D17B31" w14:textId="77777777" w:rsidR="00BC2C88" w:rsidRPr="00D56A36" w:rsidRDefault="00BC2C88" w:rsidP="00BC2C88">
      <w:pPr>
        <w:rPr>
          <w:color w:val="B0B0B0"/>
        </w:rPr>
      </w:pPr>
    </w:p>
    <w:p w14:paraId="1F6FC299" w14:textId="751C01ED" w:rsidR="00BC2C88" w:rsidRPr="003762D6" w:rsidRDefault="00BC2C88" w:rsidP="00E52055">
      <w:pPr>
        <w:pStyle w:val="ListParagraph"/>
        <w:numPr>
          <w:ilvl w:val="0"/>
          <w:numId w:val="18"/>
        </w:numPr>
        <w:rPr>
          <w:rFonts w:ascii="Calibri" w:eastAsia="Cambria" w:hAnsi="Calibri" w:cs="Times New Roman"/>
          <w:color w:val="666666"/>
          <w:sz w:val="20"/>
          <w:szCs w:val="20"/>
          <w:lang w:val="en-GB"/>
        </w:rPr>
      </w:pPr>
      <w:bookmarkStart w:id="3" w:name="_Hlk51688976"/>
      <w:r w:rsidRPr="00483296">
        <w:rPr>
          <w:rFonts w:ascii="Calibri" w:eastAsia="Cambria" w:hAnsi="Calibri" w:cs="Times New Roman"/>
          <w:color w:val="666666"/>
          <w:sz w:val="20"/>
          <w:szCs w:val="20"/>
          <w:lang w:val="en-GB"/>
        </w:rPr>
        <w:t xml:space="preserve">When settling results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will do its utmost to attain itself to information obtained first-hand (during or exactly after the event has been concluded), through TV transmissions, streaming (web-based and through other sources) as well as official sites. Should this information be omitted from first-hand viewing and/or official sources and/or there is an obvious mistake in the information included in the sources above, the settlement of the bet offer will be based on other public sources. Nevertheless, unless a clear and verifiable Error is noted in the first official result, settlement of bets will not include any</w:t>
      </w:r>
      <w:r w:rsidRPr="003762D6">
        <w:rPr>
          <w:rFonts w:ascii="Calibri" w:eastAsia="Cambria" w:hAnsi="Calibri" w:cs="Times New Roman"/>
          <w:color w:val="666666"/>
          <w:sz w:val="20"/>
          <w:szCs w:val="20"/>
          <w:lang w:val="en-GB"/>
        </w:rPr>
        <w:t xml:space="preserve"> changes deriving from and/or attributable to, but not limited to: disqualifications, penalisations, protests, sub-judice results and/or successive changes to the official result after the event has been completed and a result has been announced, even preliminarily.</w:t>
      </w:r>
    </w:p>
    <w:p w14:paraId="1D89191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7C409C5" w14:textId="187D46A0" w:rsidR="008714BC" w:rsidRPr="003762D6" w:rsidRDefault="007D66EE">
      <w:pPr>
        <w:pStyle w:val="ListParagraph"/>
        <w:numPr>
          <w:ilvl w:val="0"/>
          <w:numId w:val="18"/>
        </w:numPr>
        <w:rPr>
          <w:rFonts w:ascii="Calibri" w:hAnsi="Calibri"/>
          <w:color w:val="666666"/>
          <w:sz w:val="20"/>
          <w:szCs w:val="20"/>
          <w:lang w:val="en-GB"/>
        </w:rPr>
      </w:pPr>
      <w:r w:rsidRPr="003762D6">
        <w:rPr>
          <w:rFonts w:ascii="Calibri" w:hAnsi="Calibri"/>
          <w:color w:val="666666"/>
          <w:sz w:val="20"/>
          <w:szCs w:val="20"/>
          <w:lang w:val="en-GB"/>
        </w:rPr>
        <w:t xml:space="preserve"> </w:t>
      </w:r>
    </w:p>
    <w:p w14:paraId="6E66983B" w14:textId="482AE15F" w:rsidR="00E52055" w:rsidRPr="003762D6" w:rsidRDefault="00BC2C88" w:rsidP="00E52055">
      <w:pPr>
        <w:pStyle w:val="ListParagraph"/>
        <w:numPr>
          <w:ilvl w:val="1"/>
          <w:numId w:val="18"/>
        </w:numPr>
        <w:rPr>
          <w:rFonts w:ascii="Calibri" w:eastAsia="Cambria" w:hAnsi="Calibri" w:cs="Times New Roman"/>
          <w:color w:val="666666"/>
          <w:sz w:val="20"/>
          <w:szCs w:val="20"/>
          <w:lang w:val="en-GB"/>
        </w:rPr>
      </w:pPr>
      <w:r w:rsidRPr="003762D6">
        <w:rPr>
          <w:rFonts w:ascii="Calibri" w:hAnsi="Calibri"/>
          <w:color w:val="666666"/>
          <w:sz w:val="20"/>
          <w:szCs w:val="20"/>
          <w:lang w:val="en-GB"/>
        </w:rPr>
        <w:t>Settlement of markets held over for more than 1 round/stage (</w:t>
      </w:r>
      <w:r w:rsidR="00B83888" w:rsidRPr="003762D6">
        <w:rPr>
          <w:rFonts w:ascii="Calibri" w:hAnsi="Calibri"/>
          <w:color w:val="666666"/>
          <w:sz w:val="20"/>
          <w:szCs w:val="20"/>
          <w:lang w:val="en-GB"/>
        </w:rPr>
        <w:t>E.g. Season</w:t>
      </w:r>
      <w:r w:rsidRPr="003762D6">
        <w:rPr>
          <w:rFonts w:ascii="Calibri" w:hAnsi="Calibri"/>
          <w:color w:val="666666"/>
          <w:sz w:val="20"/>
          <w:szCs w:val="20"/>
          <w:lang w:val="en-GB"/>
        </w:rPr>
        <w:t xml:space="preserve"> Bets), will only consider amendments affecting bets for which settlement has not yet been decided. Such measures must be announced by the governing body before the last scheduled round/stage will be considered. Any changes effected after this date, or else referring to bets which have already been settled based on events happening during the event/competition will not be considered.</w:t>
      </w:r>
      <w:r w:rsidR="00E52055" w:rsidRPr="003762D6">
        <w:rPr>
          <w:rFonts w:ascii="Calibri" w:hAnsi="Calibri"/>
          <w:color w:val="666666"/>
          <w:sz w:val="20"/>
          <w:szCs w:val="20"/>
          <w:lang w:val="en-GB"/>
        </w:rPr>
        <w:br/>
      </w:r>
    </w:p>
    <w:p w14:paraId="3748A23C" w14:textId="0A24A586" w:rsidR="00BF4978" w:rsidRPr="003762D6" w:rsidRDefault="00BC2C88" w:rsidP="00BF4978">
      <w:pPr>
        <w:pStyle w:val="ListParagraph"/>
        <w:numPr>
          <w:ilvl w:val="1"/>
          <w:numId w:val="18"/>
        </w:numPr>
        <w:rPr>
          <w:rFonts w:ascii="Calibri" w:eastAsia="Cambria" w:hAnsi="Calibri" w:cs="Times New Roman"/>
          <w:color w:val="666666"/>
          <w:sz w:val="20"/>
          <w:szCs w:val="20"/>
          <w:lang w:val="en-GB"/>
        </w:rPr>
      </w:pPr>
      <w:r w:rsidRPr="003762D6">
        <w:rPr>
          <w:rFonts w:ascii="Calibri" w:hAnsi="Calibri"/>
          <w:color w:val="666666"/>
          <w:sz w:val="20"/>
          <w:szCs w:val="20"/>
        </w:rPr>
        <w:t xml:space="preserve">Unless otherwise specified within the offer, implied by the official competition rules or announced beforehand as being the official format for that particular event, any changes from the default sport/event/competition format that result in </w:t>
      </w:r>
      <w:r w:rsidR="001D5BC2">
        <w:rPr>
          <w:rFonts w:ascii="Calibri" w:hAnsi="Calibri"/>
          <w:color w:val="666666"/>
          <w:sz w:val="20"/>
          <w:szCs w:val="20"/>
        </w:rPr>
        <w:t>Hollywood Casino St. Louis</w:t>
      </w:r>
      <w:r w:rsidRPr="003762D6">
        <w:rPr>
          <w:rFonts w:ascii="Calibri" w:hAnsi="Calibri"/>
          <w:color w:val="666666"/>
          <w:sz w:val="20"/>
          <w:szCs w:val="20"/>
        </w:rPr>
        <w:t xml:space="preserve"> offering odds/lines/totals which are incongruent with the revised playing format, will result in the voiding of the bets affected by the format change.</w:t>
      </w:r>
      <w:r w:rsidR="00BF4978" w:rsidRPr="003762D6">
        <w:rPr>
          <w:rFonts w:ascii="Calibri" w:hAnsi="Calibri"/>
          <w:color w:val="666666"/>
          <w:sz w:val="20"/>
          <w:szCs w:val="20"/>
        </w:rPr>
        <w:br/>
      </w:r>
    </w:p>
    <w:p w14:paraId="33BD3131" w14:textId="3014D380" w:rsidR="00BF4978" w:rsidRPr="003762D6" w:rsidRDefault="00BC2C88" w:rsidP="00BF4978">
      <w:pPr>
        <w:pStyle w:val="ListParagraph"/>
        <w:numPr>
          <w:ilvl w:val="1"/>
          <w:numId w:val="18"/>
        </w:numPr>
        <w:rPr>
          <w:rFonts w:ascii="Calibri" w:eastAsia="Cambria" w:hAnsi="Calibri" w:cs="Times New Roman"/>
          <w:color w:val="666666"/>
          <w:sz w:val="20"/>
          <w:szCs w:val="20"/>
          <w:lang w:val="en-GB"/>
        </w:rPr>
      </w:pPr>
      <w:r w:rsidRPr="003762D6">
        <w:rPr>
          <w:rFonts w:ascii="Calibri" w:hAnsi="Calibri"/>
          <w:color w:val="666666"/>
          <w:sz w:val="20"/>
          <w:szCs w:val="20"/>
        </w:rPr>
        <w:t>Offers where the format change does not preclude the governing body from declaring a winner (ex.</w:t>
      </w:r>
      <w:r w:rsidR="00B83888">
        <w:rPr>
          <w:rFonts w:ascii="Calibri" w:hAnsi="Calibri"/>
          <w:color w:val="666666"/>
          <w:sz w:val="20"/>
          <w:szCs w:val="20"/>
        </w:rPr>
        <w:t xml:space="preserve"> </w:t>
      </w:r>
      <w:r w:rsidRPr="003762D6">
        <w:rPr>
          <w:rFonts w:ascii="Calibri" w:hAnsi="Calibri"/>
          <w:color w:val="666666"/>
          <w:sz w:val="20"/>
          <w:szCs w:val="20"/>
        </w:rPr>
        <w:t xml:space="preserve">Season winner), irrespective whether there will be a continuation of play or not, revised length of season/competition </w:t>
      </w:r>
      <w:proofErr w:type="spellStart"/>
      <w:r w:rsidRPr="003762D6">
        <w:rPr>
          <w:rFonts w:ascii="Calibri" w:hAnsi="Calibri"/>
          <w:color w:val="666666"/>
          <w:sz w:val="20"/>
          <w:szCs w:val="20"/>
        </w:rPr>
        <w:t>etc</w:t>
      </w:r>
      <w:proofErr w:type="spellEnd"/>
      <w:r w:rsidRPr="003762D6">
        <w:rPr>
          <w:rFonts w:ascii="Calibri" w:hAnsi="Calibri"/>
          <w:color w:val="666666"/>
          <w:sz w:val="20"/>
          <w:szCs w:val="20"/>
        </w:rPr>
        <w:t>, will be settled according to the result issued by the governing body granted that said result is issued as per the timeframes listed below and is congruent to the odds/lines/totals available at time of offer publishing.</w:t>
      </w:r>
      <w:r w:rsidR="00BF4978" w:rsidRPr="003762D6">
        <w:rPr>
          <w:rFonts w:ascii="Calibri" w:hAnsi="Calibri"/>
          <w:color w:val="666666"/>
          <w:sz w:val="20"/>
          <w:szCs w:val="20"/>
        </w:rPr>
        <w:br/>
      </w:r>
    </w:p>
    <w:p w14:paraId="0C308F5A" w14:textId="5A20B499" w:rsidR="00BC2C88" w:rsidRPr="003762D6" w:rsidRDefault="00BC2C88">
      <w:pPr>
        <w:pStyle w:val="ListParagraph"/>
        <w:numPr>
          <w:ilvl w:val="1"/>
          <w:numId w:val="18"/>
        </w:numPr>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following settlement provisions apply in such cases:</w:t>
      </w:r>
    </w:p>
    <w:p w14:paraId="3DF83A53" w14:textId="77777777" w:rsidR="00BC2C88" w:rsidRPr="003762D6" w:rsidRDefault="00BC2C88" w:rsidP="006E1DF0">
      <w:pPr>
        <w:pStyle w:val="ListParagraph"/>
        <w:numPr>
          <w:ilvl w:val="1"/>
          <w:numId w:val="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Should the governing body declare a relevant outcome within 3 months from the last match played before the interruption (be it final classification, cancellation or intentions to resume play), markets will be determined accordingly.</w:t>
      </w:r>
    </w:p>
    <w:p w14:paraId="76E258B1" w14:textId="77777777" w:rsidR="00BC2C88" w:rsidRPr="003762D6" w:rsidRDefault="00BC2C88" w:rsidP="006E1DF0">
      <w:pPr>
        <w:pStyle w:val="ListParagraph"/>
        <w:numPr>
          <w:ilvl w:val="1"/>
          <w:numId w:val="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 no applicable official communication/result is issued within 3 months from the last match played before the interruption, markets will be settled in accordance with the last classification/rankings available, regardless of number of matches played/current stage/phase of the competition.</w:t>
      </w:r>
    </w:p>
    <w:p w14:paraId="647176A2" w14:textId="77777777" w:rsidR="00BC2C88" w:rsidRPr="003762D6" w:rsidRDefault="00BC2C88" w:rsidP="006E1DF0">
      <w:pPr>
        <w:pStyle w:val="ListParagraph"/>
        <w:numPr>
          <w:ilvl w:val="1"/>
          <w:numId w:val="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Markets which refer to whether a team/participant will reach a subsequent phase of the competition (example: Play-Offs) will be settled as void should there be any changes to the format/number of participants scheduled to contest that particular phase or that particular phase is not played at all, unless an outcome based on the market connotations at time of bet publishing has already been determined and the change in number of applicable matches bears no influence the outcome of the offer.</w:t>
      </w:r>
    </w:p>
    <w:p w14:paraId="6FE11A43" w14:textId="77777777" w:rsidR="00BC2C88" w:rsidRPr="003762D6" w:rsidRDefault="00BC2C88" w:rsidP="006E1DF0">
      <w:pPr>
        <w:pStyle w:val="ListParagraph"/>
        <w:numPr>
          <w:ilvl w:val="1"/>
          <w:numId w:val="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Markets which odds are dependent/based on a full schedule of matches being played (example: Over/Under Wins in the Regular Season/Points in the League), will be declared void should the number of matches played end up being different than originally scheduled at the time of bet publishing, unless an outcome has already been determined and the change in number of applicable matches bears no influence the outcome of the offer.</w:t>
      </w:r>
    </w:p>
    <w:bookmarkEnd w:id="3"/>
    <w:p w14:paraId="29B96E6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9CC6AC3" w14:textId="7D7A4CC3"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Occurrences which have not been sanctioned and/or acknowledged by the match/event officials (e.g. disallowed goals) will not be </w:t>
      </w:r>
      <w:proofErr w:type="gramStart"/>
      <w:r w:rsidRPr="003762D6">
        <w:rPr>
          <w:rFonts w:ascii="Calibri" w:eastAsia="Cambria" w:hAnsi="Calibri" w:cs="Times New Roman"/>
          <w:color w:val="666666"/>
          <w:sz w:val="20"/>
          <w:szCs w:val="20"/>
          <w:lang w:val="en-GB"/>
        </w:rPr>
        <w:t>taken into account</w:t>
      </w:r>
      <w:proofErr w:type="gramEnd"/>
      <w:r w:rsidRPr="003762D6">
        <w:rPr>
          <w:rFonts w:ascii="Calibri" w:eastAsia="Cambria" w:hAnsi="Calibri" w:cs="Times New Roman"/>
          <w:color w:val="666666"/>
          <w:sz w:val="20"/>
          <w:szCs w:val="20"/>
          <w:lang w:val="en-GB"/>
        </w:rPr>
        <w:t xml:space="preserve"> towards the settlement of the bet.</w:t>
      </w:r>
      <w:r w:rsidR="00B10943" w:rsidRPr="003762D6">
        <w:rPr>
          <w:rFonts w:ascii="Calibri" w:eastAsia="Cambria" w:hAnsi="Calibri" w:cs="Times New Roman"/>
          <w:color w:val="666666"/>
          <w:sz w:val="20"/>
          <w:szCs w:val="20"/>
          <w:lang w:val="en-GB"/>
        </w:rPr>
        <w:t xml:space="preserve"> Unless otherwise stated in the </w:t>
      </w:r>
      <w:r w:rsidR="00B83888" w:rsidRPr="003762D6">
        <w:rPr>
          <w:rFonts w:ascii="Calibri" w:eastAsia="Cambria" w:hAnsi="Calibri" w:cs="Times New Roman"/>
          <w:color w:val="666666"/>
          <w:sz w:val="20"/>
          <w:szCs w:val="20"/>
          <w:lang w:val="en-GB"/>
        </w:rPr>
        <w:t>bet offer</w:t>
      </w:r>
      <w:r w:rsidR="00B10943" w:rsidRPr="003762D6">
        <w:rPr>
          <w:rFonts w:ascii="Calibri" w:eastAsia="Cambria" w:hAnsi="Calibri" w:cs="Times New Roman"/>
          <w:color w:val="666666"/>
          <w:sz w:val="20"/>
          <w:szCs w:val="20"/>
          <w:lang w:val="en-GB"/>
        </w:rPr>
        <w:t xml:space="preserve">, </w:t>
      </w:r>
      <w:r w:rsidR="00D14421" w:rsidRPr="003762D6">
        <w:rPr>
          <w:rFonts w:ascii="Calibri" w:eastAsia="Cambria" w:hAnsi="Calibri" w:cs="Times New Roman"/>
          <w:color w:val="666666"/>
          <w:sz w:val="20"/>
          <w:szCs w:val="20"/>
          <w:lang w:val="en-GB"/>
        </w:rPr>
        <w:t xml:space="preserve">occurrences will be settled based on the time </w:t>
      </w:r>
      <w:r w:rsidR="007D6968" w:rsidRPr="003762D6">
        <w:rPr>
          <w:rFonts w:ascii="Calibri" w:eastAsia="Cambria" w:hAnsi="Calibri" w:cs="Times New Roman"/>
          <w:color w:val="666666"/>
          <w:sz w:val="20"/>
          <w:szCs w:val="20"/>
          <w:lang w:val="en-GB"/>
        </w:rPr>
        <w:t>the related action is taken</w:t>
      </w:r>
      <w:r w:rsidR="00072463" w:rsidRPr="003762D6">
        <w:rPr>
          <w:rFonts w:ascii="Calibri" w:eastAsia="Cambria" w:hAnsi="Calibri" w:cs="Times New Roman"/>
          <w:color w:val="666666"/>
          <w:sz w:val="20"/>
          <w:szCs w:val="20"/>
          <w:lang w:val="en-GB"/>
        </w:rPr>
        <w:t xml:space="preserve">, </w:t>
      </w:r>
      <w:r w:rsidR="003D6D2C" w:rsidRPr="003762D6">
        <w:rPr>
          <w:rFonts w:ascii="Calibri" w:eastAsia="Cambria" w:hAnsi="Calibri" w:cs="Times New Roman"/>
          <w:color w:val="666666"/>
          <w:sz w:val="20"/>
          <w:szCs w:val="20"/>
          <w:lang w:val="en-GB"/>
        </w:rPr>
        <w:t>not on the time when the occurrence was awarded.</w:t>
      </w:r>
      <w:r w:rsidRPr="003762D6">
        <w:rPr>
          <w:rFonts w:ascii="Calibri" w:eastAsia="Cambria" w:hAnsi="Calibri" w:cs="Times New Roman"/>
          <w:color w:val="666666"/>
          <w:sz w:val="20"/>
          <w:szCs w:val="20"/>
          <w:lang w:val="en-GB"/>
        </w:rPr>
        <w:t xml:space="preserve"> Occurrences are only considered </w:t>
      </w:r>
      <w:r w:rsidR="00CB40DC" w:rsidRPr="003762D6">
        <w:rPr>
          <w:rFonts w:ascii="Calibri" w:eastAsia="Cambria" w:hAnsi="Calibri" w:cs="Times New Roman"/>
          <w:color w:val="666666"/>
          <w:sz w:val="20"/>
          <w:szCs w:val="20"/>
          <w:lang w:val="en-GB"/>
        </w:rPr>
        <w:t>valid for settlement</w:t>
      </w:r>
      <w:r w:rsidRPr="003762D6">
        <w:rPr>
          <w:rFonts w:ascii="Calibri" w:eastAsia="Cambria" w:hAnsi="Calibri" w:cs="Times New Roman"/>
          <w:color w:val="666666"/>
          <w:sz w:val="20"/>
          <w:szCs w:val="20"/>
          <w:lang w:val="en-GB"/>
        </w:rPr>
        <w:t xml:space="preserve"> if the subsequent related action is performed i.e. (Offside must result in a free kick, corners must be taken, and Goal kicks must be taken). Should the occurrence be only awarded and not taken, it will not be considered for settlement purposes.</w:t>
      </w:r>
    </w:p>
    <w:p w14:paraId="4228876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7DFDFC6"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 offers related to matches/events which do not take place at all or are awarded a result through a walk-over decision, will be declared void. </w:t>
      </w:r>
    </w:p>
    <w:p w14:paraId="529888D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0C69F1C"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 of an abandoned event, all bet offers that have been decided prior to the abandonment and could not possibly be changed regardless of future events, will be settled according to the decided outcome.  Should the abandoned event not resume within 12 hours of its start time, all pending offers related to the event will be settled as void.</w:t>
      </w:r>
    </w:p>
    <w:p w14:paraId="1ED2CA7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7AD1FA7"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 an event is abandoned and is scheduled to restart from the beginning, all bets placed before the initial match which could not be settled through the outcomes deriving from the play prior to abandonment, will be declared void regardless of whether or when the match is continued.</w:t>
      </w:r>
    </w:p>
    <w:p w14:paraId="64C4172E" w14:textId="77777777" w:rsidR="00460B5F" w:rsidRPr="00483296" w:rsidRDefault="00460B5F" w:rsidP="00483296">
      <w:pPr>
        <w:rPr>
          <w:rFonts w:ascii="Calibri" w:hAnsi="Calibri"/>
          <w:color w:val="666666"/>
          <w:sz w:val="20"/>
          <w:szCs w:val="20"/>
        </w:rPr>
      </w:pPr>
    </w:p>
    <w:p w14:paraId="450A57FA" w14:textId="7BB2FBD6" w:rsidR="00460B5F" w:rsidRPr="003762D6" w:rsidRDefault="00363AE7" w:rsidP="00363AE7">
      <w:pPr>
        <w:pStyle w:val="ListParagraph"/>
        <w:numPr>
          <w:ilvl w:val="0"/>
          <w:numId w:val="1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events that are cancelled, postponed or rescheduled more than 12 hours beyond their official start time will be void, unless otherwise specified in sport-specific rules or the specific </w:t>
      </w:r>
      <w:proofErr w:type="spellStart"/>
      <w:r w:rsidRPr="003762D6">
        <w:rPr>
          <w:rFonts w:ascii="Calibri" w:eastAsia="Cambria" w:hAnsi="Calibri" w:cs="Times New Roman"/>
          <w:color w:val="666666"/>
          <w:sz w:val="20"/>
          <w:szCs w:val="20"/>
          <w:lang w:val="en-GB"/>
        </w:rPr>
        <w:t>betoffer</w:t>
      </w:r>
      <w:proofErr w:type="spellEnd"/>
      <w:r w:rsidRPr="003762D6">
        <w:rPr>
          <w:rFonts w:ascii="Calibri" w:eastAsia="Cambria" w:hAnsi="Calibri" w:cs="Times New Roman"/>
          <w:color w:val="666666"/>
          <w:sz w:val="20"/>
          <w:szCs w:val="20"/>
          <w:lang w:val="en-GB"/>
        </w:rPr>
        <w:t xml:space="preserve">. However, bets will remain valid </w:t>
      </w:r>
      <w:r w:rsidR="00844AC6" w:rsidRPr="003762D6">
        <w:rPr>
          <w:rFonts w:ascii="Calibri" w:eastAsia="Cambria" w:hAnsi="Calibri" w:cs="Times New Roman"/>
          <w:color w:val="666666"/>
          <w:sz w:val="20"/>
          <w:szCs w:val="20"/>
          <w:lang w:val="en-GB"/>
        </w:rPr>
        <w:t>under the following exceptions:</w:t>
      </w:r>
    </w:p>
    <w:p w14:paraId="37714FEB" w14:textId="2A071583" w:rsidR="00844AC6" w:rsidRPr="003762D6" w:rsidRDefault="00844AC6" w:rsidP="00844AC6">
      <w:pPr>
        <w:pStyle w:val="ListParagraph"/>
        <w:numPr>
          <w:ilvl w:val="1"/>
          <w:numId w:val="1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The event did not have an official start time confirmed by the relevant governing body at the time </w:t>
      </w:r>
      <w:r w:rsidR="000C6E59" w:rsidRPr="003762D6">
        <w:rPr>
          <w:rFonts w:ascii="Calibri" w:eastAsia="Cambria" w:hAnsi="Calibri" w:cs="Times New Roman"/>
          <w:color w:val="666666"/>
          <w:sz w:val="20"/>
          <w:szCs w:val="20"/>
          <w:lang w:val="en-GB"/>
        </w:rPr>
        <w:t>of bet placement.</w:t>
      </w:r>
    </w:p>
    <w:p w14:paraId="355A724F" w14:textId="660AF31D" w:rsidR="000C6E59" w:rsidRPr="003762D6" w:rsidRDefault="000C6E59" w:rsidP="00844AC6">
      <w:pPr>
        <w:pStyle w:val="ListParagraph"/>
        <w:numPr>
          <w:ilvl w:val="1"/>
          <w:numId w:val="1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event is rescheduled for logistical or broadcast reasons but remains within the same competition round, and the sequence of official fixtures for all participants remains unchanged.</w:t>
      </w:r>
    </w:p>
    <w:p w14:paraId="5CB43064" w14:textId="22EACBE4" w:rsidR="000B1464" w:rsidRPr="003762D6" w:rsidRDefault="000C6E59" w:rsidP="000B1464">
      <w:pPr>
        <w:pStyle w:val="ListParagraph"/>
        <w:numPr>
          <w:ilvl w:val="1"/>
          <w:numId w:val="1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The start time is advanced, but the match still occurs within the same round, and the order of official fixtures is preserved. Past-posting and similar cancellation </w:t>
      </w:r>
      <w:r w:rsidR="000B1464" w:rsidRPr="003762D6">
        <w:rPr>
          <w:rFonts w:ascii="Calibri" w:eastAsia="Cambria" w:hAnsi="Calibri" w:cs="Times New Roman"/>
          <w:color w:val="666666"/>
          <w:sz w:val="20"/>
          <w:szCs w:val="20"/>
          <w:lang w:val="en-GB"/>
        </w:rPr>
        <w:t>occurrences as defined in &lt;Section A, Para 5.4&gt; still apply.</w:t>
      </w:r>
    </w:p>
    <w:p w14:paraId="20CDC57E" w14:textId="170D8CF1" w:rsidR="00B914FB" w:rsidRPr="00280CAC" w:rsidRDefault="00B914FB" w:rsidP="00280CAC">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br/>
        <w:t>A fixture is no longer deemed part of the same matchday/round if, due to rescheduling, it is no longer the next scheduled official match for all participating teams. In such cases, affected bets will be VOID.</w:t>
      </w:r>
      <w:r w:rsidR="00115BE7" w:rsidRPr="003762D6">
        <w:rPr>
          <w:rFonts w:ascii="Calibri" w:eastAsia="Cambria" w:hAnsi="Calibri" w:cs="Times New Roman"/>
          <w:color w:val="666666"/>
          <w:sz w:val="20"/>
          <w:szCs w:val="20"/>
          <w:lang w:val="en-GB"/>
        </w:rPr>
        <w:br/>
      </w:r>
      <w:r w:rsidR="00BB1CA6" w:rsidRPr="003762D6">
        <w:rPr>
          <w:rFonts w:ascii="Calibri" w:eastAsia="Cambria" w:hAnsi="Calibri" w:cs="Times New Roman"/>
          <w:color w:val="666666"/>
          <w:sz w:val="20"/>
          <w:szCs w:val="20"/>
          <w:lang w:val="en-GB"/>
        </w:rPr>
        <w:t>This rule does not apply to season or outright bets, which remain valid provided the competition is held and completed in the relevant season/year</w:t>
      </w:r>
      <w:r w:rsidR="00115BE7" w:rsidRPr="003762D6">
        <w:rPr>
          <w:rFonts w:ascii="Calibri" w:eastAsia="Cambria" w:hAnsi="Calibri" w:cs="Times New Roman"/>
          <w:color w:val="666666"/>
          <w:sz w:val="20"/>
          <w:szCs w:val="20"/>
          <w:lang w:val="en-GB"/>
        </w:rPr>
        <w:t xml:space="preserve"> as displayed within the offer, regardless of scheduling changes.</w:t>
      </w:r>
      <w:r w:rsidR="00115BE7" w:rsidRPr="003762D6">
        <w:rPr>
          <w:rFonts w:ascii="Calibri" w:eastAsia="Cambria" w:hAnsi="Calibri" w:cs="Times New Roman"/>
          <w:color w:val="666666"/>
          <w:sz w:val="20"/>
          <w:szCs w:val="20"/>
          <w:lang w:val="en-GB"/>
        </w:rPr>
        <w:br/>
        <w:t>For playoff or multi-leg series, individual match rescheduling does not affect bet validity provided the order of home/away fixtures is maintained and the match occurs within the series framework</w:t>
      </w:r>
      <w:r w:rsidR="00403DFD" w:rsidRPr="003762D6">
        <w:rPr>
          <w:rFonts w:ascii="Calibri" w:eastAsia="Cambria" w:hAnsi="Calibri" w:cs="Times New Roman"/>
          <w:color w:val="666666"/>
          <w:sz w:val="20"/>
          <w:szCs w:val="20"/>
          <w:lang w:val="en-GB"/>
        </w:rPr>
        <w:t>. Otherwise, bets are VOID.</w:t>
      </w:r>
    </w:p>
    <w:p w14:paraId="2CF8782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C9D978E" w14:textId="77777777" w:rsidR="004147F1" w:rsidRPr="003762D6" w:rsidRDefault="004147F1" w:rsidP="004147F1">
      <w:pPr>
        <w:pStyle w:val="ListParagraph"/>
        <w:numPr>
          <w:ilvl w:val="0"/>
          <w:numId w:val="19"/>
        </w:numPr>
        <w:rPr>
          <w:rFonts w:ascii="Calibri" w:eastAsia="Cambria" w:hAnsi="Calibri" w:cs="Times New Roman"/>
          <w:vanish/>
          <w:color w:val="666666"/>
          <w:sz w:val="20"/>
          <w:szCs w:val="20"/>
          <w:lang w:val="en-GB"/>
        </w:rPr>
      </w:pPr>
    </w:p>
    <w:p w14:paraId="5325D6B1" w14:textId="6F393695" w:rsidR="00BC2C88" w:rsidRPr="003762D6" w:rsidRDefault="00BC2C88" w:rsidP="004147F1">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cases of events which have not been completed before their natural conclusion, and a result is issued through a decision by the association not more than 12 hours from the event’s start, </w:t>
      </w:r>
      <w:r w:rsidR="001D5BC2">
        <w:rPr>
          <w:rFonts w:ascii="Calibri" w:eastAsia="Cambria" w:hAnsi="Calibri" w:cs="Times New Roman"/>
          <w:color w:val="666666"/>
          <w:sz w:val="20"/>
          <w:szCs w:val="20"/>
          <w:lang w:val="en-GB"/>
        </w:rPr>
        <w:t>Hollywood Casino St. Louis</w:t>
      </w:r>
      <w:r w:rsidRPr="003762D6">
        <w:rPr>
          <w:rFonts w:ascii="Calibri" w:eastAsia="Cambria" w:hAnsi="Calibri" w:cs="Times New Roman"/>
          <w:color w:val="666666"/>
          <w:sz w:val="20"/>
          <w:szCs w:val="20"/>
          <w:lang w:val="en-GB"/>
        </w:rPr>
        <w:t xml:space="preserve"> will use the issued decision as the official result for offers related to the event's outcome, such as Match, Draw No Bet and Double Chance granted that the issued decision does not change the outcome of the said bet offers at the time of the abandonment. In that case the stakes will be refunded. All offers referring to the tallying of </w:t>
      </w:r>
      <w:proofErr w:type="gramStart"/>
      <w:r w:rsidRPr="003762D6">
        <w:rPr>
          <w:rFonts w:ascii="Calibri" w:eastAsia="Cambria" w:hAnsi="Calibri" w:cs="Times New Roman"/>
          <w:color w:val="666666"/>
          <w:sz w:val="20"/>
          <w:szCs w:val="20"/>
          <w:lang w:val="en-GB"/>
        </w:rPr>
        <w:t>particular occurrences</w:t>
      </w:r>
      <w:proofErr w:type="gramEnd"/>
      <w:r w:rsidRPr="003762D6">
        <w:rPr>
          <w:rFonts w:ascii="Calibri" w:eastAsia="Cambria" w:hAnsi="Calibri" w:cs="Times New Roman"/>
          <w:color w:val="666666"/>
          <w:sz w:val="20"/>
          <w:szCs w:val="20"/>
          <w:lang w:val="en-GB"/>
        </w:rPr>
        <w:t xml:space="preserve"> (example: Total Goals, Handicaps, etc) will be declared void except for those the outcomes of which have been decided prior to the abandonment and could not possibly be changed regardless of future events, which will be settled according to the decided outcome.</w:t>
      </w:r>
    </w:p>
    <w:p w14:paraId="6DAA276E" w14:textId="77777777" w:rsidR="00BC2C88" w:rsidRPr="00D56A36" w:rsidRDefault="00BC2C88" w:rsidP="00BC2C88">
      <w:pPr>
        <w:pStyle w:val="ListParagraph"/>
        <w:ind w:left="786"/>
        <w:rPr>
          <w:rFonts w:ascii="Arial" w:hAnsi="Arial" w:cs="Arial"/>
          <w:color w:val="B0B0B0"/>
          <w:sz w:val="20"/>
          <w:szCs w:val="20"/>
          <w:lang w:val="en-GB"/>
        </w:rPr>
      </w:pPr>
    </w:p>
    <w:p w14:paraId="33B78CB7"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 offers related to uncompleted matches/events where the official governing body is not previously acknowledged (e.g. Club Friendlies) will be declared as void unless at least 90% of the stipulated Regular/Full time is played, see in </w:t>
      </w:r>
      <w:r w:rsidRPr="003762D6">
        <w:rPr>
          <w:rFonts w:ascii="Calibri" w:eastAsia="Cambria" w:hAnsi="Calibri" w:cs="Times New Roman"/>
          <w:i/>
          <w:iCs/>
          <w:color w:val="666666"/>
          <w:sz w:val="20"/>
          <w:szCs w:val="20"/>
          <w:lang w:val="en-GB"/>
        </w:rPr>
        <w:t>&lt;Section B, Para 1.1&gt;</w:t>
      </w:r>
      <w:r w:rsidRPr="003762D6">
        <w:rPr>
          <w:rFonts w:ascii="Calibri" w:eastAsia="Cambria" w:hAnsi="Calibri" w:cs="Times New Roman"/>
          <w:color w:val="666666"/>
          <w:sz w:val="20"/>
          <w:szCs w:val="20"/>
          <w:lang w:val="en-GB"/>
        </w:rPr>
        <w:t>. Should the match/event be abandoned after 90% has been completed, the settlement will be based on the current score at the time when the match/event was stopped.</w:t>
      </w:r>
    </w:p>
    <w:p w14:paraId="239E15B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2B48B31" w14:textId="0CEBFE30"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stated alongside the wagering market, settlement of bet offers, such as, but not limited to, shots, shots on target, ball possession, assists, rebounds, etc. will be based according to the definition with which the official governing body issues said statistics. Unless backed by un-contradictory evidence, </w:t>
      </w:r>
      <w:r w:rsidR="001D5BC2">
        <w:rPr>
          <w:rFonts w:ascii="Calibri" w:eastAsia="Cambria" w:hAnsi="Calibri" w:cs="Times New Roman"/>
          <w:color w:val="666666"/>
          <w:sz w:val="20"/>
          <w:szCs w:val="20"/>
          <w:lang w:val="en-GB"/>
        </w:rPr>
        <w:t>Hollywood Casino St. Louis</w:t>
      </w:r>
      <w:r w:rsidRPr="003762D6">
        <w:rPr>
          <w:rFonts w:ascii="Calibri" w:eastAsia="Cambria" w:hAnsi="Calibri" w:cs="Times New Roman"/>
          <w:color w:val="666666"/>
          <w:sz w:val="20"/>
          <w:szCs w:val="20"/>
          <w:lang w:val="en-GB"/>
        </w:rPr>
        <w:t xml:space="preserve"> will not acknowledge any complaints which derive from a personal interpretation of such terms.</w:t>
      </w:r>
    </w:p>
    <w:p w14:paraId="634C8BA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A955525" w14:textId="7D7610D9"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proofErr w:type="gramStart"/>
      <w:r w:rsidRPr="003762D6">
        <w:rPr>
          <w:rFonts w:ascii="Calibri" w:hAnsi="Calibri"/>
          <w:color w:val="666666"/>
          <w:sz w:val="20"/>
          <w:szCs w:val="20"/>
          <w:lang w:val="en-GB"/>
        </w:rPr>
        <w:t>With the exception of</w:t>
      </w:r>
      <w:proofErr w:type="gramEnd"/>
      <w:r w:rsidRPr="003762D6">
        <w:rPr>
          <w:rFonts w:ascii="Calibri" w:hAnsi="Calibri"/>
          <w:color w:val="666666"/>
          <w:sz w:val="20"/>
          <w:szCs w:val="20"/>
          <w:lang w:val="en-GB"/>
        </w:rPr>
        <w:t xml:space="preserve"> Trotting and Horse Racing, wagers placed on participants/teams who take no part in an event, will be declared</w:t>
      </w:r>
      <w:r w:rsidR="008074AD" w:rsidRPr="003762D6">
        <w:rPr>
          <w:rFonts w:ascii="Calibri" w:hAnsi="Calibri"/>
          <w:color w:val="666666"/>
          <w:sz w:val="20"/>
          <w:szCs w:val="20"/>
          <w:lang w:val="en-GB"/>
        </w:rPr>
        <w:t xml:space="preserve"> </w:t>
      </w:r>
      <w:r w:rsidRPr="003762D6">
        <w:rPr>
          <w:rFonts w:ascii="Calibri" w:hAnsi="Calibri"/>
          <w:color w:val="666666"/>
          <w:sz w:val="20"/>
          <w:szCs w:val="20"/>
          <w:lang w:val="en-GB"/>
        </w:rPr>
        <w:t>void.                                                                                                                                                                                               However applicable qualifying stages or similar, are to be considered part of the main event, and any participation within, is considered as validating the wager and will not be voided.</w:t>
      </w:r>
    </w:p>
    <w:p w14:paraId="1E0882F0" w14:textId="46330F03" w:rsidR="00BC2C88" w:rsidRPr="003762D6" w:rsidRDefault="00BC2C88" w:rsidP="00BC2C88">
      <w:pPr>
        <w:pStyle w:val="ListParagraph"/>
        <w:ind w:left="786"/>
        <w:rPr>
          <w:rFonts w:ascii="Calibri" w:eastAsia="Cambria" w:hAnsi="Calibri" w:cs="Times New Roman"/>
          <w:color w:val="666666"/>
          <w:sz w:val="20"/>
          <w:szCs w:val="20"/>
          <w:lang w:val="en-GB"/>
        </w:rPr>
      </w:pPr>
    </w:p>
    <w:p w14:paraId="4793E4BD" w14:textId="487F3FC2" w:rsidR="00BC2C88" w:rsidRPr="0048329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No refunds of bets will apply, even if the winning outcome of a match/event is a participant/outcome that has not been listed for betting purposes. On </w:t>
      </w:r>
      <w:r w:rsidRPr="00483296">
        <w:rPr>
          <w:rFonts w:ascii="Calibri" w:eastAsia="Cambria" w:hAnsi="Calibri" w:cs="Times New Roman"/>
          <w:color w:val="666666"/>
          <w:sz w:val="20"/>
          <w:szCs w:val="20"/>
          <w:lang w:val="en-GB"/>
        </w:rPr>
        <w:t xml:space="preserve">all bet offers the account holder has the possibility to ask for a price on a non-listed participant/outcome.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reserves the right, to accept or decline such requests.</w:t>
      </w:r>
    </w:p>
    <w:p w14:paraId="0FBAFF4E" w14:textId="77777777" w:rsidR="00BC2C88" w:rsidRPr="00483296" w:rsidRDefault="00BC2C88" w:rsidP="00BC2C88">
      <w:pPr>
        <w:pStyle w:val="ListParagraph"/>
        <w:ind w:left="786"/>
        <w:rPr>
          <w:rFonts w:ascii="Calibri" w:eastAsia="Cambria" w:hAnsi="Calibri" w:cs="Times New Roman"/>
          <w:color w:val="666666"/>
          <w:sz w:val="20"/>
          <w:szCs w:val="20"/>
          <w:lang w:val="en-GB"/>
        </w:rPr>
      </w:pPr>
    </w:p>
    <w:p w14:paraId="13E1023E"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In case a participant is disqualified/withheld/banned from taking part in a subsequent part/phase of an event/competition, the disqualification will be considered to have taken place at the time of the participant’s removal from the event. No alterations will be made to previous results</w:t>
      </w:r>
      <w:r w:rsidRPr="003762D6">
        <w:rPr>
          <w:rFonts w:ascii="Calibri" w:eastAsia="Cambria" w:hAnsi="Calibri" w:cs="Times New Roman"/>
          <w:color w:val="666666"/>
          <w:sz w:val="20"/>
          <w:szCs w:val="20"/>
          <w:lang w:val="en-GB"/>
        </w:rPr>
        <w:t>, regardless of any modifications due to said actions. Bets placed after the disqualified participant last took part in the event will be declared void.</w:t>
      </w:r>
    </w:p>
    <w:p w14:paraId="251ADC30" w14:textId="77777777" w:rsidR="00152746" w:rsidRPr="00280CAC" w:rsidRDefault="00152746" w:rsidP="00280CAC">
      <w:pPr>
        <w:pStyle w:val="ListParagraph"/>
        <w:rPr>
          <w:rFonts w:ascii="Calibri" w:eastAsia="Cambria" w:hAnsi="Calibri" w:cs="Times New Roman"/>
          <w:color w:val="666666"/>
          <w:sz w:val="20"/>
          <w:szCs w:val="20"/>
          <w:lang w:val="en-GB"/>
        </w:rPr>
      </w:pPr>
    </w:p>
    <w:p w14:paraId="542E4982" w14:textId="5DACF549" w:rsidR="00264C11" w:rsidRPr="003762D6" w:rsidRDefault="00B65D96" w:rsidP="00854617">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two or more Participants share the applicable finishing positions and no odds have been offered for a drawn outcome, the payout will be calculated using “Dead Heat” rules.</w:t>
      </w:r>
      <w:r w:rsidR="00756535" w:rsidRPr="003762D6">
        <w:rPr>
          <w:rFonts w:ascii="Calibri" w:eastAsia="Cambria" w:hAnsi="Calibri" w:cs="Times New Roman"/>
          <w:color w:val="666666"/>
          <w:sz w:val="20"/>
          <w:szCs w:val="20"/>
          <w:lang w:val="en-GB"/>
        </w:rPr>
        <w:t xml:space="preserve"> The payout is calculated using the following equation:</w:t>
      </w:r>
      <w:r w:rsidR="00390F9B" w:rsidRPr="003762D6">
        <w:rPr>
          <w:rFonts w:ascii="Calibri" w:eastAsia="Cambria" w:hAnsi="Calibri" w:cs="Times New Roman"/>
          <w:color w:val="666666"/>
          <w:sz w:val="20"/>
          <w:szCs w:val="20"/>
          <w:lang w:val="en-GB"/>
        </w:rPr>
        <w:br/>
      </w:r>
      <w:r w:rsidR="009E4AEE" w:rsidRPr="003762D6">
        <w:rPr>
          <w:rFonts w:ascii="Calibri" w:eastAsia="Cambria" w:hAnsi="Calibri" w:cs="Times New Roman"/>
          <w:color w:val="666666"/>
          <w:sz w:val="20"/>
          <w:szCs w:val="20"/>
          <w:lang w:val="en-GB"/>
        </w:rPr>
        <w:tab/>
        <w:t>Payout = Stake x (Odds ÷ Number of Participants Sharing the Certain Positions).</w:t>
      </w:r>
      <w:r w:rsidR="00390F9B" w:rsidRPr="003762D6">
        <w:rPr>
          <w:rFonts w:ascii="Calibri" w:eastAsia="Cambria" w:hAnsi="Calibri" w:cs="Times New Roman"/>
          <w:color w:val="666666"/>
          <w:sz w:val="20"/>
          <w:szCs w:val="20"/>
          <w:lang w:val="en-GB"/>
        </w:rPr>
        <w:br/>
      </w:r>
      <w:r w:rsidR="00171B59">
        <w:rPr>
          <w:rFonts w:ascii="Calibri" w:eastAsia="Cambria" w:hAnsi="Calibri" w:cs="Times New Roman"/>
          <w:color w:val="666666"/>
          <w:sz w:val="20"/>
          <w:szCs w:val="20"/>
          <w:lang w:val="en-GB"/>
        </w:rPr>
        <w:br/>
      </w:r>
      <w:r w:rsidR="00390F9B" w:rsidRPr="003762D6">
        <w:rPr>
          <w:rFonts w:ascii="Calibri" w:eastAsia="Cambria" w:hAnsi="Calibri" w:cs="Times New Roman"/>
          <w:color w:val="666666"/>
          <w:sz w:val="20"/>
          <w:szCs w:val="20"/>
          <w:lang w:val="en-GB"/>
        </w:rPr>
        <w:t>The payout will always be at least equal to the stake, except in cases of “Head to Heads.”</w:t>
      </w:r>
      <w:r w:rsidR="008E3DDD" w:rsidRPr="003762D6">
        <w:rPr>
          <w:rFonts w:ascii="Calibri" w:eastAsia="Cambria" w:hAnsi="Calibri" w:cs="Times New Roman"/>
          <w:color w:val="666666"/>
          <w:sz w:val="20"/>
          <w:szCs w:val="20"/>
          <w:lang w:val="en-GB"/>
        </w:rPr>
        <w:t>, see</w:t>
      </w:r>
      <w:r w:rsidR="00D42160">
        <w:rPr>
          <w:rFonts w:ascii="Calibri" w:eastAsia="Cambria" w:hAnsi="Calibri" w:cs="Times New Roman"/>
          <w:color w:val="666666"/>
          <w:sz w:val="20"/>
          <w:szCs w:val="20"/>
          <w:lang w:val="en-GB"/>
        </w:rPr>
        <w:t xml:space="preserve"> </w:t>
      </w:r>
      <w:r w:rsidR="008E3DDD" w:rsidRPr="003762D6">
        <w:rPr>
          <w:rFonts w:ascii="Calibri" w:eastAsia="Cambria" w:hAnsi="Calibri" w:cs="Times New Roman"/>
          <w:color w:val="666666"/>
          <w:sz w:val="20"/>
          <w:szCs w:val="20"/>
          <w:lang w:val="en-GB"/>
        </w:rPr>
        <w:t>&lt;Section B, Para 2.5&gt; and &lt;Section B, Para 5.19&gt;</w:t>
      </w:r>
      <w:r w:rsidR="00066352" w:rsidRPr="003762D6">
        <w:rPr>
          <w:rFonts w:ascii="Calibri" w:eastAsia="Cambria" w:hAnsi="Calibri" w:cs="Times New Roman"/>
          <w:color w:val="666666"/>
          <w:sz w:val="20"/>
          <w:szCs w:val="20"/>
          <w:lang w:val="en-GB"/>
        </w:rPr>
        <w:br/>
      </w:r>
      <w:r w:rsidR="00066352" w:rsidRPr="003762D6">
        <w:rPr>
          <w:rFonts w:ascii="Calibri" w:eastAsia="Cambria" w:hAnsi="Calibri" w:cs="Times New Roman"/>
          <w:color w:val="666666"/>
          <w:sz w:val="20"/>
          <w:szCs w:val="20"/>
          <w:lang w:val="en-GB"/>
        </w:rPr>
        <w:br/>
      </w:r>
      <w:r w:rsidR="0067192C" w:rsidRPr="003762D6">
        <w:rPr>
          <w:rFonts w:ascii="Calibri" w:eastAsia="Cambria" w:hAnsi="Calibri" w:cs="Times New Roman"/>
          <w:color w:val="666666"/>
          <w:sz w:val="20"/>
          <w:szCs w:val="20"/>
          <w:lang w:val="en-GB"/>
        </w:rPr>
        <w:t xml:space="preserve">Examples of </w:t>
      </w:r>
      <w:r w:rsidR="0086252E" w:rsidRPr="003762D6">
        <w:rPr>
          <w:rFonts w:ascii="Calibri" w:eastAsia="Cambria" w:hAnsi="Calibri" w:cs="Times New Roman"/>
          <w:color w:val="666666"/>
          <w:sz w:val="20"/>
          <w:szCs w:val="20"/>
          <w:lang w:val="en-GB"/>
        </w:rPr>
        <w:t>Dead Heat rules settlements include, but are not limited to, the following instances (All calculations use decimal odds):</w:t>
      </w:r>
      <w:r w:rsidR="0086252E" w:rsidRPr="003762D6">
        <w:rPr>
          <w:rFonts w:ascii="Calibri" w:eastAsia="Cambria" w:hAnsi="Calibri" w:cs="Times New Roman"/>
          <w:color w:val="666666"/>
          <w:sz w:val="20"/>
          <w:szCs w:val="20"/>
          <w:lang w:val="en-GB"/>
        </w:rPr>
        <w:br/>
      </w:r>
      <w:r w:rsidR="0086252E" w:rsidRPr="003762D6">
        <w:rPr>
          <w:rFonts w:ascii="Calibri" w:eastAsia="Cambria" w:hAnsi="Calibri" w:cs="Times New Roman"/>
          <w:color w:val="666666"/>
          <w:sz w:val="20"/>
          <w:szCs w:val="20"/>
          <w:lang w:val="en-GB"/>
        </w:rPr>
        <w:br/>
      </w:r>
      <w:r w:rsidR="0086252E" w:rsidRPr="003762D6">
        <w:rPr>
          <w:rFonts w:ascii="Calibri" w:eastAsia="Cambria" w:hAnsi="Calibri" w:cs="Times New Roman"/>
          <w:color w:val="666666"/>
          <w:sz w:val="20"/>
          <w:szCs w:val="20"/>
          <w:lang w:val="en-GB"/>
        </w:rPr>
        <w:tab/>
      </w:r>
      <w:r w:rsidR="00264C11" w:rsidRPr="00280CAC">
        <w:rPr>
          <w:rFonts w:ascii="Calibri" w:eastAsia="Cambria" w:hAnsi="Calibri" w:cs="Times New Roman"/>
          <w:b/>
          <w:bCs/>
          <w:color w:val="666666"/>
          <w:sz w:val="20"/>
          <w:szCs w:val="20"/>
          <w:u w:val="single"/>
          <w:lang w:val="en-GB"/>
        </w:rPr>
        <w:t>Example 1</w:t>
      </w:r>
    </w:p>
    <w:p w14:paraId="0EC6F079" w14:textId="10ACE414" w:rsidR="00264C11" w:rsidRPr="003762D6" w:rsidRDefault="00264C11" w:rsidP="00854617">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You bet $20 on a participant to finish in the Top 20 at odds 2.0. The participant finishes tied </w:t>
      </w: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16th with 5 other players. Payout would be calculated as follows:</w:t>
      </w:r>
      <w:r w:rsidR="003378E5" w:rsidRPr="003762D6">
        <w:rPr>
          <w:rFonts w:ascii="Calibri" w:eastAsia="Cambria" w:hAnsi="Calibri" w:cs="Times New Roman"/>
          <w:color w:val="666666"/>
          <w:sz w:val="20"/>
          <w:szCs w:val="20"/>
          <w:lang w:val="en-GB"/>
        </w:rPr>
        <w:br/>
      </w:r>
    </w:p>
    <w:p w14:paraId="12E0FE88" w14:textId="0D0903BE" w:rsidR="00264C11" w:rsidRPr="00D42160" w:rsidRDefault="00264C11" w:rsidP="00D42160">
      <w:pPr>
        <w:pStyle w:val="ListParagraph"/>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2.0 x 5 = 10.0 (Original odds multiplied by number of places remaining in top 20)</w:t>
      </w:r>
      <w:r w:rsidR="003378E5" w:rsidRPr="003762D6">
        <w:rPr>
          <w:rFonts w:ascii="Calibri" w:eastAsia="Cambria" w:hAnsi="Calibri" w:cs="Times New Roman"/>
          <w:color w:val="666666"/>
          <w:sz w:val="20"/>
          <w:szCs w:val="20"/>
          <w:lang w:val="en-GB"/>
        </w:rPr>
        <w:br/>
      </w:r>
      <w:r w:rsidR="00D42160">
        <w:rPr>
          <w:rFonts w:ascii="Calibri" w:eastAsia="Cambria" w:hAnsi="Calibri" w:cs="Times New Roman"/>
          <w:color w:val="666666"/>
          <w:sz w:val="20"/>
          <w:szCs w:val="20"/>
          <w:lang w:val="en-GB"/>
        </w:rPr>
        <w:br/>
      </w:r>
      <w:r w:rsidR="006729A3" w:rsidRPr="00D42160">
        <w:rPr>
          <w:rFonts w:ascii="Calibri" w:eastAsia="Cambria" w:hAnsi="Calibri" w:cs="Times New Roman"/>
          <w:color w:val="666666"/>
          <w:sz w:val="20"/>
          <w:szCs w:val="20"/>
          <w:lang w:val="en-GB"/>
        </w:rPr>
        <w:t>10.0</w:t>
      </w:r>
      <w:r w:rsidR="009C512F" w:rsidRPr="00D42160">
        <w:rPr>
          <w:rFonts w:ascii="Calibri" w:eastAsia="Cambria" w:hAnsi="Calibri" w:cs="Times New Roman"/>
          <w:color w:val="666666"/>
          <w:sz w:val="20"/>
          <w:szCs w:val="20"/>
          <w:lang w:val="en-GB"/>
        </w:rPr>
        <w:t xml:space="preserve"> ÷ 6 = 1.67 (10.0 taken from output of the calculation above, divided by the number of players sharing the remaining places in top</w:t>
      </w:r>
      <w:r w:rsidR="003378E5" w:rsidRPr="00D42160">
        <w:rPr>
          <w:rFonts w:ascii="Calibri" w:eastAsia="Cambria" w:hAnsi="Calibri" w:cs="Times New Roman"/>
          <w:color w:val="666666"/>
          <w:sz w:val="20"/>
          <w:szCs w:val="20"/>
          <w:lang w:val="en-GB"/>
        </w:rPr>
        <w:br/>
      </w:r>
    </w:p>
    <w:p w14:paraId="5C91728F" w14:textId="6BA4A12C" w:rsidR="00264C11" w:rsidRPr="003762D6" w:rsidRDefault="00264C11" w:rsidP="00854617">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1.67 x 20= 33.40 (New odds multiplied by stake)</w:t>
      </w:r>
    </w:p>
    <w:p w14:paraId="697E918A" w14:textId="77777777" w:rsidR="00084078" w:rsidRPr="003762D6" w:rsidRDefault="00264C11" w:rsidP="00854617">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Payout of $33.40</w:t>
      </w:r>
      <w:r w:rsidR="00066352" w:rsidRPr="003762D6">
        <w:rPr>
          <w:rFonts w:ascii="Calibri" w:eastAsia="Cambria" w:hAnsi="Calibri" w:cs="Times New Roman"/>
          <w:color w:val="666666"/>
          <w:sz w:val="20"/>
          <w:szCs w:val="20"/>
          <w:lang w:val="en-GB"/>
        </w:rPr>
        <w:t xml:space="preserve"> </w:t>
      </w:r>
      <w:r w:rsidR="00702E83" w:rsidRPr="003762D6">
        <w:rPr>
          <w:rFonts w:ascii="Calibri" w:eastAsia="Cambria" w:hAnsi="Calibri" w:cs="Times New Roman"/>
          <w:color w:val="666666"/>
          <w:sz w:val="20"/>
          <w:szCs w:val="20"/>
          <w:lang w:val="en-GB"/>
        </w:rPr>
        <w:br/>
      </w:r>
      <w:r w:rsidR="00702E83" w:rsidRPr="003762D6">
        <w:rPr>
          <w:rFonts w:ascii="Calibri" w:eastAsia="Cambria" w:hAnsi="Calibri" w:cs="Times New Roman"/>
          <w:color w:val="666666"/>
          <w:sz w:val="20"/>
          <w:szCs w:val="20"/>
          <w:lang w:val="en-GB"/>
        </w:rPr>
        <w:br/>
      </w:r>
      <w:r w:rsidR="00702E83" w:rsidRPr="003762D6">
        <w:rPr>
          <w:rFonts w:ascii="Calibri" w:eastAsia="Cambria" w:hAnsi="Calibri" w:cs="Times New Roman"/>
          <w:color w:val="666666"/>
          <w:sz w:val="20"/>
          <w:szCs w:val="20"/>
          <w:lang w:val="en-GB"/>
        </w:rPr>
        <w:tab/>
      </w:r>
      <w:r w:rsidR="00702E83" w:rsidRPr="003762D6">
        <w:rPr>
          <w:rFonts w:ascii="Calibri" w:eastAsia="Cambria" w:hAnsi="Calibri" w:cs="Times New Roman"/>
          <w:color w:val="666666"/>
          <w:sz w:val="20"/>
          <w:szCs w:val="20"/>
          <w:lang w:val="en-GB"/>
        </w:rPr>
        <w:tab/>
      </w:r>
      <w:r w:rsidR="00084078" w:rsidRPr="00280CAC">
        <w:rPr>
          <w:rFonts w:ascii="Calibri" w:eastAsia="Cambria" w:hAnsi="Calibri" w:cs="Times New Roman"/>
          <w:b/>
          <w:bCs/>
          <w:color w:val="666666"/>
          <w:sz w:val="20"/>
          <w:szCs w:val="20"/>
          <w:u w:val="single"/>
          <w:lang w:val="en-GB"/>
        </w:rPr>
        <w:t>Example 2</w:t>
      </w:r>
    </w:p>
    <w:p w14:paraId="37A23CB1" w14:textId="22C54CB5"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You bet $10 on a participant to finish in the top 10 at odds 3.0. The participant finishes tied </w:t>
      </w: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10th with 3 other players. Payout would be calculated as follows: </w:t>
      </w:r>
      <w:r w:rsidRPr="003762D6">
        <w:rPr>
          <w:rFonts w:ascii="Calibri" w:eastAsia="Cambria" w:hAnsi="Calibri" w:cs="Times New Roman"/>
          <w:color w:val="666666"/>
          <w:sz w:val="20"/>
          <w:szCs w:val="20"/>
          <w:lang w:val="en-GB"/>
        </w:rPr>
        <w:br/>
      </w:r>
    </w:p>
    <w:p w14:paraId="65FF18CE" w14:textId="21B61D6A"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3.0 x 1 = 3.0 (Original odds multiplied by number of places remaining in top 10)</w:t>
      </w:r>
      <w:r w:rsidRPr="003762D6">
        <w:rPr>
          <w:rFonts w:ascii="Calibri" w:eastAsia="Cambria" w:hAnsi="Calibri" w:cs="Times New Roman"/>
          <w:color w:val="666666"/>
          <w:sz w:val="20"/>
          <w:szCs w:val="20"/>
          <w:lang w:val="en-GB"/>
        </w:rPr>
        <w:br/>
      </w:r>
    </w:p>
    <w:p w14:paraId="0667941F" w14:textId="511517A2"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3.0 ÷ 4 = 0.75 (3.0 taken from output of calculation above, divided by number of players </w:t>
      </w: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sharing 10th place)</w:t>
      </w:r>
      <w:r w:rsidRPr="003762D6">
        <w:rPr>
          <w:rFonts w:ascii="Calibri" w:eastAsia="Cambria" w:hAnsi="Calibri" w:cs="Times New Roman"/>
          <w:color w:val="666666"/>
          <w:sz w:val="20"/>
          <w:szCs w:val="20"/>
          <w:lang w:val="en-GB"/>
        </w:rPr>
        <w:br/>
      </w:r>
    </w:p>
    <w:p w14:paraId="4EAA1159" w14:textId="241E079E"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0.75 x 10 = 7.50 (New odds multiplied by stake) </w:t>
      </w:r>
    </w:p>
    <w:p w14:paraId="6D6863FD" w14:textId="2881A005"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Payout of $10 </w:t>
      </w:r>
      <w:r w:rsidRPr="003762D6">
        <w:rPr>
          <w:rFonts w:ascii="Calibri" w:eastAsia="Cambria" w:hAnsi="Calibri" w:cs="Times New Roman"/>
          <w:color w:val="666666"/>
          <w:sz w:val="20"/>
          <w:szCs w:val="20"/>
          <w:lang w:val="en-GB"/>
        </w:rPr>
        <w:br/>
      </w:r>
    </w:p>
    <w:p w14:paraId="1FD3B695" w14:textId="220ECD7B" w:rsidR="00FD185C" w:rsidRPr="003762D6" w:rsidRDefault="00084078" w:rsidP="00FD185C">
      <w:pPr>
        <w:pStyle w:val="ListParagraph"/>
        <w:ind w:left="360"/>
        <w:rPr>
          <w:rFonts w:ascii="Calibri" w:eastAsia="Cambria" w:hAnsi="Calibri" w:cs="Times New Roman"/>
          <w:b/>
          <w:bCs/>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r>
      <w:r w:rsidRPr="00280CAC">
        <w:rPr>
          <w:rFonts w:ascii="Calibri" w:eastAsia="Cambria" w:hAnsi="Calibri" w:cs="Times New Roman"/>
          <w:b/>
          <w:bCs/>
          <w:color w:val="666666"/>
          <w:sz w:val="20"/>
          <w:szCs w:val="20"/>
          <w:lang w:val="en-GB"/>
        </w:rPr>
        <w:t xml:space="preserve">Note here the payout computed is less than the original stake. As the rule states, payouts </w:t>
      </w:r>
      <w:r w:rsidRPr="003762D6">
        <w:rPr>
          <w:rFonts w:ascii="Calibri" w:eastAsia="Cambria" w:hAnsi="Calibri" w:cs="Times New Roman"/>
          <w:b/>
          <w:bCs/>
          <w:color w:val="666666"/>
          <w:sz w:val="20"/>
          <w:szCs w:val="20"/>
          <w:lang w:val="en-GB"/>
        </w:rPr>
        <w:tab/>
      </w:r>
      <w:r w:rsidRPr="003762D6">
        <w:rPr>
          <w:rFonts w:ascii="Calibri" w:eastAsia="Cambria" w:hAnsi="Calibri" w:cs="Times New Roman"/>
          <w:b/>
          <w:bCs/>
          <w:color w:val="666666"/>
          <w:sz w:val="20"/>
          <w:szCs w:val="20"/>
          <w:lang w:val="en-GB"/>
        </w:rPr>
        <w:tab/>
      </w:r>
      <w:r w:rsidRPr="00280CAC">
        <w:rPr>
          <w:rFonts w:ascii="Calibri" w:eastAsia="Cambria" w:hAnsi="Calibri" w:cs="Times New Roman"/>
          <w:b/>
          <w:bCs/>
          <w:color w:val="666666"/>
          <w:sz w:val="20"/>
          <w:szCs w:val="20"/>
          <w:lang w:val="en-GB"/>
        </w:rPr>
        <w:t>will always equal the stake except in cases of head to heads.</w:t>
      </w:r>
      <w:r w:rsidR="00EC2B88">
        <w:rPr>
          <w:rFonts w:ascii="Calibri" w:eastAsia="Cambria" w:hAnsi="Calibri" w:cs="Times New Roman"/>
          <w:b/>
          <w:bCs/>
          <w:color w:val="666666"/>
          <w:sz w:val="20"/>
          <w:szCs w:val="20"/>
          <w:lang w:val="en-GB"/>
        </w:rPr>
        <w:t xml:space="preserve"> In this example, the bet was </w:t>
      </w:r>
      <w:r w:rsidR="006C1FA7" w:rsidRPr="003762D6">
        <w:rPr>
          <w:rFonts w:ascii="Calibri" w:eastAsia="Cambria" w:hAnsi="Calibri" w:cs="Times New Roman"/>
          <w:b/>
          <w:bCs/>
          <w:color w:val="666666"/>
          <w:sz w:val="20"/>
          <w:szCs w:val="20"/>
          <w:lang w:val="en-GB"/>
        </w:rPr>
        <w:tab/>
      </w:r>
      <w:r w:rsidR="006C1FA7" w:rsidRPr="003762D6">
        <w:rPr>
          <w:rFonts w:ascii="Calibri" w:eastAsia="Cambria" w:hAnsi="Calibri" w:cs="Times New Roman"/>
          <w:b/>
          <w:bCs/>
          <w:color w:val="666666"/>
          <w:sz w:val="20"/>
          <w:szCs w:val="20"/>
          <w:lang w:val="en-GB"/>
        </w:rPr>
        <w:tab/>
      </w:r>
      <w:r w:rsidR="00EC2B88">
        <w:rPr>
          <w:rFonts w:ascii="Calibri" w:eastAsia="Cambria" w:hAnsi="Calibri" w:cs="Times New Roman"/>
          <w:b/>
          <w:bCs/>
          <w:color w:val="666666"/>
          <w:sz w:val="20"/>
          <w:szCs w:val="20"/>
          <w:lang w:val="en-GB"/>
        </w:rPr>
        <w:t xml:space="preserve">not a </w:t>
      </w:r>
      <w:proofErr w:type="gramStart"/>
      <w:r w:rsidR="006C1FA7">
        <w:rPr>
          <w:rFonts w:ascii="Calibri" w:eastAsia="Cambria" w:hAnsi="Calibri" w:cs="Times New Roman"/>
          <w:b/>
          <w:bCs/>
          <w:color w:val="666666"/>
          <w:sz w:val="20"/>
          <w:szCs w:val="20"/>
          <w:lang w:val="en-GB"/>
        </w:rPr>
        <w:t>head to head</w:t>
      </w:r>
      <w:proofErr w:type="gramEnd"/>
      <w:r w:rsidR="006C1FA7">
        <w:rPr>
          <w:rFonts w:ascii="Calibri" w:eastAsia="Cambria" w:hAnsi="Calibri" w:cs="Times New Roman"/>
          <w:b/>
          <w:bCs/>
          <w:color w:val="666666"/>
          <w:sz w:val="20"/>
          <w:szCs w:val="20"/>
          <w:lang w:val="en-GB"/>
        </w:rPr>
        <w:t>, and thus payout equals the stake of $10</w:t>
      </w:r>
      <w:r w:rsidR="0080050E">
        <w:rPr>
          <w:rFonts w:ascii="Calibri" w:eastAsia="Cambria" w:hAnsi="Calibri" w:cs="Times New Roman"/>
          <w:b/>
          <w:bCs/>
          <w:color w:val="666666"/>
          <w:sz w:val="20"/>
          <w:szCs w:val="20"/>
          <w:lang w:val="en-GB"/>
        </w:rPr>
        <w:t>.</w:t>
      </w:r>
      <w:r w:rsidR="00795A33" w:rsidRPr="003762D6">
        <w:rPr>
          <w:rFonts w:ascii="Calibri" w:eastAsia="Cambria" w:hAnsi="Calibri" w:cs="Times New Roman"/>
          <w:b/>
          <w:bCs/>
          <w:color w:val="666666"/>
          <w:sz w:val="20"/>
          <w:szCs w:val="20"/>
          <w:lang w:val="en-GB"/>
        </w:rPr>
        <w:br/>
      </w:r>
      <w:r w:rsidR="00795A33" w:rsidRPr="003762D6">
        <w:rPr>
          <w:rFonts w:ascii="Calibri" w:eastAsia="Cambria" w:hAnsi="Calibri" w:cs="Times New Roman"/>
          <w:b/>
          <w:bCs/>
          <w:color w:val="666666"/>
          <w:sz w:val="20"/>
          <w:szCs w:val="20"/>
          <w:lang w:val="en-GB"/>
        </w:rPr>
        <w:br/>
      </w:r>
      <w:r w:rsidR="00795A33" w:rsidRPr="003762D6">
        <w:rPr>
          <w:rFonts w:ascii="Calibri" w:eastAsia="Cambria" w:hAnsi="Calibri" w:cs="Times New Roman"/>
          <w:b/>
          <w:bCs/>
          <w:color w:val="666666"/>
          <w:sz w:val="20"/>
          <w:szCs w:val="20"/>
          <w:lang w:val="en-GB"/>
        </w:rPr>
        <w:tab/>
      </w:r>
      <w:r w:rsidR="00795A33" w:rsidRPr="003762D6">
        <w:rPr>
          <w:rFonts w:ascii="Calibri" w:eastAsia="Cambria" w:hAnsi="Calibri" w:cs="Times New Roman"/>
          <w:b/>
          <w:bCs/>
          <w:color w:val="666666"/>
          <w:sz w:val="20"/>
          <w:szCs w:val="20"/>
          <w:lang w:val="en-GB"/>
        </w:rPr>
        <w:tab/>
      </w:r>
      <w:r w:rsidR="00FD185C" w:rsidRPr="00B431BB">
        <w:rPr>
          <w:rFonts w:ascii="Calibri" w:eastAsia="Cambria" w:hAnsi="Calibri" w:cs="Times New Roman"/>
          <w:b/>
          <w:bCs/>
          <w:color w:val="666666"/>
          <w:sz w:val="20"/>
          <w:szCs w:val="20"/>
          <w:u w:val="single"/>
          <w:lang w:val="en-GB"/>
        </w:rPr>
        <w:t>Example 3</w:t>
      </w:r>
    </w:p>
    <w:p w14:paraId="1810248F" w14:textId="20F99BB1" w:rsidR="00FD185C" w:rsidRPr="00B431BB" w:rsidRDefault="00FD185C" w:rsidP="00FD185C">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b/>
          <w:bCs/>
          <w:color w:val="666666"/>
          <w:sz w:val="20"/>
          <w:szCs w:val="20"/>
          <w:lang w:val="en-GB"/>
        </w:rPr>
        <w:tab/>
      </w:r>
      <w:r w:rsidRPr="003762D6">
        <w:rPr>
          <w:rFonts w:ascii="Calibri" w:eastAsia="Cambria" w:hAnsi="Calibri" w:cs="Times New Roman"/>
          <w:b/>
          <w:bCs/>
          <w:color w:val="666666"/>
          <w:sz w:val="20"/>
          <w:szCs w:val="20"/>
          <w:lang w:val="en-GB"/>
        </w:rPr>
        <w:tab/>
      </w:r>
      <w:r w:rsidRPr="00B431BB">
        <w:rPr>
          <w:rFonts w:ascii="Calibri" w:eastAsia="Cambria" w:hAnsi="Calibri" w:cs="Times New Roman"/>
          <w:color w:val="666666"/>
          <w:sz w:val="20"/>
          <w:szCs w:val="20"/>
          <w:lang w:val="en-GB"/>
        </w:rPr>
        <w:t xml:space="preserve">You bet $10 on a participant to win his 3-ball at odds 2.40. The participant finishes tied </w:t>
      </w: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r>
      <w:r w:rsidR="00B431BB" w:rsidRPr="003762D6">
        <w:rPr>
          <w:rFonts w:ascii="Calibri" w:eastAsia="Cambria" w:hAnsi="Calibri" w:cs="Times New Roman"/>
          <w:b/>
          <w:bCs/>
          <w:color w:val="666666"/>
          <w:sz w:val="20"/>
          <w:szCs w:val="20"/>
          <w:lang w:val="en-GB"/>
        </w:rPr>
        <w:tab/>
      </w:r>
      <w:r w:rsidRPr="00B431BB">
        <w:rPr>
          <w:rFonts w:ascii="Calibri" w:eastAsia="Cambria" w:hAnsi="Calibri" w:cs="Times New Roman"/>
          <w:color w:val="666666"/>
          <w:sz w:val="20"/>
          <w:szCs w:val="20"/>
          <w:lang w:val="en-GB"/>
        </w:rPr>
        <w:t xml:space="preserve">for best score with 1 other player. Payout would be calculated as follows: </w:t>
      </w:r>
      <w:r w:rsidRPr="00B431BB">
        <w:rPr>
          <w:rFonts w:ascii="Calibri" w:eastAsia="Cambria" w:hAnsi="Calibri" w:cs="Times New Roman"/>
          <w:color w:val="666666"/>
          <w:sz w:val="20"/>
          <w:szCs w:val="20"/>
          <w:lang w:val="en-GB"/>
        </w:rPr>
        <w:br/>
      </w:r>
    </w:p>
    <w:p w14:paraId="3E573ECB" w14:textId="390B8CA0" w:rsidR="00FD185C" w:rsidRPr="00B431BB" w:rsidRDefault="00FD185C" w:rsidP="00FD185C">
      <w:pPr>
        <w:pStyle w:val="ListParagraph"/>
        <w:ind w:left="360"/>
        <w:rPr>
          <w:rFonts w:ascii="Calibri" w:eastAsia="Cambria" w:hAnsi="Calibri" w:cs="Times New Roman"/>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2.40 ÷ 2 = 1.20 (Original odds divided by number of players who tied)</w:t>
      </w:r>
      <w:r w:rsidRPr="00B431BB">
        <w:rPr>
          <w:rFonts w:ascii="Calibri" w:eastAsia="Cambria" w:hAnsi="Calibri" w:cs="Times New Roman"/>
          <w:color w:val="666666"/>
          <w:sz w:val="20"/>
          <w:szCs w:val="20"/>
          <w:lang w:val="en-GB"/>
        </w:rPr>
        <w:br/>
      </w:r>
    </w:p>
    <w:p w14:paraId="3410B81B" w14:textId="35C7B6D8" w:rsidR="00FD185C" w:rsidRPr="00B431BB" w:rsidRDefault="00FD185C" w:rsidP="00FD185C">
      <w:pPr>
        <w:pStyle w:val="ListParagraph"/>
        <w:ind w:left="360"/>
        <w:rPr>
          <w:rFonts w:ascii="Calibri" w:eastAsia="Cambria" w:hAnsi="Calibri" w:cs="Times New Roman"/>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 xml:space="preserve">1.20 x 10 = 12.0 (New odds multiplied by stake) </w:t>
      </w:r>
    </w:p>
    <w:p w14:paraId="6B821D99" w14:textId="77777777" w:rsidR="005A121E" w:rsidRPr="003762D6" w:rsidRDefault="00FD185C" w:rsidP="005A121E">
      <w:pPr>
        <w:pStyle w:val="ListParagraph"/>
        <w:ind w:left="360"/>
        <w:rPr>
          <w:rFonts w:ascii="Calibri" w:eastAsia="Cambria" w:hAnsi="Calibri" w:cs="Times New Roman"/>
          <w:b/>
          <w:bCs/>
          <w:color w:val="666666"/>
          <w:sz w:val="20"/>
          <w:szCs w:val="20"/>
          <w:lang w:val="en-GB"/>
        </w:rPr>
      </w:pPr>
      <w:r w:rsidRPr="00B431BB">
        <w:rPr>
          <w:rFonts w:ascii="Calibri" w:eastAsia="Cambria" w:hAnsi="Calibri" w:cs="Times New Roman"/>
          <w:color w:val="666666"/>
          <w:sz w:val="20"/>
          <w:szCs w:val="20"/>
          <w:lang w:val="en-GB"/>
        </w:rPr>
        <w:lastRenderedPageBreak/>
        <w:tab/>
      </w:r>
      <w:r w:rsidRPr="00B431BB">
        <w:rPr>
          <w:rFonts w:ascii="Calibri" w:eastAsia="Cambria" w:hAnsi="Calibri" w:cs="Times New Roman"/>
          <w:color w:val="666666"/>
          <w:sz w:val="20"/>
          <w:szCs w:val="20"/>
          <w:lang w:val="en-GB"/>
        </w:rPr>
        <w:tab/>
        <w:t>Payout of $12</w:t>
      </w:r>
      <w:r w:rsidRPr="003762D6">
        <w:rPr>
          <w:rFonts w:ascii="Calibri" w:eastAsia="Cambria" w:hAnsi="Calibri" w:cs="Times New Roman"/>
          <w:b/>
          <w:bCs/>
          <w:color w:val="666666"/>
          <w:sz w:val="20"/>
          <w:szCs w:val="20"/>
          <w:lang w:val="en-GB"/>
        </w:rPr>
        <w:br/>
      </w:r>
      <w:r w:rsidRPr="003762D6">
        <w:rPr>
          <w:rFonts w:ascii="Calibri" w:eastAsia="Cambria" w:hAnsi="Calibri" w:cs="Times New Roman"/>
          <w:b/>
          <w:bCs/>
          <w:color w:val="666666"/>
          <w:sz w:val="20"/>
          <w:szCs w:val="20"/>
          <w:lang w:val="en-GB"/>
        </w:rPr>
        <w:br/>
      </w:r>
      <w:r w:rsidRPr="003762D6">
        <w:rPr>
          <w:rFonts w:ascii="Calibri" w:eastAsia="Cambria" w:hAnsi="Calibri" w:cs="Times New Roman"/>
          <w:b/>
          <w:bCs/>
          <w:color w:val="666666"/>
          <w:sz w:val="20"/>
          <w:szCs w:val="20"/>
          <w:lang w:val="en-GB"/>
        </w:rPr>
        <w:tab/>
      </w:r>
      <w:r w:rsidRPr="003762D6">
        <w:rPr>
          <w:rFonts w:ascii="Calibri" w:eastAsia="Cambria" w:hAnsi="Calibri" w:cs="Times New Roman"/>
          <w:b/>
          <w:bCs/>
          <w:color w:val="666666"/>
          <w:sz w:val="20"/>
          <w:szCs w:val="20"/>
          <w:lang w:val="en-GB"/>
        </w:rPr>
        <w:tab/>
      </w:r>
      <w:r w:rsidR="005A121E" w:rsidRPr="00B431BB">
        <w:rPr>
          <w:rFonts w:ascii="Calibri" w:eastAsia="Cambria" w:hAnsi="Calibri" w:cs="Times New Roman"/>
          <w:b/>
          <w:bCs/>
          <w:color w:val="666666"/>
          <w:sz w:val="20"/>
          <w:szCs w:val="20"/>
          <w:u w:val="single"/>
          <w:lang w:val="en-GB"/>
        </w:rPr>
        <w:t>Example 4</w:t>
      </w:r>
    </w:p>
    <w:p w14:paraId="79B66F5D" w14:textId="22D69FEE" w:rsidR="005A121E" w:rsidRPr="00B431BB" w:rsidRDefault="005A121E" w:rsidP="005A121E">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b/>
          <w:bCs/>
          <w:color w:val="666666"/>
          <w:sz w:val="20"/>
          <w:szCs w:val="20"/>
          <w:lang w:val="en-GB"/>
        </w:rPr>
        <w:tab/>
      </w:r>
      <w:r w:rsidRPr="003762D6">
        <w:rPr>
          <w:rFonts w:ascii="Calibri" w:eastAsia="Cambria" w:hAnsi="Calibri" w:cs="Times New Roman"/>
          <w:b/>
          <w:bCs/>
          <w:color w:val="666666"/>
          <w:sz w:val="20"/>
          <w:szCs w:val="20"/>
          <w:lang w:val="en-GB"/>
        </w:rPr>
        <w:tab/>
      </w:r>
      <w:r w:rsidRPr="00B431BB">
        <w:rPr>
          <w:rFonts w:ascii="Calibri" w:eastAsia="Cambria" w:hAnsi="Calibri" w:cs="Times New Roman"/>
          <w:color w:val="666666"/>
          <w:sz w:val="20"/>
          <w:szCs w:val="20"/>
          <w:lang w:val="en-GB"/>
        </w:rPr>
        <w:t xml:space="preserve">You bet $10 on a participant to win his 3-ball at odds 1.50. The participant finishes tied </w:t>
      </w: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r>
      <w:r w:rsidR="00B431BB" w:rsidRPr="003762D6">
        <w:rPr>
          <w:rFonts w:ascii="Calibri" w:eastAsia="Cambria" w:hAnsi="Calibri" w:cs="Times New Roman"/>
          <w:b/>
          <w:bCs/>
          <w:color w:val="666666"/>
          <w:sz w:val="20"/>
          <w:szCs w:val="20"/>
          <w:lang w:val="en-GB"/>
        </w:rPr>
        <w:tab/>
      </w:r>
      <w:r w:rsidRPr="00B431BB">
        <w:rPr>
          <w:rFonts w:ascii="Calibri" w:eastAsia="Cambria" w:hAnsi="Calibri" w:cs="Times New Roman"/>
          <w:color w:val="666666"/>
          <w:sz w:val="20"/>
          <w:szCs w:val="20"/>
          <w:lang w:val="en-GB"/>
        </w:rPr>
        <w:t xml:space="preserve">for best score with 1 other player. Payout would be calculated as below: </w:t>
      </w:r>
      <w:r w:rsidRPr="00B431BB">
        <w:rPr>
          <w:rFonts w:ascii="Calibri" w:eastAsia="Cambria" w:hAnsi="Calibri" w:cs="Times New Roman"/>
          <w:color w:val="666666"/>
          <w:sz w:val="20"/>
          <w:szCs w:val="20"/>
          <w:lang w:val="en-GB"/>
        </w:rPr>
        <w:br/>
      </w:r>
    </w:p>
    <w:p w14:paraId="66DB3B7E" w14:textId="0627F545" w:rsidR="005A121E" w:rsidRPr="00B431BB" w:rsidRDefault="005A121E" w:rsidP="005A121E">
      <w:pPr>
        <w:pStyle w:val="ListParagraph"/>
        <w:ind w:left="360"/>
        <w:rPr>
          <w:rFonts w:ascii="Calibri" w:eastAsia="Cambria" w:hAnsi="Calibri" w:cs="Times New Roman"/>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1.5 ÷ 2 = 0.75 (Original odds divided by number of players who tied)</w:t>
      </w:r>
      <w:r w:rsidRPr="00B431BB">
        <w:rPr>
          <w:rFonts w:ascii="Calibri" w:eastAsia="Cambria" w:hAnsi="Calibri" w:cs="Times New Roman"/>
          <w:color w:val="666666"/>
          <w:sz w:val="20"/>
          <w:szCs w:val="20"/>
          <w:lang w:val="en-GB"/>
        </w:rPr>
        <w:br/>
      </w:r>
    </w:p>
    <w:p w14:paraId="03864298" w14:textId="48E09E8C" w:rsidR="005A121E" w:rsidRPr="00B431BB" w:rsidRDefault="005A121E" w:rsidP="005A121E">
      <w:pPr>
        <w:pStyle w:val="ListParagraph"/>
        <w:ind w:left="360"/>
        <w:rPr>
          <w:rFonts w:ascii="Calibri" w:eastAsia="Cambria" w:hAnsi="Calibri" w:cs="Times New Roman"/>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 xml:space="preserve">0.75 x 10 = 7.50 (New odds multiplied by stake) </w:t>
      </w:r>
    </w:p>
    <w:p w14:paraId="50B57152" w14:textId="7FC85806" w:rsidR="005A121E" w:rsidRPr="003762D6" w:rsidRDefault="005A121E" w:rsidP="005A121E">
      <w:pPr>
        <w:pStyle w:val="ListParagraph"/>
        <w:ind w:left="360"/>
        <w:rPr>
          <w:rFonts w:ascii="Calibri" w:eastAsia="Cambria" w:hAnsi="Calibri" w:cs="Times New Roman"/>
          <w:b/>
          <w:bCs/>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Payout of $7.50</w:t>
      </w:r>
      <w:r w:rsidRPr="003762D6">
        <w:rPr>
          <w:rFonts w:ascii="Calibri" w:eastAsia="Cambria" w:hAnsi="Calibri" w:cs="Times New Roman"/>
          <w:b/>
          <w:bCs/>
          <w:color w:val="666666"/>
          <w:sz w:val="20"/>
          <w:szCs w:val="20"/>
          <w:lang w:val="en-GB"/>
        </w:rPr>
        <w:t xml:space="preserve"> </w:t>
      </w:r>
      <w:r w:rsidRPr="003762D6">
        <w:rPr>
          <w:rFonts w:ascii="Calibri" w:eastAsia="Cambria" w:hAnsi="Calibri" w:cs="Times New Roman"/>
          <w:b/>
          <w:bCs/>
          <w:color w:val="666666"/>
          <w:sz w:val="20"/>
          <w:szCs w:val="20"/>
          <w:lang w:val="en-GB"/>
        </w:rPr>
        <w:br/>
      </w:r>
    </w:p>
    <w:p w14:paraId="760125FA" w14:textId="6C9022C1" w:rsidR="00152746" w:rsidRPr="00280CAC" w:rsidRDefault="005A121E" w:rsidP="00280CAC">
      <w:pPr>
        <w:pStyle w:val="ListParagraph"/>
        <w:ind w:left="360"/>
        <w:rPr>
          <w:rFonts w:ascii="Calibri" w:eastAsia="Cambria" w:hAnsi="Calibri" w:cs="Times New Roman"/>
          <w:b/>
          <w:bCs/>
          <w:color w:val="666666"/>
          <w:sz w:val="20"/>
          <w:szCs w:val="20"/>
          <w:lang w:val="en-GB"/>
        </w:rPr>
      </w:pPr>
      <w:r w:rsidRPr="003762D6">
        <w:rPr>
          <w:rFonts w:ascii="Calibri" w:eastAsia="Cambria" w:hAnsi="Calibri" w:cs="Times New Roman"/>
          <w:b/>
          <w:bCs/>
          <w:color w:val="666666"/>
          <w:sz w:val="20"/>
          <w:szCs w:val="20"/>
          <w:lang w:val="en-GB"/>
        </w:rPr>
        <w:tab/>
      </w:r>
      <w:r w:rsidRPr="003762D6">
        <w:rPr>
          <w:rFonts w:ascii="Calibri" w:eastAsia="Cambria" w:hAnsi="Calibri" w:cs="Times New Roman"/>
          <w:b/>
          <w:bCs/>
          <w:color w:val="666666"/>
          <w:sz w:val="20"/>
          <w:szCs w:val="20"/>
          <w:lang w:val="en-GB"/>
        </w:rPr>
        <w:tab/>
        <w:t xml:space="preserve">Note here the payout is less than the stake. As the rule states, payouts will always equal </w:t>
      </w:r>
      <w:r w:rsidRPr="00D56A36">
        <w:rPr>
          <w:color w:val="B0B0B0"/>
        </w:rPr>
        <w:tab/>
      </w:r>
      <w:r w:rsidRPr="00D56A36">
        <w:rPr>
          <w:color w:val="B0B0B0"/>
        </w:rPr>
        <w:tab/>
      </w:r>
      <w:r w:rsidRPr="003762D6">
        <w:rPr>
          <w:rFonts w:ascii="Calibri" w:eastAsia="Cambria" w:hAnsi="Calibri" w:cs="Times New Roman"/>
          <w:b/>
          <w:bCs/>
          <w:color w:val="666666"/>
          <w:sz w:val="20"/>
          <w:szCs w:val="20"/>
          <w:lang w:val="en-GB"/>
        </w:rPr>
        <w:t>the stake except in cases of head to heads.</w:t>
      </w:r>
      <w:r w:rsidR="000008FA">
        <w:rPr>
          <w:rFonts w:ascii="Calibri" w:eastAsia="Cambria" w:hAnsi="Calibri" w:cs="Times New Roman"/>
          <w:b/>
          <w:bCs/>
          <w:color w:val="666666"/>
          <w:sz w:val="20"/>
          <w:szCs w:val="20"/>
          <w:lang w:val="en-GB"/>
        </w:rPr>
        <w:t xml:space="preserve"> In this example, the bet was a </w:t>
      </w:r>
      <w:proofErr w:type="gramStart"/>
      <w:r w:rsidR="000008FA">
        <w:rPr>
          <w:rFonts w:ascii="Calibri" w:eastAsia="Cambria" w:hAnsi="Calibri" w:cs="Times New Roman"/>
          <w:b/>
          <w:bCs/>
          <w:color w:val="666666"/>
          <w:sz w:val="20"/>
          <w:szCs w:val="20"/>
          <w:lang w:val="en-GB"/>
        </w:rPr>
        <w:t>head to head</w:t>
      </w:r>
      <w:proofErr w:type="gramEnd"/>
      <w:r w:rsidR="000008FA">
        <w:rPr>
          <w:rFonts w:ascii="Calibri" w:eastAsia="Cambria" w:hAnsi="Calibri" w:cs="Times New Roman"/>
          <w:b/>
          <w:bCs/>
          <w:color w:val="666666"/>
          <w:sz w:val="20"/>
          <w:szCs w:val="20"/>
          <w:lang w:val="en-GB"/>
        </w:rPr>
        <w:t xml:space="preserve">, </w:t>
      </w:r>
      <w:r w:rsidR="00715AE3" w:rsidRPr="00D56A36">
        <w:rPr>
          <w:color w:val="B0B0B0"/>
        </w:rPr>
        <w:tab/>
      </w:r>
      <w:r w:rsidR="00715AE3" w:rsidRPr="00D56A36">
        <w:rPr>
          <w:color w:val="B0B0B0"/>
        </w:rPr>
        <w:tab/>
      </w:r>
      <w:r w:rsidR="000008FA">
        <w:rPr>
          <w:rFonts w:ascii="Calibri" w:eastAsia="Cambria" w:hAnsi="Calibri" w:cs="Times New Roman"/>
          <w:b/>
          <w:bCs/>
          <w:color w:val="666666"/>
          <w:sz w:val="20"/>
          <w:szCs w:val="20"/>
          <w:lang w:val="en-GB"/>
        </w:rPr>
        <w:t>and thus payout can be less than the stake</w:t>
      </w:r>
      <w:r w:rsidR="00B431BB">
        <w:rPr>
          <w:rFonts w:ascii="Calibri" w:eastAsia="Cambria" w:hAnsi="Calibri" w:cs="Times New Roman"/>
          <w:b/>
          <w:bCs/>
          <w:color w:val="666666"/>
          <w:sz w:val="20"/>
          <w:szCs w:val="20"/>
          <w:lang w:val="en-GB"/>
        </w:rPr>
        <w:t>.</w:t>
      </w:r>
    </w:p>
    <w:p w14:paraId="1B25C14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2753D14"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“Group Betting” (aka “Best of X”), all listed participants must start the event for bets to stand.</w:t>
      </w:r>
    </w:p>
    <w:p w14:paraId="36B4F22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6BA5307"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“Group Betting” (aka “Best of X”), at least one participant from the selection list must successfully complete the event for bets to stand. Should that not be the case, and the governing body does not follow specific tie-breaking criteria, the bets will be declared void.</w:t>
      </w:r>
    </w:p>
    <w:p w14:paraId="4510085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31DA2F1"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between two or three participants, all listed participants must start the </w:t>
      </w:r>
      <w:proofErr w:type="gramStart"/>
      <w:r w:rsidRPr="003762D6">
        <w:rPr>
          <w:rFonts w:ascii="Calibri" w:eastAsia="Cambria" w:hAnsi="Calibri" w:cs="Times New Roman"/>
          <w:color w:val="666666"/>
          <w:sz w:val="20"/>
          <w:szCs w:val="20"/>
          <w:lang w:val="en-GB"/>
        </w:rPr>
        <w:t>particular round/event</w:t>
      </w:r>
      <w:proofErr w:type="gramEnd"/>
      <w:r w:rsidRPr="003762D6">
        <w:rPr>
          <w:rFonts w:ascii="Calibri" w:eastAsia="Cambria" w:hAnsi="Calibri" w:cs="Times New Roman"/>
          <w:color w:val="666666"/>
          <w:sz w:val="20"/>
          <w:szCs w:val="20"/>
          <w:lang w:val="en-GB"/>
        </w:rPr>
        <w:t xml:space="preserve"> which the bet refers to, for bets to be considered valid.</w:t>
      </w:r>
    </w:p>
    <w:p w14:paraId="7300B22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CBF10ED"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between two participants, all bets will be refunded if both participants share the same position/score or are eliminated at the same stage of the competition, unless the governing body follows specific tie-breaking procedures, in which case, these will be deemed valid.</w:t>
      </w:r>
    </w:p>
    <w:p w14:paraId="3908F63B" w14:textId="7A7750CE" w:rsidR="00BC2C88" w:rsidRPr="003762D6" w:rsidRDefault="00BC2C88" w:rsidP="00BC2C88">
      <w:pPr>
        <w:pStyle w:val="ListParagraph"/>
        <w:ind w:left="786"/>
        <w:rPr>
          <w:rFonts w:ascii="Calibri" w:eastAsia="Cambria" w:hAnsi="Calibri" w:cs="Times New Roman"/>
          <w:color w:val="666666"/>
          <w:sz w:val="20"/>
          <w:szCs w:val="20"/>
          <w:lang w:val="en-GB"/>
        </w:rPr>
      </w:pPr>
    </w:p>
    <w:p w14:paraId="27DAFCB1"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a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is offered between different rounds/stages, all participants must take part in the upcoming round/stage for bets to be valid. Should any participant listed in the offer not take any subsequent part, bets placed from after the last time the participant was active in the event will be declared void.</w:t>
      </w:r>
    </w:p>
    <w:p w14:paraId="171CE22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1DA3F3" w14:textId="0F379A14" w:rsidR="00BC2C88" w:rsidRPr="0048329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specifically stated, whenever the organising association deems it fit to include any necessary </w:t>
      </w:r>
      <w:r w:rsidRPr="00483296">
        <w:rPr>
          <w:rFonts w:ascii="Calibri" w:eastAsia="Cambria" w:hAnsi="Calibri" w:cs="Times New Roman"/>
          <w:color w:val="666666"/>
          <w:sz w:val="20"/>
          <w:szCs w:val="20"/>
          <w:lang w:val="en-GB"/>
        </w:rPr>
        <w:t xml:space="preserve">rounds, matches, or series of matches (e.g. Play-offs, Play-outs, Postseason) following the end of the Regular Season in order to determine the classification, league winners, promotion/relegation, etc.,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w:t>
      </w:r>
      <w:r w:rsidR="008178A7" w:rsidRPr="00483296">
        <w:rPr>
          <w:rFonts w:ascii="Calibri" w:eastAsia="Cambria" w:hAnsi="Calibri" w:cs="Times New Roman"/>
          <w:color w:val="666666"/>
          <w:sz w:val="20"/>
          <w:szCs w:val="20"/>
          <w:lang w:val="en-GB"/>
        </w:rPr>
        <w:t xml:space="preserve"> </w:t>
      </w:r>
      <w:r w:rsidRPr="00483296">
        <w:rPr>
          <w:rFonts w:ascii="Calibri" w:eastAsia="Cambria" w:hAnsi="Calibri" w:cs="Times New Roman"/>
          <w:color w:val="666666"/>
          <w:sz w:val="20"/>
          <w:szCs w:val="20"/>
          <w:lang w:val="en-GB"/>
        </w:rPr>
        <w:t>will take into account the results and outcomes deriving from these matches for settlement purposes of bets referring to the final league classification, promotion, relegation, etc. For example, seasonal bets on the team winning the NHL will refer to the Stanley Cup Winners.</w:t>
      </w:r>
    </w:p>
    <w:p w14:paraId="6E2785AE" w14:textId="77777777" w:rsidR="00BC2C88" w:rsidRPr="00483296" w:rsidRDefault="00BC2C88" w:rsidP="00BC2C88">
      <w:pPr>
        <w:pStyle w:val="ListParagraph"/>
        <w:ind w:left="786"/>
        <w:rPr>
          <w:rFonts w:ascii="Calibri" w:eastAsia="Cambria" w:hAnsi="Calibri" w:cs="Times New Roman"/>
          <w:color w:val="B0B0B0"/>
          <w:sz w:val="20"/>
          <w:szCs w:val="20"/>
          <w:lang w:val="en-GB"/>
        </w:rPr>
      </w:pPr>
    </w:p>
    <w:p w14:paraId="7D404D55" w14:textId="77777777" w:rsidR="00BC2C88" w:rsidRPr="00483296" w:rsidRDefault="00BC2C88" w:rsidP="006E1DF0">
      <w:pPr>
        <w:pStyle w:val="ListParagraph"/>
        <w:numPr>
          <w:ilvl w:val="0"/>
          <w:numId w:val="19"/>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Offers which confront against each other the performances of two or more individuals/teams over a stipulated timeframe/competition will only be settled based on the result of the listed participants, disregarding all other participants in the same competition/event.</w:t>
      </w:r>
    </w:p>
    <w:p w14:paraId="26E3B017" w14:textId="77777777" w:rsidR="00BC2C88" w:rsidRPr="00483296" w:rsidRDefault="00BC2C88" w:rsidP="00BC2C88">
      <w:pPr>
        <w:pStyle w:val="ListParagraph"/>
        <w:ind w:left="786"/>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 xml:space="preserve"> </w:t>
      </w:r>
    </w:p>
    <w:p w14:paraId="07E71FBA" w14:textId="6A9412D1"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 xml:space="preserve">Unless specifically stated, all offers referring to a single player’s performance in a specific domestic league (such as Total Goals Scored by Player X in League Y) or "Head to Head" bet offers involving two players’ performances in domestic leagues, will not take into account those events happening during </w:t>
      </w:r>
      <w:r w:rsidRPr="00483296">
        <w:rPr>
          <w:rFonts w:ascii="Calibri" w:eastAsia="Cambria" w:hAnsi="Calibri" w:cs="Times New Roman"/>
          <w:color w:val="666666"/>
          <w:sz w:val="20"/>
          <w:szCs w:val="20"/>
          <w:lang w:val="en-GB"/>
        </w:rPr>
        <w:lastRenderedPageBreak/>
        <w:t>eventual Play-offs/Play-outs/Post-season or any other matches, or</w:t>
      </w:r>
      <w:r w:rsidRPr="003762D6">
        <w:rPr>
          <w:rFonts w:ascii="Calibri" w:eastAsia="Cambria" w:hAnsi="Calibri" w:cs="Times New Roman"/>
          <w:color w:val="666666"/>
          <w:sz w:val="20"/>
          <w:szCs w:val="20"/>
          <w:lang w:val="en-GB"/>
        </w:rPr>
        <w:t xml:space="preserve"> series of, which would happen after the Regular Season.</w:t>
      </w:r>
    </w:p>
    <w:p w14:paraId="48B8CCF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49C8BAD" w14:textId="4DA2C653"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related to a total amount of occurrences/events scored/tallied by a particular team, either in a single team performance in a specific domestic league (such as Total Goals Scored by Team X), or "Head to Head" bet offers involving two teams’ performances in domestic leagues (E.g. Most Penalty Minutes in League X - Team Y vs Team Z), or a cumulative league performance (E.g. Team to receive Most Yellow Cards in League X) will not take into account those events happening during eventual Play-offs/Play-outs/Post-season or any other matches, or series of, which would happen after the Regular Season, unless otherwise specified.</w:t>
      </w:r>
    </w:p>
    <w:p w14:paraId="34A76B87" w14:textId="77777777" w:rsidR="00BC2C88" w:rsidRPr="003762D6" w:rsidRDefault="00BC2C88" w:rsidP="00BC2C88">
      <w:pPr>
        <w:pStyle w:val="ListParagraph"/>
        <w:rPr>
          <w:rFonts w:ascii="Calibri" w:eastAsia="Cambria" w:hAnsi="Calibri" w:cs="Times New Roman"/>
          <w:color w:val="666666"/>
          <w:sz w:val="20"/>
          <w:szCs w:val="20"/>
          <w:lang w:val="en-GB"/>
        </w:rPr>
      </w:pPr>
    </w:p>
    <w:p w14:paraId="15D4E14D"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single player performance bet offer in a specific domestic league (such as Total Goals Scored by Player X in League Y) or "Head to Head" bet offers involving two players’ performances in domestic leagues, unless an outcome has already been achieved, bets will be voided should any of the following occurrences happen to any relevant participant: (</w:t>
      </w:r>
      <w:proofErr w:type="spellStart"/>
      <w:r w:rsidRPr="003762D6">
        <w:rPr>
          <w:rFonts w:ascii="Calibri" w:eastAsia="Cambria" w:hAnsi="Calibri" w:cs="Times New Roman"/>
          <w:color w:val="666666"/>
          <w:sz w:val="20"/>
          <w:szCs w:val="20"/>
          <w:lang w:val="en-GB"/>
        </w:rPr>
        <w:t>i</w:t>
      </w:r>
      <w:proofErr w:type="spellEnd"/>
      <w:r w:rsidRPr="003762D6">
        <w:rPr>
          <w:rFonts w:ascii="Calibri" w:eastAsia="Cambria" w:hAnsi="Calibri" w:cs="Times New Roman"/>
          <w:color w:val="666666"/>
          <w:sz w:val="20"/>
          <w:szCs w:val="20"/>
          <w:lang w:val="en-GB"/>
        </w:rPr>
        <w:t xml:space="preserve">) is not part of the matchday squad for the club/team they are eligible for at time of bet placement in 50% or more of the remaining applicable matches for any reason, (ii) does not take part in at least another match after the bet has been placed, (iii) totals the same amount as the other player, unless a draw/tie option has been offered. Other sports-specific conditions may apply, please refer to the Sport-specific section. </w:t>
      </w:r>
    </w:p>
    <w:p w14:paraId="22D416D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D7D4E6F"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single player performance bet offer in a specific event (such as Total Goals Scored by Player X in International Tournament) or "Head to Head" bet offers involving two players’ performances in specific events, should any of the following occurrences happen to either of the participants in the selection list, the bets will be considered void: (</w:t>
      </w:r>
      <w:proofErr w:type="spellStart"/>
      <w:r w:rsidRPr="003762D6">
        <w:rPr>
          <w:rFonts w:ascii="Calibri" w:eastAsia="Cambria" w:hAnsi="Calibri" w:cs="Times New Roman"/>
          <w:color w:val="666666"/>
          <w:sz w:val="20"/>
          <w:szCs w:val="20"/>
          <w:lang w:val="en-GB"/>
        </w:rPr>
        <w:t>i</w:t>
      </w:r>
      <w:proofErr w:type="spellEnd"/>
      <w:r w:rsidRPr="003762D6">
        <w:rPr>
          <w:rFonts w:ascii="Calibri" w:eastAsia="Cambria" w:hAnsi="Calibri" w:cs="Times New Roman"/>
          <w:color w:val="666666"/>
          <w:sz w:val="20"/>
          <w:szCs w:val="20"/>
          <w:lang w:val="en-GB"/>
        </w:rPr>
        <w:t>) does not take part at all in the event (ii) does not take part in at least another match after the bet has been placed, (iii) totals the same amount as the other participant, unless a draw/tie option has been offered.</w:t>
      </w:r>
    </w:p>
    <w:p w14:paraId="0B36DCBB" w14:textId="77777777" w:rsidR="00BC2C88" w:rsidRPr="003762D6" w:rsidRDefault="00BC2C88" w:rsidP="00BC2C88">
      <w:pPr>
        <w:pStyle w:val="ListParagraph"/>
        <w:rPr>
          <w:rFonts w:ascii="Calibri" w:eastAsia="Cambria" w:hAnsi="Calibri" w:cs="Times New Roman"/>
          <w:color w:val="666666"/>
          <w:sz w:val="20"/>
          <w:szCs w:val="20"/>
          <w:lang w:val="en-GB"/>
        </w:rPr>
      </w:pPr>
    </w:p>
    <w:p w14:paraId="52BEB4B2" w14:textId="292D0400" w:rsidR="00BC2C88" w:rsidRPr="0048329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During specific </w:t>
      </w:r>
      <w:r w:rsidRPr="00483296">
        <w:rPr>
          <w:rFonts w:ascii="Calibri" w:eastAsia="Cambria" w:hAnsi="Calibri" w:cs="Times New Roman"/>
          <w:color w:val="666666"/>
          <w:sz w:val="20"/>
          <w:szCs w:val="20"/>
          <w:lang w:val="en-GB"/>
        </w:rPr>
        <w:t xml:space="preserve">events </w:t>
      </w:r>
      <w:r w:rsidR="001D5BC2" w:rsidRPr="00483296">
        <w:rPr>
          <w:rFonts w:ascii="Calibri" w:eastAsia="Cambria" w:hAnsi="Calibri" w:cs="Times New Roman"/>
          <w:color w:val="666666"/>
          <w:sz w:val="20"/>
          <w:szCs w:val="20"/>
          <w:lang w:val="en-GB"/>
        </w:rPr>
        <w:t>Hollywood Casino St. Louis</w:t>
      </w:r>
      <w:r w:rsidRPr="00483296">
        <w:rPr>
          <w:rFonts w:ascii="Calibri" w:eastAsia="Cambria" w:hAnsi="Calibri" w:cs="Times New Roman"/>
          <w:color w:val="666666"/>
          <w:sz w:val="20"/>
          <w:szCs w:val="20"/>
          <w:lang w:val="en-GB"/>
        </w:rPr>
        <w:t xml:space="preserve"> might decide to offer for betting a reduced selection of participants and might also include betting options such as "any other", "the field", or similar. This option includes all unlisted participants except for the ones mentioned specifically as available. </w:t>
      </w:r>
    </w:p>
    <w:p w14:paraId="7926E46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4165302"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that make specific reference to a participant’s/participants’ performance in a particular event (e.g. Player X vs The Field) are to be considered void if the mentioned participant(s) do(es) not take part in the competition.</w:t>
      </w:r>
    </w:p>
    <w:p w14:paraId="477B681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4551790"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form of a qualification ahead of the main event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a valid part of that competition. </w:t>
      </w:r>
      <w:proofErr w:type="gramStart"/>
      <w:r w:rsidRPr="003762D6">
        <w:rPr>
          <w:rFonts w:ascii="Calibri" w:eastAsia="Cambria" w:hAnsi="Calibri" w:cs="Times New Roman"/>
          <w:color w:val="666666"/>
          <w:sz w:val="20"/>
          <w:szCs w:val="20"/>
          <w:lang w:val="en-GB"/>
        </w:rPr>
        <w:t>Thus</w:t>
      </w:r>
      <w:proofErr w:type="gramEnd"/>
      <w:r w:rsidRPr="003762D6">
        <w:rPr>
          <w:rFonts w:ascii="Calibri" w:eastAsia="Cambria" w:hAnsi="Calibri" w:cs="Times New Roman"/>
          <w:color w:val="666666"/>
          <w:sz w:val="20"/>
          <w:szCs w:val="20"/>
          <w:lang w:val="en-GB"/>
        </w:rPr>
        <w:t xml:space="preserve"> any participant who is eliminated at qualification stage will be considered losing to anyone that is pre-qualified or is successful in the qualification part.</w:t>
      </w:r>
    </w:p>
    <w:p w14:paraId="2F75EE0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A38EF36"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 offers which originally require participant(s) to compete in two or more stages/legs to advance into a subsequent phase/round of a competition, will remain valid regardless of any postponement/movement of the actual match dates, given that said match(es) </w:t>
      </w:r>
      <w:proofErr w:type="gramStart"/>
      <w:r w:rsidRPr="003762D6">
        <w:rPr>
          <w:rFonts w:ascii="Calibri" w:eastAsia="Cambria" w:hAnsi="Calibri" w:cs="Times New Roman"/>
          <w:color w:val="666666"/>
          <w:sz w:val="20"/>
          <w:szCs w:val="20"/>
          <w:lang w:val="en-GB"/>
        </w:rPr>
        <w:t>actually takes</w:t>
      </w:r>
      <w:proofErr w:type="gramEnd"/>
      <w:r w:rsidRPr="003762D6">
        <w:rPr>
          <w:rFonts w:ascii="Calibri" w:eastAsia="Cambria" w:hAnsi="Calibri" w:cs="Times New Roman"/>
          <w:color w:val="666666"/>
          <w:sz w:val="20"/>
          <w:szCs w:val="20"/>
          <w:lang w:val="en-GB"/>
        </w:rPr>
        <w:t xml:space="preserve"> place within the frame of the competition.</w:t>
      </w:r>
    </w:p>
    <w:p w14:paraId="553DC9B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E6FC520"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 bet on a “To Qualify” market originally requiring just one stage/leg to advance to a subsequent phase/round of a competition (including any eventual prolongations/additional matches, e.g. replays) will be declared void if said match is not decided within more than 12 hours of its supposed start time.</w:t>
      </w:r>
    </w:p>
    <w:p w14:paraId="60EA2215" w14:textId="77777777" w:rsidR="00BC2C88" w:rsidRPr="003762D6" w:rsidRDefault="00BC2C88" w:rsidP="00BC2C88">
      <w:pPr>
        <w:pStyle w:val="ListParagraph"/>
        <w:rPr>
          <w:rFonts w:ascii="Calibri" w:eastAsia="Cambria" w:hAnsi="Calibri" w:cs="Times New Roman"/>
          <w:color w:val="666666"/>
          <w:sz w:val="20"/>
          <w:szCs w:val="20"/>
          <w:lang w:val="en-GB"/>
        </w:rPr>
      </w:pPr>
    </w:p>
    <w:p w14:paraId="112A6815" w14:textId="0ECC619B" w:rsidR="00BC2C88" w:rsidRPr="003762D6" w:rsidRDefault="00A21FDD"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Bets remain valid if the venue or surface changes, unless the sport’s specific rules state otherwise or the event is moved to the regular home venue of one of the teams involved.</w:t>
      </w:r>
    </w:p>
    <w:p w14:paraId="22E7A90D" w14:textId="6686C18F" w:rsidR="00BC2C88" w:rsidRPr="003762D6" w:rsidRDefault="00BC2C88" w:rsidP="00BC2C88">
      <w:pPr>
        <w:pStyle w:val="ListParagraph"/>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As a general principle,</w:t>
      </w:r>
      <w:r w:rsidR="00DF49B9" w:rsidRPr="003762D6">
        <w:rPr>
          <w:rFonts w:ascii="Calibri" w:eastAsia="Cambria" w:hAnsi="Calibri" w:cs="Times New Roman"/>
          <w:color w:val="666666"/>
          <w:sz w:val="20"/>
          <w:szCs w:val="20"/>
          <w:lang w:val="en-GB"/>
        </w:rPr>
        <w:t xml:space="preserve"> the designation of </w:t>
      </w:r>
      <w:r w:rsidR="00EE2725" w:rsidRPr="003762D6">
        <w:rPr>
          <w:rFonts w:ascii="Calibri" w:eastAsia="Cambria" w:hAnsi="Calibri" w:cs="Times New Roman"/>
          <w:color w:val="666666"/>
          <w:sz w:val="20"/>
          <w:szCs w:val="20"/>
          <w:lang w:val="en-GB"/>
        </w:rPr>
        <w:t xml:space="preserve">‘Home’ (host) and ‘Away’ (visitor) is determined by the governing body’s official fixture </w:t>
      </w:r>
      <w:r w:rsidR="00ED69D2" w:rsidRPr="003762D6">
        <w:rPr>
          <w:rFonts w:ascii="Calibri" w:eastAsia="Cambria" w:hAnsi="Calibri" w:cs="Times New Roman"/>
          <w:color w:val="666666"/>
          <w:sz w:val="20"/>
          <w:szCs w:val="20"/>
          <w:lang w:val="en-GB"/>
        </w:rPr>
        <w:t xml:space="preserve">list, not by the order teams appear on the betting </w:t>
      </w:r>
      <w:proofErr w:type="gramStart"/>
      <w:r w:rsidR="00ED69D2" w:rsidRPr="003762D6">
        <w:rPr>
          <w:rFonts w:ascii="Calibri" w:eastAsia="Cambria" w:hAnsi="Calibri" w:cs="Times New Roman"/>
          <w:color w:val="666666"/>
          <w:sz w:val="20"/>
          <w:szCs w:val="20"/>
          <w:lang w:val="en-GB"/>
        </w:rPr>
        <w:t>interface</w:t>
      </w:r>
      <w:r w:rsidR="009F07E1"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w:t>
      </w:r>
      <w:proofErr w:type="gramEnd"/>
      <w:r w:rsidRPr="003762D6">
        <w:rPr>
          <w:rFonts w:ascii="Calibri" w:eastAsia="Cambria" w:hAnsi="Calibri" w:cs="Times New Roman"/>
          <w:color w:val="666666"/>
          <w:sz w:val="20"/>
          <w:szCs w:val="20"/>
          <w:lang w:val="en-GB"/>
        </w:rPr>
        <w:t xml:space="preserve"> </w:t>
      </w:r>
    </w:p>
    <w:p w14:paraId="22EFD27C" w14:textId="441F8DF2" w:rsidR="00BC2C88" w:rsidRDefault="009F07E1" w:rsidP="00483296">
      <w:pPr>
        <w:pStyle w:val="ListParagraph"/>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Furthermore, b</w:t>
      </w:r>
      <w:r w:rsidR="00205329" w:rsidRPr="003762D6">
        <w:rPr>
          <w:rFonts w:ascii="Calibri" w:eastAsia="Cambria" w:hAnsi="Calibri" w:cs="Times New Roman"/>
          <w:color w:val="666666"/>
          <w:sz w:val="20"/>
          <w:szCs w:val="20"/>
          <w:lang w:val="en-GB"/>
        </w:rPr>
        <w:t xml:space="preserve">ets on matches </w:t>
      </w:r>
      <w:r w:rsidR="00B43DAC" w:rsidRPr="003762D6">
        <w:rPr>
          <w:rFonts w:ascii="Calibri" w:eastAsia="Cambria" w:hAnsi="Calibri" w:cs="Times New Roman"/>
          <w:color w:val="666666"/>
          <w:sz w:val="20"/>
          <w:szCs w:val="20"/>
          <w:lang w:val="en-GB"/>
        </w:rPr>
        <w:t xml:space="preserve">at </w:t>
      </w:r>
      <w:r w:rsidR="003710CF" w:rsidRPr="003762D6">
        <w:rPr>
          <w:rFonts w:ascii="Calibri" w:eastAsia="Cambria" w:hAnsi="Calibri" w:cs="Times New Roman"/>
          <w:color w:val="666666"/>
          <w:sz w:val="20"/>
          <w:szCs w:val="20"/>
          <w:lang w:val="en-GB"/>
        </w:rPr>
        <w:t>neutral venues remain valid regardless of how the teams are positioned in the betting display</w:t>
      </w:r>
      <w:r w:rsidR="008B483D" w:rsidRPr="003762D6">
        <w:rPr>
          <w:rFonts w:ascii="Calibri" w:eastAsia="Cambria" w:hAnsi="Calibri" w:cs="Times New Roman"/>
          <w:color w:val="666666"/>
          <w:sz w:val="20"/>
          <w:szCs w:val="20"/>
          <w:lang w:val="en-GB"/>
        </w:rPr>
        <w:t xml:space="preserve"> or w</w:t>
      </w:r>
      <w:r w:rsidR="00D67587" w:rsidRPr="003762D6">
        <w:rPr>
          <w:rFonts w:ascii="Calibri" w:eastAsia="Cambria" w:hAnsi="Calibri" w:cs="Times New Roman"/>
          <w:color w:val="666666"/>
          <w:sz w:val="20"/>
          <w:szCs w:val="20"/>
          <w:lang w:val="en-GB"/>
        </w:rPr>
        <w:t>h</w:t>
      </w:r>
      <w:r w:rsidR="008B483D" w:rsidRPr="003762D6">
        <w:rPr>
          <w:rFonts w:ascii="Calibri" w:eastAsia="Cambria" w:hAnsi="Calibri" w:cs="Times New Roman"/>
          <w:color w:val="666666"/>
          <w:sz w:val="20"/>
          <w:szCs w:val="20"/>
          <w:lang w:val="en-GB"/>
        </w:rPr>
        <w:t>ether neutrality is explicitly stated</w:t>
      </w:r>
      <w:r w:rsidR="00BC2C88" w:rsidRPr="003762D6">
        <w:rPr>
          <w:rFonts w:ascii="Calibri" w:eastAsia="Cambria" w:hAnsi="Calibri" w:cs="Times New Roman"/>
          <w:color w:val="666666"/>
          <w:sz w:val="20"/>
          <w:szCs w:val="20"/>
          <w:lang w:val="en-GB"/>
        </w:rPr>
        <w:t>.</w:t>
      </w:r>
      <w:r w:rsidR="007632AB" w:rsidRPr="003762D6">
        <w:rPr>
          <w:rFonts w:ascii="Calibri" w:eastAsia="Cambria" w:hAnsi="Calibri" w:cs="Times New Roman"/>
          <w:color w:val="666666"/>
          <w:sz w:val="20"/>
          <w:szCs w:val="20"/>
          <w:lang w:val="en-GB"/>
        </w:rPr>
        <w:t xml:space="preserve"> Home/Away designations will not affect bets in sports or events where venue doesn’t provide any material</w:t>
      </w:r>
      <w:r w:rsidR="004902CC" w:rsidRPr="003762D6">
        <w:rPr>
          <w:rFonts w:ascii="Calibri" w:eastAsia="Cambria" w:hAnsi="Calibri" w:cs="Times New Roman"/>
          <w:color w:val="666666"/>
          <w:sz w:val="20"/>
          <w:szCs w:val="20"/>
          <w:lang w:val="en-GB"/>
        </w:rPr>
        <w:t xml:space="preserve"> advantage, such as</w:t>
      </w:r>
      <w:r w:rsidR="00522EC1" w:rsidRPr="003762D6">
        <w:rPr>
          <w:rFonts w:ascii="Calibri" w:eastAsia="Cambria" w:hAnsi="Calibri" w:cs="Times New Roman"/>
          <w:color w:val="666666"/>
          <w:sz w:val="20"/>
          <w:szCs w:val="20"/>
          <w:lang w:val="en-GB"/>
        </w:rPr>
        <w:t>, but not limited to,</w:t>
      </w:r>
      <w:r w:rsidR="004902CC" w:rsidRPr="003762D6">
        <w:rPr>
          <w:rFonts w:ascii="Calibri" w:eastAsia="Cambria" w:hAnsi="Calibri" w:cs="Times New Roman"/>
          <w:color w:val="666666"/>
          <w:sz w:val="20"/>
          <w:szCs w:val="20"/>
          <w:lang w:val="en-GB"/>
        </w:rPr>
        <w:t xml:space="preserve"> Tennis, UFC </w:t>
      </w:r>
      <w:r w:rsidR="00522EC1" w:rsidRPr="003762D6">
        <w:rPr>
          <w:rFonts w:ascii="Calibri" w:eastAsia="Cambria" w:hAnsi="Calibri" w:cs="Times New Roman"/>
          <w:color w:val="666666"/>
          <w:sz w:val="20"/>
          <w:szCs w:val="20"/>
          <w:lang w:val="en-GB"/>
        </w:rPr>
        <w:t>events or MMA fights</w:t>
      </w:r>
      <w:r w:rsidR="00121704" w:rsidRPr="003762D6">
        <w:rPr>
          <w:rFonts w:ascii="Calibri" w:eastAsia="Cambria" w:hAnsi="Calibri" w:cs="Times New Roman"/>
          <w:color w:val="666666"/>
          <w:sz w:val="20"/>
          <w:szCs w:val="20"/>
          <w:lang w:val="en-GB"/>
        </w:rPr>
        <w:t>. Simi</w:t>
      </w:r>
      <w:r w:rsidR="00D55C7B" w:rsidRPr="003762D6">
        <w:rPr>
          <w:rFonts w:ascii="Calibri" w:eastAsia="Cambria" w:hAnsi="Calibri" w:cs="Times New Roman"/>
          <w:color w:val="666666"/>
          <w:sz w:val="20"/>
          <w:szCs w:val="20"/>
          <w:lang w:val="en-GB"/>
        </w:rPr>
        <w:t>larly, events held at pre-determined venues such as the NCAA Final Four or the Super Bowl are considered neutral even if one participant/team</w:t>
      </w:r>
      <w:r w:rsidR="003B61F0" w:rsidRPr="003762D6">
        <w:rPr>
          <w:rFonts w:ascii="Calibri" w:eastAsia="Cambria" w:hAnsi="Calibri" w:cs="Times New Roman"/>
          <w:color w:val="666666"/>
          <w:sz w:val="20"/>
          <w:szCs w:val="20"/>
          <w:lang w:val="en-GB"/>
        </w:rPr>
        <w:t xml:space="preserve"> is playing </w:t>
      </w:r>
      <w:r w:rsidR="0002265A" w:rsidRPr="003762D6">
        <w:rPr>
          <w:rFonts w:ascii="Calibri" w:eastAsia="Cambria" w:hAnsi="Calibri" w:cs="Times New Roman"/>
          <w:color w:val="666666"/>
          <w:sz w:val="20"/>
          <w:szCs w:val="20"/>
          <w:lang w:val="en-GB"/>
        </w:rPr>
        <w:t xml:space="preserve">at a location or venue </w:t>
      </w:r>
      <w:r w:rsidR="00D6316E" w:rsidRPr="003762D6">
        <w:rPr>
          <w:rFonts w:ascii="Calibri" w:eastAsia="Cambria" w:hAnsi="Calibri" w:cs="Times New Roman"/>
          <w:color w:val="666666"/>
          <w:sz w:val="20"/>
          <w:szCs w:val="20"/>
          <w:lang w:val="en-GB"/>
        </w:rPr>
        <w:t>deemed as a potential ‘Home’ pitch</w:t>
      </w:r>
      <w:r w:rsidR="002443FF" w:rsidRPr="003762D6">
        <w:rPr>
          <w:rFonts w:ascii="Calibri" w:eastAsia="Cambria" w:hAnsi="Calibri" w:cs="Times New Roman"/>
          <w:color w:val="666666"/>
          <w:sz w:val="20"/>
          <w:szCs w:val="20"/>
          <w:lang w:val="en-GB"/>
        </w:rPr>
        <w:t>, such as, but not limited to, the Super Bowl being held in LA with the LA Rams being one of the participants</w:t>
      </w:r>
      <w:r w:rsidR="00FF2C25" w:rsidRPr="003762D6">
        <w:rPr>
          <w:rFonts w:ascii="Calibri" w:eastAsia="Cambria" w:hAnsi="Calibri" w:cs="Times New Roman"/>
          <w:color w:val="666666"/>
          <w:sz w:val="20"/>
          <w:szCs w:val="20"/>
          <w:lang w:val="en-GB"/>
        </w:rPr>
        <w:t>.</w:t>
      </w:r>
    </w:p>
    <w:p w14:paraId="3E95F9A9" w14:textId="77777777" w:rsidR="00483296" w:rsidRPr="00D56A36" w:rsidRDefault="00483296" w:rsidP="00483296">
      <w:pPr>
        <w:pStyle w:val="ListParagraph"/>
        <w:rPr>
          <w:rFonts w:ascii="Arial" w:hAnsi="Arial" w:cs="Arial"/>
          <w:color w:val="B0B0B0"/>
          <w:sz w:val="20"/>
          <w:szCs w:val="20"/>
        </w:rPr>
      </w:pPr>
    </w:p>
    <w:p w14:paraId="656AAE9E"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Information referring to gender of the teams, age groups and youth teams, as well as various definitions of reserve teams (e.g. B and C teams), is to be treated as supplementary information. The inclusion (or lack of) and correctness of such information will not be treated as sufficient cause for the voiding of the offers related to the match/event, given that this does not cause an obvious inconsistency in odds offered.</w:t>
      </w:r>
    </w:p>
    <w:p w14:paraId="48B9DFDB" w14:textId="77777777" w:rsidR="00BC2C88" w:rsidRPr="003762D6" w:rsidRDefault="00BC2C88" w:rsidP="00BC2C88">
      <w:pPr>
        <w:pStyle w:val="ListParagraph"/>
        <w:rPr>
          <w:rFonts w:ascii="Calibri" w:eastAsia="Cambria" w:hAnsi="Calibri" w:cs="Times New Roman"/>
          <w:color w:val="666666"/>
          <w:sz w:val="20"/>
          <w:szCs w:val="20"/>
          <w:lang w:val="en-GB"/>
        </w:rPr>
      </w:pPr>
    </w:p>
    <w:p w14:paraId="1DCDA316" w14:textId="5FDC0AFF" w:rsidR="00BC2C88" w:rsidRPr="003762D6" w:rsidRDefault="00BC2C88" w:rsidP="006E1DF0">
      <w:pPr>
        <w:pStyle w:val="ListParagraph"/>
        <w:numPr>
          <w:ilvl w:val="0"/>
          <w:numId w:val="19"/>
        </w:numPr>
        <w:rPr>
          <w:rFonts w:ascii="Calibri" w:hAnsi="Calibri"/>
          <w:color w:val="666666"/>
          <w:sz w:val="20"/>
          <w:szCs w:val="20"/>
          <w:lang w:val="en-GB"/>
        </w:rPr>
      </w:pPr>
      <w:r w:rsidRPr="003762D6">
        <w:rPr>
          <w:rFonts w:ascii="Calibri" w:hAnsi="Calibri"/>
          <w:color w:val="666666"/>
          <w:sz w:val="20"/>
          <w:szCs w:val="20"/>
          <w:lang w:val="en-GB"/>
        </w:rPr>
        <w:t xml:space="preserve">While all necessary precautions are taken by </w:t>
      </w:r>
      <w:r w:rsidR="001D5BC2" w:rsidRPr="00483296">
        <w:rPr>
          <w:rFonts w:ascii="Calibri" w:hAnsi="Calibri"/>
          <w:color w:val="666666"/>
          <w:sz w:val="20"/>
          <w:szCs w:val="20"/>
          <w:lang w:val="en-GB"/>
        </w:rPr>
        <w:t>Hollywood Casino St. Louis</w:t>
      </w:r>
      <w:r w:rsidRPr="00483296">
        <w:rPr>
          <w:rFonts w:ascii="Calibri" w:hAnsi="Calibri"/>
          <w:color w:val="666666"/>
          <w:sz w:val="20"/>
          <w:szCs w:val="20"/>
          <w:lang w:val="en-GB"/>
        </w:rPr>
        <w:t xml:space="preserve"> to assure the most faithful rendition of all components involved in a bet offer, it is to be assumed that certain denominations could be represented differently due to different interpretations deriving from adaptations into another language. Such linguistic incongruence will not be treated as sufficient cause for the voiding of the offers related to the match/event, given that it does not create uncertainty with other participants. The same applies for denominations referring to events, team</w:t>
      </w:r>
      <w:r w:rsidRPr="003762D6">
        <w:rPr>
          <w:rFonts w:ascii="Calibri" w:hAnsi="Calibri"/>
          <w:color w:val="666666"/>
          <w:sz w:val="20"/>
          <w:szCs w:val="20"/>
          <w:lang w:val="en-GB"/>
        </w:rPr>
        <w:t xml:space="preserve"> names, sponsor names, etc. </w:t>
      </w:r>
    </w:p>
    <w:p w14:paraId="74F6444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6A55379"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 of bets where there is reference to timeframes, they should be interpreted in the following way: “within the first 30 minutes” will include anything happening until 0 hours 29 minutes and 59 seconds; “between 10 to 20 minutes” will include anything happening from 10 minutes and 0 seconds until 19 minutes and 59 seconds.</w:t>
      </w:r>
    </w:p>
    <w:p w14:paraId="2F800520" w14:textId="77777777" w:rsidR="00BC2C88" w:rsidRPr="003762D6" w:rsidRDefault="00BC2C88" w:rsidP="00BC2C88">
      <w:pPr>
        <w:pStyle w:val="ListParagraph"/>
        <w:rPr>
          <w:rFonts w:ascii="Calibri" w:eastAsia="Cambria" w:hAnsi="Calibri" w:cs="Times New Roman"/>
          <w:color w:val="666666"/>
          <w:sz w:val="20"/>
          <w:szCs w:val="20"/>
          <w:lang w:val="en-GB"/>
        </w:rPr>
      </w:pPr>
    </w:p>
    <w:p w14:paraId="5D5170FE"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listed either in conjunction with the bet offer, or else in the Sport Specific rules, bets referring to event/match duration which include non-full integer digits (E.g. 88.5 minutes or X.5 rounds) require the full completion of the full integer of the listed duration for them to be considered won. For example: a bet on Over/Under 88.5 minutes in a Tennis match will be settled as Over only if at least 89 full minutes are completed.</w:t>
      </w:r>
    </w:p>
    <w:p w14:paraId="1868AE5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2F5394B" w14:textId="37C7A125" w:rsidR="00BC2C88" w:rsidRPr="00483296" w:rsidRDefault="001D5BC2" w:rsidP="006E1DF0">
      <w:pPr>
        <w:pStyle w:val="ListParagraph"/>
        <w:numPr>
          <w:ilvl w:val="0"/>
          <w:numId w:val="19"/>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Hollywood Casino St. Louis</w:t>
      </w:r>
      <w:r w:rsidR="00BC2C88" w:rsidRPr="00483296">
        <w:rPr>
          <w:rFonts w:ascii="Calibri" w:eastAsia="Cambria" w:hAnsi="Calibri" w:cs="Times New Roman"/>
          <w:color w:val="666666"/>
          <w:sz w:val="20"/>
          <w:szCs w:val="20"/>
          <w:lang w:val="en-GB"/>
        </w:rPr>
        <w:t xml:space="preserve"> acknowledges that some bets might require the rounding-up of percentages, units or other criteria which are decisive for the settlement of the bet. Should that be the case, </w:t>
      </w:r>
      <w:r w:rsidRPr="00483296">
        <w:rPr>
          <w:rFonts w:ascii="Calibri" w:eastAsia="Cambria" w:hAnsi="Calibri" w:cs="Times New Roman"/>
          <w:color w:val="666666"/>
          <w:sz w:val="20"/>
          <w:szCs w:val="20"/>
          <w:lang w:val="en-GB"/>
        </w:rPr>
        <w:t>Hollywood Casino St. Louis</w:t>
      </w:r>
      <w:r w:rsidR="00BC2C88" w:rsidRPr="00483296">
        <w:rPr>
          <w:rFonts w:ascii="Calibri" w:eastAsia="Cambria" w:hAnsi="Calibri" w:cs="Times New Roman"/>
          <w:color w:val="666666"/>
          <w:sz w:val="20"/>
          <w:szCs w:val="20"/>
          <w:lang w:val="en-GB"/>
        </w:rPr>
        <w:t xml:space="preserve"> reserves the right to adjust and settle accordingly.</w:t>
      </w:r>
    </w:p>
    <w:p w14:paraId="14A3A520" w14:textId="77777777" w:rsidR="00BC2C88" w:rsidRPr="00483296" w:rsidRDefault="00BC2C88" w:rsidP="00BC2C88">
      <w:pPr>
        <w:pStyle w:val="ListParagraph"/>
        <w:ind w:left="786"/>
        <w:rPr>
          <w:rFonts w:ascii="Calibri" w:eastAsia="Cambria" w:hAnsi="Calibri" w:cs="Times New Roman"/>
          <w:color w:val="666666"/>
          <w:sz w:val="20"/>
          <w:szCs w:val="20"/>
          <w:lang w:val="en-GB"/>
        </w:rPr>
      </w:pPr>
    </w:p>
    <w:p w14:paraId="65027CEA"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483296">
        <w:rPr>
          <w:rFonts w:ascii="Calibri" w:eastAsia="Cambria" w:hAnsi="Calibri" w:cs="Times New Roman"/>
          <w:color w:val="666666"/>
          <w:sz w:val="20"/>
          <w:szCs w:val="20"/>
          <w:lang w:val="en-GB"/>
        </w:rPr>
        <w:t>Any reference to goals scored by specific players will not count if they are defined as ‘own goals’ (scored in their own goals) unless</w:t>
      </w:r>
      <w:r w:rsidRPr="003762D6">
        <w:rPr>
          <w:rFonts w:ascii="Calibri" w:eastAsia="Cambria" w:hAnsi="Calibri" w:cs="Times New Roman"/>
          <w:color w:val="666666"/>
          <w:sz w:val="20"/>
          <w:szCs w:val="20"/>
          <w:lang w:val="en-GB"/>
        </w:rPr>
        <w:t xml:space="preserve"> otherwise stated.</w:t>
      </w:r>
    </w:p>
    <w:p w14:paraId="2B7F0802" w14:textId="77777777" w:rsidR="00BC2C88" w:rsidRPr="003762D6" w:rsidRDefault="00BC2C88" w:rsidP="00BC2C88">
      <w:pPr>
        <w:pStyle w:val="ListParagraph"/>
        <w:rPr>
          <w:rFonts w:ascii="Calibri" w:eastAsia="Cambria" w:hAnsi="Calibri" w:cs="Times New Roman"/>
          <w:color w:val="666666"/>
          <w:sz w:val="20"/>
          <w:szCs w:val="20"/>
          <w:lang w:val="en-GB"/>
        </w:rPr>
      </w:pPr>
    </w:p>
    <w:p w14:paraId="4362F6E3"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confederation, nationality or similar will be subject to the definition by the governing body.</w:t>
      </w:r>
    </w:p>
    <w:p w14:paraId="46A64B3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4A05445"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medals won by a team/nation per competition will count as one (1) single medal regardless of the number of team members.</w:t>
      </w:r>
    </w:p>
    <w:p w14:paraId="45CDCC5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325B17A"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over a particular period/tournament (example: Total Goals Scored by Player X during the World Cup) or confronting performances from 2 individual players during the course of the season (example: Which of Player X or Player Y will score most goals during the season), require all listed individuals to be an active participant in at least one more fixture applicable for the offer after bet acceptance for bets to stand.</w:t>
      </w:r>
    </w:p>
    <w:p w14:paraId="6C0D1399" w14:textId="77777777" w:rsidR="00BC2C88" w:rsidRPr="003762D6" w:rsidRDefault="00BC2C88" w:rsidP="00BC2C88">
      <w:pPr>
        <w:pStyle w:val="ListParagraph"/>
        <w:rPr>
          <w:rFonts w:ascii="Calibri" w:eastAsia="Cambria" w:hAnsi="Calibri" w:cs="Times New Roman"/>
          <w:color w:val="666666"/>
          <w:sz w:val="20"/>
          <w:szCs w:val="20"/>
          <w:lang w:val="en-GB"/>
        </w:rPr>
      </w:pPr>
    </w:p>
    <w:p w14:paraId="4CB5C19A"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on whether certain individuals will be occupying a specified position/title/job on a certain date (E.g. Minister X to still be Minister on date Y, Player/Coach to still be with Team Y on Date Z) refer to the individual in question to hold (or alternatively to be appointed in) the listed position uninterruptedly between the time the bet is placed and the specified deadline. Should the individual for any reason whatsoever leave the position before the specified deadline, the outcome of the bet will be considered as not having happened. This is valid even in cases where the individual is re-appointed/signed again in that same position/title/job and even if on the specified deadline the individual is occupying once more that same position/title/job to which the bet refers to. Settlements will also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players signed on loan deals.</w:t>
      </w:r>
    </w:p>
    <w:p w14:paraId="73D115DF" w14:textId="77777777" w:rsidR="00BC2C88" w:rsidRPr="003762D6" w:rsidRDefault="00BC2C88" w:rsidP="00BC2C88">
      <w:pPr>
        <w:pStyle w:val="ListParagraph"/>
        <w:rPr>
          <w:rFonts w:ascii="Calibri" w:eastAsia="Cambria" w:hAnsi="Calibri" w:cs="Times New Roman"/>
          <w:color w:val="666666"/>
          <w:sz w:val="20"/>
          <w:szCs w:val="20"/>
          <w:lang w:val="en-GB"/>
        </w:rPr>
      </w:pPr>
    </w:p>
    <w:p w14:paraId="3740FF8D" w14:textId="77777777" w:rsidR="00BC2C88"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bets referring to “breaking” of records require the listed occurrence to be fully accomplished. Equalling the record will not be considered as having fully accomplished the feat. Only the listed occurrence will count for settlement purposes.</w:t>
      </w:r>
    </w:p>
    <w:p w14:paraId="0B5DE454" w14:textId="77777777" w:rsidR="00B40993" w:rsidRPr="00B40993" w:rsidRDefault="00B40993" w:rsidP="00B40993">
      <w:pPr>
        <w:pStyle w:val="ListParagraph"/>
        <w:rPr>
          <w:rFonts w:ascii="Calibri" w:eastAsia="Cambria" w:hAnsi="Calibri" w:cs="Times New Roman"/>
          <w:color w:val="666666"/>
          <w:sz w:val="20"/>
          <w:szCs w:val="20"/>
          <w:lang w:val="en-GB"/>
        </w:rPr>
      </w:pPr>
    </w:p>
    <w:p w14:paraId="54779A0E" w14:textId="77777777" w:rsidR="00B40993" w:rsidRDefault="00B40993" w:rsidP="00B40993">
      <w:pPr>
        <w:rPr>
          <w:rFonts w:ascii="Calibri" w:hAnsi="Calibri"/>
          <w:color w:val="666666"/>
          <w:sz w:val="20"/>
          <w:szCs w:val="20"/>
        </w:rPr>
      </w:pPr>
    </w:p>
    <w:p w14:paraId="02C7FE9F" w14:textId="57CE6389" w:rsidR="00B40993" w:rsidRPr="00131A8A" w:rsidRDefault="00B40993" w:rsidP="00B40993">
      <w:pPr>
        <w:pStyle w:val="Title"/>
        <w:outlineLvl w:val="0"/>
        <w:rPr>
          <w:lang w:val="en-GB"/>
        </w:rPr>
      </w:pPr>
      <w:r w:rsidRPr="00131A8A">
        <w:rPr>
          <w:lang w:val="en-GB"/>
        </w:rPr>
        <w:t xml:space="preserve">C. Sports </w:t>
      </w:r>
      <w:r w:rsidR="00926346">
        <w:rPr>
          <w:lang w:val="en-GB"/>
        </w:rPr>
        <w:t>Wagering Catalog</w:t>
      </w:r>
      <w:r w:rsidR="00257AF8">
        <w:rPr>
          <w:lang w:val="en-GB"/>
        </w:rPr>
        <w:t>ue</w:t>
      </w:r>
    </w:p>
    <w:p w14:paraId="4E4457CC" w14:textId="3F3EFCE2" w:rsidR="00926346" w:rsidRDefault="00926346" w:rsidP="00926346">
      <w:pPr>
        <w:pStyle w:val="Heading2"/>
      </w:pPr>
      <w:r w:rsidRPr="00131A8A">
        <w:t xml:space="preserve">1. </w:t>
      </w:r>
      <w:r w:rsidR="0063681A">
        <w:t xml:space="preserve">MGC </w:t>
      </w:r>
      <w:r w:rsidR="00257AF8">
        <w:t>Guidelines and Comments:</w:t>
      </w:r>
    </w:p>
    <w:p w14:paraId="300C2979" w14:textId="77777777" w:rsidR="0013439F" w:rsidRPr="0013439F" w:rsidRDefault="0013439F" w:rsidP="0013439F"/>
    <w:p w14:paraId="3C3EC1DC" w14:textId="2324F68A" w:rsidR="0013439F" w:rsidRDefault="00A66105" w:rsidP="00A66105">
      <w:pPr>
        <w:pStyle w:val="ListParagraph"/>
        <w:numPr>
          <w:ilvl w:val="0"/>
          <w:numId w:val="185"/>
        </w:numPr>
        <w:rPr>
          <w:rFonts w:ascii="Calibri" w:eastAsia="Cambria" w:hAnsi="Calibri" w:cs="Times New Roman"/>
          <w:color w:val="666666"/>
          <w:sz w:val="20"/>
          <w:szCs w:val="20"/>
          <w:lang w:val="en-GB"/>
        </w:rPr>
      </w:pPr>
      <w:r w:rsidRPr="00A66105">
        <w:rPr>
          <w:rFonts w:ascii="Calibri" w:eastAsia="Cambria" w:hAnsi="Calibri" w:cs="Times New Roman"/>
          <w:color w:val="666666"/>
          <w:sz w:val="20"/>
          <w:szCs w:val="20"/>
          <w:lang w:val="en-GB"/>
        </w:rPr>
        <w:t>Exhibition, pre-season, regular season, all-star games, all-star contest, and post-season betting is permitted provided the league and corresponding bet types are approved. Leagues and events include all qualifying rounds.</w:t>
      </w:r>
    </w:p>
    <w:p w14:paraId="53C1EEE3" w14:textId="77777777" w:rsidR="00A66105" w:rsidRDefault="00A66105" w:rsidP="00A66105">
      <w:pPr>
        <w:pStyle w:val="ListParagraph"/>
        <w:rPr>
          <w:rFonts w:ascii="Calibri" w:eastAsia="Cambria" w:hAnsi="Calibri" w:cs="Times New Roman"/>
          <w:color w:val="666666"/>
          <w:sz w:val="20"/>
          <w:szCs w:val="20"/>
          <w:lang w:val="en-GB"/>
        </w:rPr>
      </w:pPr>
    </w:p>
    <w:p w14:paraId="07E9BD8F" w14:textId="45832C37" w:rsidR="00A66105" w:rsidRDefault="00E72F59" w:rsidP="00A66105">
      <w:pPr>
        <w:pStyle w:val="ListParagraph"/>
        <w:numPr>
          <w:ilvl w:val="0"/>
          <w:numId w:val="185"/>
        </w:numPr>
        <w:rPr>
          <w:rFonts w:ascii="Calibri" w:eastAsia="Cambria" w:hAnsi="Calibri" w:cs="Times New Roman"/>
          <w:color w:val="666666"/>
          <w:sz w:val="20"/>
          <w:szCs w:val="20"/>
          <w:lang w:val="en-GB"/>
        </w:rPr>
      </w:pPr>
      <w:r w:rsidRPr="00E72F59">
        <w:rPr>
          <w:rFonts w:ascii="Calibri" w:eastAsia="Cambria" w:hAnsi="Calibri" w:cs="Times New Roman"/>
          <w:color w:val="666666"/>
          <w:sz w:val="20"/>
          <w:szCs w:val="20"/>
          <w:lang w:val="en-GB"/>
        </w:rPr>
        <w:t xml:space="preserve">Licensed </w:t>
      </w:r>
      <w:r w:rsidR="00B83888" w:rsidRPr="00E72F59">
        <w:rPr>
          <w:rFonts w:ascii="Calibri" w:eastAsia="Cambria" w:hAnsi="Calibri" w:cs="Times New Roman"/>
          <w:color w:val="666666"/>
          <w:sz w:val="20"/>
          <w:szCs w:val="20"/>
          <w:lang w:val="en-GB"/>
        </w:rPr>
        <w:t>Sports Wagering</w:t>
      </w:r>
      <w:r w:rsidRPr="00E72F59">
        <w:rPr>
          <w:rFonts w:ascii="Calibri" w:eastAsia="Cambria" w:hAnsi="Calibri" w:cs="Times New Roman"/>
          <w:color w:val="666666"/>
          <w:sz w:val="20"/>
          <w:szCs w:val="20"/>
          <w:lang w:val="en-GB"/>
        </w:rPr>
        <w:t xml:space="preserve"> Operators must receive Commission approval for any new events. Approvals are granted at the discretion of the commission. Once new events are approved, and published in this </w:t>
      </w:r>
      <w:proofErr w:type="spellStart"/>
      <w:r w:rsidRPr="00E72F59">
        <w:rPr>
          <w:rFonts w:ascii="Calibri" w:eastAsia="Cambria" w:hAnsi="Calibri" w:cs="Times New Roman"/>
          <w:color w:val="666666"/>
          <w:sz w:val="20"/>
          <w:szCs w:val="20"/>
          <w:lang w:val="en-GB"/>
        </w:rPr>
        <w:t>catalog</w:t>
      </w:r>
      <w:proofErr w:type="spellEnd"/>
      <w:r w:rsidRPr="00E72F59">
        <w:rPr>
          <w:rFonts w:ascii="Calibri" w:eastAsia="Cambria" w:hAnsi="Calibri" w:cs="Times New Roman"/>
          <w:color w:val="666666"/>
          <w:sz w:val="20"/>
          <w:szCs w:val="20"/>
          <w:lang w:val="en-GB"/>
        </w:rPr>
        <w:t>, they may be offered by any licensed provider.</w:t>
      </w:r>
    </w:p>
    <w:p w14:paraId="7C172C3C" w14:textId="77777777" w:rsidR="00E72F59" w:rsidRPr="00E72F59" w:rsidRDefault="00E72F59" w:rsidP="00E72F59">
      <w:pPr>
        <w:pStyle w:val="ListParagraph"/>
        <w:rPr>
          <w:rFonts w:ascii="Calibri" w:eastAsia="Cambria" w:hAnsi="Calibri" w:cs="Times New Roman"/>
          <w:color w:val="666666"/>
          <w:sz w:val="20"/>
          <w:szCs w:val="20"/>
          <w:lang w:val="en-GB"/>
        </w:rPr>
      </w:pPr>
    </w:p>
    <w:p w14:paraId="2AE7077E" w14:textId="2D97DBDB" w:rsidR="00E72F59" w:rsidRDefault="00E72F59" w:rsidP="00A66105">
      <w:pPr>
        <w:pStyle w:val="ListParagraph"/>
        <w:numPr>
          <w:ilvl w:val="0"/>
          <w:numId w:val="185"/>
        </w:numPr>
        <w:rPr>
          <w:rFonts w:ascii="Calibri" w:eastAsia="Cambria" w:hAnsi="Calibri" w:cs="Times New Roman"/>
          <w:color w:val="666666"/>
          <w:sz w:val="20"/>
          <w:szCs w:val="20"/>
          <w:lang w:val="en-GB"/>
        </w:rPr>
      </w:pPr>
      <w:r w:rsidRPr="00E72F59">
        <w:rPr>
          <w:rFonts w:ascii="Calibri" w:eastAsia="Cambria" w:hAnsi="Calibri" w:cs="Times New Roman"/>
          <w:color w:val="666666"/>
          <w:sz w:val="20"/>
          <w:szCs w:val="20"/>
          <w:lang w:val="en-GB"/>
        </w:rPr>
        <w:t>Wagers are not to be accepted on professional drafts</w:t>
      </w:r>
      <w:r>
        <w:rPr>
          <w:rFonts w:ascii="Calibri" w:eastAsia="Cambria" w:hAnsi="Calibri" w:cs="Times New Roman"/>
          <w:color w:val="666666"/>
          <w:sz w:val="20"/>
          <w:szCs w:val="20"/>
          <w:lang w:val="en-GB"/>
        </w:rPr>
        <w:t>.</w:t>
      </w:r>
    </w:p>
    <w:p w14:paraId="08895EDE" w14:textId="77777777" w:rsidR="00E72F59" w:rsidRPr="00E72F59" w:rsidRDefault="00E72F59" w:rsidP="00E72F59">
      <w:pPr>
        <w:pStyle w:val="ListParagraph"/>
        <w:rPr>
          <w:rFonts w:ascii="Calibri" w:eastAsia="Cambria" w:hAnsi="Calibri" w:cs="Times New Roman"/>
          <w:color w:val="666666"/>
          <w:sz w:val="20"/>
          <w:szCs w:val="20"/>
          <w:lang w:val="en-GB"/>
        </w:rPr>
      </w:pPr>
    </w:p>
    <w:p w14:paraId="0F63F3B7" w14:textId="2ADC7FC2" w:rsidR="00E72F59" w:rsidRDefault="00E72F59" w:rsidP="00A66105">
      <w:pPr>
        <w:pStyle w:val="ListParagraph"/>
        <w:numPr>
          <w:ilvl w:val="0"/>
          <w:numId w:val="185"/>
        </w:numPr>
        <w:rPr>
          <w:rFonts w:ascii="Calibri" w:eastAsia="Cambria" w:hAnsi="Calibri" w:cs="Times New Roman"/>
          <w:color w:val="666666"/>
          <w:sz w:val="20"/>
          <w:szCs w:val="20"/>
          <w:lang w:val="en-GB"/>
        </w:rPr>
      </w:pPr>
      <w:r>
        <w:rPr>
          <w:rFonts w:ascii="Calibri" w:eastAsia="Cambria" w:hAnsi="Calibri" w:cs="Times New Roman"/>
          <w:color w:val="666666"/>
          <w:sz w:val="20"/>
          <w:szCs w:val="20"/>
          <w:lang w:val="en-GB"/>
        </w:rPr>
        <w:t>Impermissible Wagers:</w:t>
      </w:r>
    </w:p>
    <w:p w14:paraId="58179D84" w14:textId="77777777" w:rsidR="00931D60" w:rsidRPr="00931D60" w:rsidRDefault="00931D60" w:rsidP="00931D60">
      <w:pPr>
        <w:pStyle w:val="ListParagraph"/>
        <w:rPr>
          <w:rFonts w:ascii="Calibri" w:eastAsia="Cambria" w:hAnsi="Calibri" w:cs="Times New Roman"/>
          <w:color w:val="666666"/>
          <w:sz w:val="20"/>
          <w:szCs w:val="20"/>
          <w:lang w:val="en-GB"/>
        </w:rPr>
      </w:pPr>
    </w:p>
    <w:p w14:paraId="705B0896" w14:textId="5918809D" w:rsidR="00931D60" w:rsidRPr="00931D60" w:rsidRDefault="00931D60" w:rsidP="00931D60">
      <w:pPr>
        <w:pStyle w:val="ListParagraph"/>
        <w:numPr>
          <w:ilvl w:val="1"/>
          <w:numId w:val="185"/>
        </w:numPr>
        <w:rPr>
          <w:rFonts w:ascii="Calibri" w:eastAsia="Cambria" w:hAnsi="Calibri" w:cs="Times New Roman"/>
          <w:color w:val="666666"/>
          <w:sz w:val="20"/>
          <w:szCs w:val="20"/>
          <w:lang w:val="en-GB"/>
        </w:rPr>
      </w:pPr>
      <w:r w:rsidRPr="00931D60">
        <w:rPr>
          <w:rFonts w:ascii="Calibri" w:eastAsia="Cambria" w:hAnsi="Calibri" w:cs="Times New Roman"/>
          <w:color w:val="666666"/>
          <w:sz w:val="20"/>
          <w:szCs w:val="20"/>
          <w:lang w:val="en-GB"/>
        </w:rPr>
        <w:t xml:space="preserve">Wagering involving youth or high school event. Sports wagering involving any event or portion thereof where </w:t>
      </w:r>
      <w:proofErr w:type="gramStart"/>
      <w:r w:rsidRPr="00931D60">
        <w:rPr>
          <w:rFonts w:ascii="Calibri" w:eastAsia="Cambria" w:hAnsi="Calibri" w:cs="Times New Roman"/>
          <w:color w:val="666666"/>
          <w:sz w:val="20"/>
          <w:szCs w:val="20"/>
          <w:lang w:val="en-GB"/>
        </w:rPr>
        <w:t>the majority of</w:t>
      </w:r>
      <w:proofErr w:type="gramEnd"/>
      <w:r w:rsidRPr="00931D60">
        <w:rPr>
          <w:rFonts w:ascii="Calibri" w:eastAsia="Cambria" w:hAnsi="Calibri" w:cs="Times New Roman"/>
          <w:color w:val="666666"/>
          <w:sz w:val="20"/>
          <w:szCs w:val="20"/>
          <w:lang w:val="en-GB"/>
        </w:rPr>
        <w:t xml:space="preserve"> the participants are under eighteen (18) years of age.  </w:t>
      </w:r>
    </w:p>
    <w:p w14:paraId="6F654372" w14:textId="77777777" w:rsidR="00931D60" w:rsidRPr="00931D60" w:rsidRDefault="00931D60" w:rsidP="00931D60">
      <w:pPr>
        <w:pStyle w:val="ListParagraph"/>
        <w:ind w:left="1080"/>
        <w:rPr>
          <w:rFonts w:ascii="Calibri" w:eastAsia="Cambria" w:hAnsi="Calibri" w:cs="Times New Roman"/>
          <w:color w:val="666666"/>
          <w:sz w:val="20"/>
          <w:szCs w:val="20"/>
          <w:lang w:val="en-GB"/>
        </w:rPr>
      </w:pPr>
    </w:p>
    <w:p w14:paraId="1AD96E6B" w14:textId="6B8B1B1B" w:rsidR="00931D60" w:rsidRDefault="00931D60" w:rsidP="00931D60">
      <w:pPr>
        <w:pStyle w:val="ListParagraph"/>
        <w:numPr>
          <w:ilvl w:val="1"/>
          <w:numId w:val="185"/>
        </w:numPr>
        <w:rPr>
          <w:rFonts w:ascii="Calibri" w:eastAsia="Cambria" w:hAnsi="Calibri" w:cs="Times New Roman"/>
          <w:color w:val="666666"/>
          <w:sz w:val="20"/>
          <w:szCs w:val="20"/>
          <w:lang w:val="en-GB"/>
        </w:rPr>
      </w:pPr>
      <w:r w:rsidRPr="00931D60">
        <w:rPr>
          <w:rFonts w:ascii="Calibri" w:eastAsia="Cambria" w:hAnsi="Calibri" w:cs="Times New Roman"/>
          <w:color w:val="666666"/>
          <w:sz w:val="20"/>
          <w:szCs w:val="20"/>
          <w:lang w:val="en-GB"/>
        </w:rPr>
        <w:t xml:space="preserve">Wagering on the performance or </w:t>
      </w:r>
      <w:proofErr w:type="spellStart"/>
      <w:r w:rsidRPr="00931D60">
        <w:rPr>
          <w:rFonts w:ascii="Calibri" w:eastAsia="Cambria" w:hAnsi="Calibri" w:cs="Times New Roman"/>
          <w:color w:val="666666"/>
          <w:sz w:val="20"/>
          <w:szCs w:val="20"/>
          <w:lang w:val="en-GB"/>
        </w:rPr>
        <w:t>nonperformance</w:t>
      </w:r>
      <w:proofErr w:type="spellEnd"/>
      <w:r w:rsidRPr="00931D60">
        <w:rPr>
          <w:rFonts w:ascii="Calibri" w:eastAsia="Cambria" w:hAnsi="Calibri" w:cs="Times New Roman"/>
          <w:color w:val="666666"/>
          <w:sz w:val="20"/>
          <w:szCs w:val="20"/>
          <w:lang w:val="en-GB"/>
        </w:rPr>
        <w:t xml:space="preserve"> of any individual athlete in which a college from Missouri is a participant.</w:t>
      </w:r>
    </w:p>
    <w:p w14:paraId="5F970537" w14:textId="77777777" w:rsidR="00C34DAC" w:rsidRPr="00C34DAC" w:rsidRDefault="00C34DAC" w:rsidP="00C34DAC">
      <w:pPr>
        <w:pStyle w:val="ListParagraph"/>
        <w:rPr>
          <w:rFonts w:ascii="Calibri" w:eastAsia="Cambria" w:hAnsi="Calibri" w:cs="Times New Roman"/>
          <w:color w:val="666666"/>
          <w:sz w:val="20"/>
          <w:szCs w:val="20"/>
          <w:lang w:val="en-GB"/>
        </w:rPr>
      </w:pPr>
    </w:p>
    <w:p w14:paraId="663A482C" w14:textId="3098CE03" w:rsidR="00931D60" w:rsidRPr="00931D60" w:rsidRDefault="00931D60" w:rsidP="00931D60">
      <w:pPr>
        <w:pStyle w:val="ListParagraph"/>
        <w:numPr>
          <w:ilvl w:val="1"/>
          <w:numId w:val="185"/>
        </w:numPr>
        <w:rPr>
          <w:rFonts w:ascii="Calibri" w:eastAsia="Cambria" w:hAnsi="Calibri" w:cs="Times New Roman"/>
          <w:color w:val="666666"/>
          <w:sz w:val="20"/>
          <w:szCs w:val="20"/>
          <w:lang w:val="en-GB"/>
        </w:rPr>
      </w:pPr>
      <w:r w:rsidRPr="00931D60">
        <w:rPr>
          <w:rFonts w:ascii="Calibri" w:eastAsia="Cambria" w:hAnsi="Calibri" w:cs="Times New Roman"/>
          <w:color w:val="666666"/>
          <w:sz w:val="20"/>
          <w:szCs w:val="20"/>
          <w:lang w:val="en-GB"/>
        </w:rPr>
        <w:lastRenderedPageBreak/>
        <w:t>Wagering on a fantasy sports contest comprising multiple participants competing against one another in which winning outcomes reflect the relative knowledge and skill of the participants and are predominantly determined by the accumulated statistical performance of athletes or individuals.</w:t>
      </w:r>
    </w:p>
    <w:p w14:paraId="5398A1A8" w14:textId="77777777" w:rsidR="00BC2C88" w:rsidRPr="003762D6" w:rsidRDefault="00BC2C88" w:rsidP="00BC2C88">
      <w:pPr>
        <w:pStyle w:val="ListParagraph"/>
        <w:rPr>
          <w:rFonts w:ascii="Calibri" w:eastAsia="Cambria" w:hAnsi="Calibri" w:cs="Times New Roman"/>
          <w:color w:val="666666"/>
          <w:sz w:val="20"/>
          <w:szCs w:val="20"/>
          <w:lang w:val="en-GB"/>
        </w:rPr>
      </w:pPr>
    </w:p>
    <w:p w14:paraId="15965E8F" w14:textId="32373910" w:rsidR="00BC2C88" w:rsidRPr="00D56A36" w:rsidRDefault="00BC2C88" w:rsidP="00BC2C88">
      <w:pPr>
        <w:pStyle w:val="ListParagraph"/>
        <w:ind w:left="786"/>
        <w:rPr>
          <w:rFonts w:ascii="Arial" w:hAnsi="Arial" w:cs="Arial"/>
          <w:color w:val="B0B0B0"/>
          <w:sz w:val="20"/>
          <w:szCs w:val="20"/>
          <w:lang w:val="en-GB"/>
        </w:rPr>
      </w:pPr>
    </w:p>
    <w:p w14:paraId="44B65BF5" w14:textId="0E78DD13" w:rsidR="00BC2C88" w:rsidRPr="00131A8A" w:rsidRDefault="00926346" w:rsidP="002612BB">
      <w:pPr>
        <w:pStyle w:val="Title"/>
        <w:outlineLvl w:val="0"/>
        <w:rPr>
          <w:lang w:val="en-GB"/>
        </w:rPr>
      </w:pPr>
      <w:r>
        <w:rPr>
          <w:lang w:val="en-GB"/>
        </w:rPr>
        <w:t>D</w:t>
      </w:r>
      <w:r w:rsidR="00BC2C88" w:rsidRPr="00131A8A">
        <w:rPr>
          <w:lang w:val="en-GB"/>
        </w:rPr>
        <w:t>. Sports Betting Rules &amp; Limits</w:t>
      </w:r>
    </w:p>
    <w:p w14:paraId="37F5E1F6" w14:textId="7C304786" w:rsidR="00A03859" w:rsidRPr="00131A8A" w:rsidRDefault="00A03859" w:rsidP="00A03859">
      <w:pPr>
        <w:pStyle w:val="Heading2"/>
      </w:pPr>
      <w:r w:rsidRPr="00131A8A">
        <w:t xml:space="preserve">1. </w:t>
      </w:r>
      <w:r w:rsidR="00BC2C88" w:rsidRPr="00131A8A">
        <w:t>Olympic and Championship events</w:t>
      </w:r>
    </w:p>
    <w:p w14:paraId="0427FCCB" w14:textId="476D5997" w:rsidR="00BC2C88" w:rsidRPr="003762D6" w:rsidRDefault="00BC2C88" w:rsidP="00BC2C88">
      <w:pPr>
        <w:pStyle w:val="ListParagraph"/>
        <w:ind w:left="786"/>
        <w:rPr>
          <w:rFonts w:ascii="Calibri" w:eastAsia="Cambria" w:hAnsi="Calibri" w:cs="Times New Roman"/>
          <w:color w:val="666666"/>
          <w:sz w:val="20"/>
          <w:szCs w:val="20"/>
          <w:lang w:val="en-GB"/>
        </w:rPr>
      </w:pPr>
    </w:p>
    <w:p w14:paraId="0D19BD48" w14:textId="77777777" w:rsidR="00BC2C88" w:rsidRPr="003762D6" w:rsidRDefault="00BC2C88" w:rsidP="006E1DF0">
      <w:pPr>
        <w:pStyle w:val="ListParagraph"/>
        <w:numPr>
          <w:ilvl w:val="0"/>
          <w:numId w:val="2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are valid provided that the event is held and decided during the championship and the year it refers to, regardless of any venue changes.</w:t>
      </w:r>
    </w:p>
    <w:p w14:paraId="2F7F3C3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F35C147" w14:textId="77777777" w:rsidR="00BC2C88" w:rsidRPr="003762D6" w:rsidRDefault="00BC2C88" w:rsidP="006E1DF0">
      <w:pPr>
        <w:pStyle w:val="ListParagraph"/>
        <w:numPr>
          <w:ilvl w:val="0"/>
          <w:numId w:val="2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The previous clause is applicable to offers which reasonably fulfil any of the following criteria: </w:t>
      </w:r>
    </w:p>
    <w:p w14:paraId="0C449C95" w14:textId="77777777" w:rsidR="00BC2C88" w:rsidRPr="003762D6" w:rsidRDefault="00BC2C88" w:rsidP="006E1DF0">
      <w:pPr>
        <w:pStyle w:val="ListParagraph"/>
        <w:numPr>
          <w:ilvl w:val="1"/>
          <w:numId w:val="25"/>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bet refers to events scheduled for the final phase of events forming part of Olympic, World and Continental competitions.</w:t>
      </w:r>
    </w:p>
    <w:p w14:paraId="3F37C729" w14:textId="77777777" w:rsidR="00BC2C88" w:rsidRPr="003762D6" w:rsidRDefault="00BC2C88" w:rsidP="006E1DF0">
      <w:pPr>
        <w:pStyle w:val="ListParagraph"/>
        <w:numPr>
          <w:ilvl w:val="1"/>
          <w:numId w:val="25"/>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final phase of the event is time restricted.</w:t>
      </w:r>
    </w:p>
    <w:p w14:paraId="59E0513A" w14:textId="1775A442" w:rsidR="00BC2C88" w:rsidRPr="00131A8A" w:rsidRDefault="00A03859" w:rsidP="00A03859">
      <w:pPr>
        <w:pStyle w:val="Heading2"/>
      </w:pPr>
      <w:r w:rsidRPr="00131A8A">
        <w:t xml:space="preserve">2. </w:t>
      </w:r>
      <w:r w:rsidR="00A540F8" w:rsidRPr="00131A8A">
        <w:t xml:space="preserve">American </w:t>
      </w:r>
      <w:r w:rsidR="00BC2C88" w:rsidRPr="00131A8A">
        <w:t>Football</w:t>
      </w:r>
    </w:p>
    <w:p w14:paraId="0D98F60A" w14:textId="77777777" w:rsidR="00BC2C88" w:rsidRPr="00D56A36" w:rsidRDefault="00BC2C88" w:rsidP="00BC2C88">
      <w:pPr>
        <w:rPr>
          <w:color w:val="B0B0B0"/>
        </w:rPr>
      </w:pPr>
    </w:p>
    <w:p w14:paraId="40239A8D"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‘match’ bets on American Football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so called extra (over) time. </w:t>
      </w:r>
    </w:p>
    <w:p w14:paraId="30ECE08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A6F4616"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‘match’ offers will only be considered valid should there be less than 5 minutes of scheduled play left in the 4th Quarter/2nd Half, as applicable. Exception will be done for those the outcome of which have been decided prior to the abandonment and could not possibly be changed regardless of future events, which will be settled according to the decided outcome.</w:t>
      </w:r>
    </w:p>
    <w:p w14:paraId="06403F39" w14:textId="77777777" w:rsidR="00F12A0D" w:rsidRPr="00280CAC" w:rsidRDefault="00F12A0D" w:rsidP="00280CAC">
      <w:pPr>
        <w:pStyle w:val="ListParagraph"/>
        <w:rPr>
          <w:rFonts w:ascii="Calibri" w:eastAsia="Cambria" w:hAnsi="Calibri" w:cs="Times New Roman"/>
          <w:color w:val="666666"/>
          <w:sz w:val="20"/>
          <w:szCs w:val="20"/>
          <w:lang w:val="en-GB"/>
        </w:rPr>
      </w:pPr>
    </w:p>
    <w:p w14:paraId="3AA5D099" w14:textId="2D8E1E45" w:rsidR="00F12A0D" w:rsidRPr="003762D6" w:rsidRDefault="1500CB7C"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NCAA matches, should the playing time of any quarter(s) be shortened by mutual agreement of the opposing head coaches and referee, this will not serve as grounds to void any bets. All bet offers will be settled as normal based </w:t>
      </w:r>
      <w:proofErr w:type="gramStart"/>
      <w:r w:rsidRPr="003762D6">
        <w:rPr>
          <w:rFonts w:ascii="Calibri" w:eastAsia="Cambria" w:hAnsi="Calibri" w:cs="Times New Roman"/>
          <w:color w:val="666666"/>
          <w:sz w:val="20"/>
          <w:szCs w:val="20"/>
          <w:lang w:val="en-GB"/>
        </w:rPr>
        <w:t>off of</w:t>
      </w:r>
      <w:proofErr w:type="gramEnd"/>
      <w:r w:rsidRPr="003762D6">
        <w:rPr>
          <w:rFonts w:ascii="Calibri" w:eastAsia="Cambria" w:hAnsi="Calibri" w:cs="Times New Roman"/>
          <w:color w:val="666666"/>
          <w:sz w:val="20"/>
          <w:szCs w:val="20"/>
          <w:lang w:val="en-GB"/>
        </w:rPr>
        <w:t xml:space="preserve"> the official result at the end of th</w:t>
      </w:r>
      <w:r w:rsidR="0E429079" w:rsidRPr="003762D6">
        <w:rPr>
          <w:rFonts w:ascii="Calibri" w:eastAsia="Cambria" w:hAnsi="Calibri" w:cs="Times New Roman"/>
          <w:color w:val="666666"/>
          <w:sz w:val="20"/>
          <w:szCs w:val="20"/>
          <w:lang w:val="en-GB"/>
        </w:rPr>
        <w:t>e match.</w:t>
      </w:r>
    </w:p>
    <w:p w14:paraId="69E06AB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16A0B0D"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in a single match (example: Total Passing Yards Thrown by Player X) or confronting performances from 2 individual players during the course of a match (example: Which of Player X or Player Y will throw most Passing Yards), require all listed individuals to participate in at least one more play in the match, after bet acceptance for bets to stand.</w:t>
      </w:r>
    </w:p>
    <w:p w14:paraId="3C36CA23" w14:textId="77777777" w:rsidR="00BC2C88" w:rsidRPr="003762D6" w:rsidRDefault="00BC2C88" w:rsidP="00BC2C88">
      <w:pPr>
        <w:pStyle w:val="ListParagraph"/>
        <w:rPr>
          <w:rFonts w:ascii="Calibri" w:eastAsia="Cambria" w:hAnsi="Calibri" w:cs="Times New Roman"/>
          <w:color w:val="666666"/>
          <w:sz w:val="20"/>
          <w:szCs w:val="20"/>
          <w:lang w:val="en-GB"/>
        </w:rPr>
      </w:pPr>
    </w:p>
    <w:p w14:paraId="1CF58772"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specifically stated or implied in the offer characteristics, settlement of Season bets will be based as per the classifications, definitions and tie-breaking rules as per NFL.com, or the official website of the competition (as applicable).</w:t>
      </w:r>
    </w:p>
    <w:p w14:paraId="1259D504" w14:textId="77777777" w:rsidR="00BC2C88" w:rsidRPr="003762D6" w:rsidRDefault="00BC2C88" w:rsidP="00BC2C88">
      <w:pPr>
        <w:pStyle w:val="ListParagraph"/>
        <w:rPr>
          <w:rFonts w:ascii="Calibri" w:eastAsia="Cambria" w:hAnsi="Calibri" w:cs="Times New Roman"/>
          <w:color w:val="666666"/>
          <w:sz w:val="20"/>
          <w:szCs w:val="20"/>
          <w:lang w:val="en-GB"/>
        </w:rPr>
      </w:pPr>
    </w:p>
    <w:p w14:paraId="1B4DC190" w14:textId="4912CD5F"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specified, a typical week/round schedule is considered as running from Thursday to the following Wednesday, as per local stadium time. Any events/offers not completed within the </w:t>
      </w:r>
      <w:proofErr w:type="gramStart"/>
      <w:r w:rsidRPr="003762D6">
        <w:rPr>
          <w:rFonts w:ascii="Calibri" w:eastAsia="Cambria" w:hAnsi="Calibri" w:cs="Times New Roman"/>
          <w:color w:val="666666"/>
          <w:sz w:val="20"/>
          <w:szCs w:val="20"/>
          <w:lang w:val="en-GB"/>
        </w:rPr>
        <w:t>aforementioned timeframe</w:t>
      </w:r>
      <w:proofErr w:type="gramEnd"/>
      <w:r w:rsidRPr="003762D6">
        <w:rPr>
          <w:rFonts w:ascii="Calibri" w:eastAsia="Cambria" w:hAnsi="Calibri" w:cs="Times New Roman"/>
          <w:color w:val="666666"/>
          <w:sz w:val="20"/>
          <w:szCs w:val="20"/>
          <w:lang w:val="en-GB"/>
        </w:rPr>
        <w:t xml:space="preserve"> will be settled as void, except for those offers the outcomes of which has already been decided and could not possibly be changed regardless of future events, which will be </w:t>
      </w:r>
      <w:r w:rsidRPr="003762D6">
        <w:rPr>
          <w:rFonts w:ascii="Calibri" w:eastAsia="Cambria" w:hAnsi="Calibri" w:cs="Times New Roman"/>
          <w:color w:val="666666"/>
          <w:sz w:val="20"/>
          <w:szCs w:val="20"/>
          <w:lang w:val="en-GB"/>
        </w:rPr>
        <w:lastRenderedPageBreak/>
        <w:t>settled according to the decided outcome. Bets referring to events which have been rescheduled within the same week/round will remain valid as much as said events are played within timeframe above.</w:t>
      </w:r>
    </w:p>
    <w:p w14:paraId="11077341" w14:textId="77777777" w:rsidR="00BC2C88" w:rsidRPr="003762D6" w:rsidRDefault="00BC2C88" w:rsidP="00BC2C88">
      <w:pPr>
        <w:pStyle w:val="ListParagraph"/>
        <w:rPr>
          <w:rFonts w:ascii="Calibri" w:eastAsia="Cambria" w:hAnsi="Calibri" w:cs="Times New Roman"/>
          <w:color w:val="666666"/>
          <w:sz w:val="20"/>
          <w:szCs w:val="20"/>
          <w:lang w:val="en-GB"/>
        </w:rPr>
      </w:pPr>
    </w:p>
    <w:p w14:paraId="65DD3218" w14:textId="77777777" w:rsidR="00BC2C88" w:rsidRPr="00131A8A" w:rsidRDefault="00BC2C88" w:rsidP="006E1DF0">
      <w:pPr>
        <w:pStyle w:val="ListParagraph"/>
        <w:numPr>
          <w:ilvl w:val="0"/>
          <w:numId w:val="26"/>
        </w:numPr>
        <w:rPr>
          <w:rFonts w:eastAsiaTheme="minorEastAsia"/>
          <w:color w:val="666666"/>
          <w:sz w:val="20"/>
          <w:szCs w:val="20"/>
          <w:lang w:val="en-GB"/>
        </w:rPr>
      </w:pPr>
      <w:r w:rsidRPr="003762D6">
        <w:rPr>
          <w:rFonts w:ascii="Calibri" w:eastAsia="Cambria" w:hAnsi="Calibri" w:cs="Times New Roman"/>
          <w:color w:val="666666"/>
          <w:sz w:val="20"/>
          <w:szCs w:val="20"/>
          <w:lang w:val="en-GB"/>
        </w:rPr>
        <w:t>Matchday/Weekly props is where it is possible to bet on the performances and outcomes of a pre-defined selection of teams and/or individual players’ occurrences happening in a collection of matches/events on a specified week/round/day/match day (example: Total Points Scored in matches from a specific Conference, Highest/Lowest Scoring team, Player Yardage markets etc). All applicable matches/events (including any rescheduling to be played within the aforementioned timeframe), must be completed and validated for the specified week/round/day/matchday for bets to stand except for those the outcomes of which has been decided prior to the abandonment and could not possibly be changed regardless of future events, which will be settled according to the decided outcome. In addition, offers referring to the performance of specified players require that all the specified players   participate in at least one more play in the match, after bet acceptance for bets to stand.</w:t>
      </w:r>
    </w:p>
    <w:p w14:paraId="71D7A65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9167AAD"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Season bets, </w:t>
      </w:r>
      <w:proofErr w:type="gramStart"/>
      <w:r w:rsidRPr="003762D6">
        <w:rPr>
          <w:rFonts w:ascii="Calibri" w:eastAsia="Cambria" w:hAnsi="Calibri" w:cs="Times New Roman"/>
          <w:color w:val="666666"/>
          <w:sz w:val="20"/>
          <w:szCs w:val="20"/>
          <w:lang w:val="en-GB"/>
        </w:rPr>
        <w:t>regardless</w:t>
      </w:r>
      <w:proofErr w:type="gramEnd"/>
      <w:r w:rsidRPr="003762D6">
        <w:rPr>
          <w:rFonts w:ascii="Calibri" w:eastAsia="Cambria" w:hAnsi="Calibri" w:cs="Times New Roman"/>
          <w:color w:val="666666"/>
          <w:sz w:val="20"/>
          <w:szCs w:val="20"/>
          <w:lang w:val="en-GB"/>
        </w:rPr>
        <w:t xml:space="preserve"> whether these include outcomes obtained during Playoffs or otherwise, as well as offers referring to </w:t>
      </w:r>
      <w:proofErr w:type="gramStart"/>
      <w:r w:rsidRPr="003762D6">
        <w:rPr>
          <w:rFonts w:ascii="Calibri" w:eastAsia="Cambria" w:hAnsi="Calibri" w:cs="Times New Roman"/>
          <w:color w:val="666666"/>
          <w:sz w:val="20"/>
          <w:szCs w:val="20"/>
          <w:lang w:val="en-GB"/>
        </w:rPr>
        <w:t>particular teams</w:t>
      </w:r>
      <w:proofErr w:type="gramEnd"/>
      <w:r w:rsidRPr="003762D6">
        <w:rPr>
          <w:rFonts w:ascii="Calibri" w:eastAsia="Cambria" w:hAnsi="Calibri" w:cs="Times New Roman"/>
          <w:color w:val="666666"/>
          <w:sz w:val="20"/>
          <w:szCs w:val="20"/>
          <w:lang w:val="en-GB"/>
        </w:rPr>
        <w:t xml:space="preserve"> or player performances, will remain valid irrespective of eventual player trades, team movements, name changes, season length or playoff format changes during any point in the season.</w:t>
      </w:r>
    </w:p>
    <w:p w14:paraId="6E6D3BE7" w14:textId="77777777" w:rsidR="00BC2C88" w:rsidRPr="003762D6" w:rsidRDefault="00BC2C88" w:rsidP="00BC2C88">
      <w:pPr>
        <w:pStyle w:val="ListParagraph"/>
        <w:rPr>
          <w:rFonts w:ascii="Calibri" w:eastAsia="Cambria" w:hAnsi="Calibri" w:cs="Times New Roman"/>
          <w:color w:val="666666"/>
          <w:sz w:val="20"/>
          <w:szCs w:val="20"/>
          <w:lang w:val="en-GB"/>
        </w:rPr>
      </w:pPr>
    </w:p>
    <w:p w14:paraId="4F0CC02C" w14:textId="25E602A3" w:rsidR="00BC2C88" w:rsidRPr="00DB3C71" w:rsidRDefault="00BC2C88" w:rsidP="0060005A">
      <w:pPr>
        <w:pStyle w:val="ListParagraph"/>
        <w:numPr>
          <w:ilvl w:val="0"/>
          <w:numId w:val="26"/>
        </w:numPr>
        <w:rPr>
          <w:rFonts w:ascii="Calibri" w:eastAsia="Cambria" w:hAnsi="Calibri" w:cs="Times New Roman"/>
          <w:color w:val="666666"/>
          <w:sz w:val="20"/>
          <w:szCs w:val="20"/>
          <w:lang w:val="en-GB"/>
        </w:rPr>
      </w:pPr>
      <w:r w:rsidRPr="00DB3C71">
        <w:rPr>
          <w:rFonts w:ascii="Calibri" w:eastAsia="Cambria" w:hAnsi="Calibri" w:cs="Times New Roman"/>
          <w:color w:val="666666"/>
          <w:sz w:val="20"/>
          <w:szCs w:val="20"/>
          <w:lang w:val="en-GB"/>
        </w:rPr>
        <w:t>Offers referring to individual player performances' (example: Total Passing Yards by Player X during the Playoffs) or confronting performances from 2 individual players over a particular period/tournament/season (example: Which of Player X or Player Y will score most Touchdowns during the Regular Season), require that all listed individuals must be an active participant in at least one more fixture applicable for the offer after bet acceptance for bets to stand.</w:t>
      </w:r>
      <w:r w:rsidR="00DB3C71">
        <w:rPr>
          <w:rFonts w:ascii="Calibri" w:eastAsia="Cambria" w:hAnsi="Calibri" w:cs="Times New Roman"/>
          <w:color w:val="666666"/>
          <w:sz w:val="20"/>
          <w:szCs w:val="20"/>
          <w:lang w:val="en-GB"/>
        </w:rPr>
        <w:br/>
      </w:r>
    </w:p>
    <w:p w14:paraId="373547C7"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Double Result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xml:space="preserve">. predicting the outcome at Half Time combined with the result at the end of the 4th Quarter)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any outcomes deriving from Overtime.</w:t>
      </w:r>
    </w:p>
    <w:p w14:paraId="120F776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665A481" w14:textId="0C0C2853"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First/Next Offensive Play markets are settled based on the first/next offensive play from scrimmage (as applicable), excluding Penalties. For settlement purposes, incomplete/intercepted passes will be considered as “Pass Play”</w:t>
      </w:r>
      <w:r w:rsidR="00D22976"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 Fumbles on exchanges to the </w:t>
      </w:r>
      <w:proofErr w:type="spellStart"/>
      <w:r w:rsidRPr="003762D6">
        <w:rPr>
          <w:rFonts w:ascii="Calibri" w:eastAsia="Cambria" w:hAnsi="Calibri" w:cs="Times New Roman"/>
          <w:color w:val="666666"/>
          <w:sz w:val="20"/>
          <w:szCs w:val="20"/>
          <w:lang w:val="en-GB"/>
        </w:rPr>
        <w:t>Runningback</w:t>
      </w:r>
      <w:proofErr w:type="spellEnd"/>
      <w:r w:rsidRPr="003762D6">
        <w:rPr>
          <w:rFonts w:ascii="Calibri" w:eastAsia="Cambria" w:hAnsi="Calibri" w:cs="Times New Roman"/>
          <w:color w:val="666666"/>
          <w:sz w:val="20"/>
          <w:szCs w:val="20"/>
          <w:lang w:val="en-GB"/>
        </w:rPr>
        <w:t xml:space="preserve"> will be considered as “Run Play”.</w:t>
      </w:r>
      <w:r w:rsidR="00D22976" w:rsidRPr="003762D6">
        <w:rPr>
          <w:rFonts w:ascii="Calibri" w:eastAsia="Cambria" w:hAnsi="Calibri" w:cs="Times New Roman"/>
          <w:color w:val="666666"/>
          <w:sz w:val="20"/>
          <w:szCs w:val="20"/>
          <w:lang w:val="en-GB"/>
        </w:rPr>
        <w:t xml:space="preserve"> For </w:t>
      </w:r>
      <w:proofErr w:type="spellStart"/>
      <w:r w:rsidR="00D22976" w:rsidRPr="003762D6">
        <w:rPr>
          <w:rFonts w:ascii="Calibri" w:eastAsia="Cambria" w:hAnsi="Calibri" w:cs="Times New Roman"/>
          <w:color w:val="666666"/>
          <w:sz w:val="20"/>
          <w:szCs w:val="20"/>
          <w:lang w:val="en-GB"/>
        </w:rPr>
        <w:t>NFl</w:t>
      </w:r>
      <w:proofErr w:type="spellEnd"/>
      <w:r w:rsidR="00D22976" w:rsidRPr="003762D6">
        <w:rPr>
          <w:rFonts w:ascii="Calibri" w:eastAsia="Cambria" w:hAnsi="Calibri" w:cs="Times New Roman"/>
          <w:color w:val="666666"/>
          <w:sz w:val="20"/>
          <w:szCs w:val="20"/>
          <w:lang w:val="en-GB"/>
        </w:rPr>
        <w:t>, Quarterback sacks or fumbles will be considered as “Pass Play” unless the Quarterback has passed the line of scrimmage</w:t>
      </w:r>
      <w:r w:rsidR="00562C7F" w:rsidRPr="003762D6">
        <w:rPr>
          <w:rFonts w:ascii="Calibri" w:eastAsia="Cambria" w:hAnsi="Calibri" w:cs="Times New Roman"/>
          <w:color w:val="666666"/>
          <w:sz w:val="20"/>
          <w:szCs w:val="20"/>
          <w:lang w:val="en-GB"/>
        </w:rPr>
        <w:t>, at which point it would be considered as “Run Play”. For NCAAF, Quarterback sacks or fumbles will be considered as “Run Play” in all situations.</w:t>
      </w:r>
    </w:p>
    <w:p w14:paraId="3464D822" w14:textId="77777777" w:rsidR="00BC2C88" w:rsidRPr="003762D6" w:rsidRDefault="00BC2C88" w:rsidP="00BC2C88">
      <w:pPr>
        <w:pStyle w:val="ListParagraph"/>
        <w:rPr>
          <w:rFonts w:ascii="Calibri" w:eastAsia="Cambria" w:hAnsi="Calibri" w:cs="Times New Roman"/>
          <w:color w:val="666666"/>
          <w:sz w:val="20"/>
          <w:szCs w:val="20"/>
          <w:lang w:val="en-GB"/>
        </w:rPr>
      </w:pPr>
    </w:p>
    <w:p w14:paraId="1BC46027"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on offers referring to “Offensive Yards” will be based on the net number of yards including any sack yardage lost. Such calculation would be done by adding the relevant passing and receiving yards and subtracting the number of yards lost to sacks from the total.</w:t>
      </w:r>
    </w:p>
    <w:p w14:paraId="57A97CCD" w14:textId="77777777" w:rsidR="00BC2C88" w:rsidRPr="003762D6" w:rsidRDefault="00BC2C88" w:rsidP="00BC2C88">
      <w:pPr>
        <w:pStyle w:val="ListParagraph"/>
        <w:rPr>
          <w:rFonts w:ascii="Calibri" w:eastAsia="Cambria" w:hAnsi="Calibri" w:cs="Times New Roman"/>
          <w:color w:val="666666"/>
          <w:sz w:val="20"/>
          <w:szCs w:val="20"/>
          <w:lang w:val="en-GB"/>
        </w:rPr>
      </w:pPr>
    </w:p>
    <w:p w14:paraId="1C25AD00"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any team scoring a specified successive number of times unanswered will consider scorings tallied during eventual Overtime but excludes any PATs (points after Touchdowns or </w:t>
      </w:r>
      <w:proofErr w:type="gramStart"/>
      <w:r w:rsidRPr="003762D6">
        <w:rPr>
          <w:rFonts w:ascii="Calibri" w:eastAsia="Cambria" w:hAnsi="Calibri" w:cs="Times New Roman"/>
          <w:color w:val="666666"/>
          <w:sz w:val="20"/>
          <w:szCs w:val="20"/>
          <w:lang w:val="en-GB"/>
        </w:rPr>
        <w:t>2 point</w:t>
      </w:r>
      <w:proofErr w:type="gramEnd"/>
      <w:r w:rsidRPr="003762D6">
        <w:rPr>
          <w:rFonts w:ascii="Calibri" w:eastAsia="Cambria" w:hAnsi="Calibri" w:cs="Times New Roman"/>
          <w:color w:val="666666"/>
          <w:sz w:val="20"/>
          <w:szCs w:val="20"/>
          <w:lang w:val="en-GB"/>
        </w:rPr>
        <w:t xml:space="preserve"> conversions).</w:t>
      </w:r>
    </w:p>
    <w:p w14:paraId="6C6A9B6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0D7FC41"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“Team to call first/next Timeout” offers will not take into consideration for settlement purposes any timeouts lost through any other means such as failed challenges, coaches challenges and/or injuries.</w:t>
      </w:r>
    </w:p>
    <w:p w14:paraId="08F53AFC" w14:textId="77777777" w:rsidR="00BC2C88" w:rsidRPr="003762D6" w:rsidRDefault="00BC2C88" w:rsidP="00BC2C88">
      <w:pPr>
        <w:pStyle w:val="ListParagraph"/>
        <w:rPr>
          <w:rFonts w:ascii="Calibri" w:eastAsia="Cambria" w:hAnsi="Calibri" w:cs="Times New Roman"/>
          <w:color w:val="666666"/>
          <w:sz w:val="20"/>
          <w:szCs w:val="20"/>
          <w:lang w:val="en-GB"/>
        </w:rPr>
      </w:pPr>
    </w:p>
    <w:p w14:paraId="42E48234"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Settlement on all penalty offers will be based on the penalty being accepted. Declined penalties do not count.</w:t>
      </w:r>
    </w:p>
    <w:p w14:paraId="5363E89F"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DFEC89"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the outcome of a particular drive will be settled as void in case of an incomplete drive. In cases where Team A has the ball and fumbles with the ball being recovered by Team B who successively fumbles it back to Team A, the outcome will be settled as a “Turnover”.               Turnover on Downs (failed 4th Down attempt), will also be considered as a “Turnover”. Should it happen that a punt is fumbled by the receiving team and recovered by the kicking team, bets will be settled as “Punt”.</w:t>
      </w:r>
    </w:p>
    <w:p w14:paraId="3B821644" w14:textId="77777777" w:rsidR="00BC2C88" w:rsidRPr="003762D6" w:rsidRDefault="00BC2C88" w:rsidP="00BC2C88">
      <w:pPr>
        <w:pStyle w:val="ListParagraph"/>
        <w:rPr>
          <w:rFonts w:ascii="Calibri" w:eastAsia="Cambria" w:hAnsi="Calibri" w:cs="Times New Roman"/>
          <w:color w:val="666666"/>
          <w:sz w:val="20"/>
          <w:szCs w:val="20"/>
          <w:lang w:val="en-GB"/>
        </w:rPr>
      </w:pPr>
    </w:p>
    <w:p w14:paraId="089D0805"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on whether a 1st Down will be made, refer only to the team currently in possession achieving said accomplishment. Market will be settled as “YES” should a new set of “Downs” be achieved either by Run, Pass (including cases where a Touchdown is scored as a result) or an Automatic 1st Down Penalty. “Safety”, “Field Goal” (irrespective whether the Field Goal being scored or not), fumbles or any change in possession, will settle the offer as “NO”. Any Down replayed due to non-automatic penalties will not be considered for settlement purposes unless committed with 5 yards or less to go.</w:t>
      </w:r>
    </w:p>
    <w:p w14:paraId="0B496F14" w14:textId="77777777" w:rsidR="00BC2C88" w:rsidRPr="003762D6" w:rsidRDefault="00BC2C88" w:rsidP="00BC2C88">
      <w:pPr>
        <w:pStyle w:val="ListParagraph"/>
        <w:rPr>
          <w:rFonts w:ascii="Calibri" w:eastAsia="Cambria" w:hAnsi="Calibri" w:cs="Times New Roman"/>
          <w:color w:val="666666"/>
          <w:sz w:val="20"/>
          <w:szCs w:val="20"/>
          <w:lang w:val="en-GB"/>
        </w:rPr>
      </w:pPr>
    </w:p>
    <w:p w14:paraId="1B36FBC7"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on which team will gain most Passing/Rushing yards will be based on the gross number of yards thrown/run, including any negative yarding for rushing.</w:t>
      </w:r>
    </w:p>
    <w:p w14:paraId="2765CCE6" w14:textId="77777777" w:rsidR="00BC2C88" w:rsidRPr="003762D6" w:rsidRDefault="00BC2C88" w:rsidP="00BC2C88">
      <w:pPr>
        <w:pStyle w:val="ListParagraph"/>
        <w:rPr>
          <w:rFonts w:ascii="Calibri" w:eastAsia="Cambria" w:hAnsi="Calibri" w:cs="Times New Roman"/>
          <w:color w:val="666666"/>
          <w:sz w:val="20"/>
          <w:szCs w:val="20"/>
          <w:lang w:val="en-GB"/>
        </w:rPr>
      </w:pPr>
    </w:p>
    <w:p w14:paraId="07725199"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bets on Touchdown scorers require the listed player to be part of the active roster for that match. Stakes on players which are not on the active roster will be refunded. In cases of “passing Touchdowns” only the player who catches the pass will be considered as the Touchdown scorer.</w:t>
      </w:r>
    </w:p>
    <w:p w14:paraId="47B11D58" w14:textId="77777777" w:rsidR="00BC2C88" w:rsidRPr="003762D6" w:rsidRDefault="00BC2C88" w:rsidP="00BC2C88">
      <w:pPr>
        <w:pStyle w:val="ListParagraph"/>
        <w:rPr>
          <w:rFonts w:ascii="Calibri" w:eastAsia="Cambria" w:hAnsi="Calibri" w:cs="Times New Roman"/>
          <w:color w:val="666666"/>
          <w:sz w:val="20"/>
          <w:szCs w:val="20"/>
          <w:lang w:val="en-GB"/>
        </w:rPr>
      </w:pPr>
    </w:p>
    <w:p w14:paraId="70BF8CBC"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Player props and other stats-based offers will be settled according to the official match reports as published after the game by the governing body. </w:t>
      </w:r>
    </w:p>
    <w:p w14:paraId="7F870B58" w14:textId="77777777" w:rsidR="00BC2C88" w:rsidRPr="003762D6" w:rsidRDefault="00BC2C88" w:rsidP="00BC2C88">
      <w:pPr>
        <w:pStyle w:val="ListParagraph"/>
        <w:rPr>
          <w:rFonts w:ascii="Calibri" w:eastAsia="Cambria" w:hAnsi="Calibri" w:cs="Times New Roman"/>
          <w:color w:val="666666"/>
          <w:sz w:val="20"/>
          <w:szCs w:val="20"/>
          <w:lang w:val="en-GB"/>
        </w:rPr>
      </w:pPr>
    </w:p>
    <w:p w14:paraId="7ACB2354" w14:textId="4973AE7A"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in conjunction with the bet offer, bets on outcomes related to 2</w:t>
      </w:r>
      <w:r w:rsidRPr="003762D6">
        <w:rPr>
          <w:rFonts w:ascii="Calibri" w:eastAsia="Cambria" w:hAnsi="Calibri" w:cs="Times New Roman"/>
          <w:color w:val="666666"/>
          <w:sz w:val="20"/>
          <w:szCs w:val="20"/>
          <w:vertAlign w:val="superscript"/>
          <w:lang w:val="en-GB"/>
        </w:rPr>
        <w:t>nd</w:t>
      </w:r>
      <w:r w:rsidRPr="003762D6">
        <w:rPr>
          <w:rFonts w:ascii="Calibri" w:eastAsia="Cambria" w:hAnsi="Calibri" w:cs="Times New Roman"/>
          <w:color w:val="666666"/>
          <w:sz w:val="20"/>
          <w:szCs w:val="20"/>
          <w:lang w:val="en-GB"/>
        </w:rPr>
        <w:t xml:space="preserve"> Half, will only take into consideration points and occurrences tallied/obtained during the specified timeframe and will not consider any points and occurrences tallied/obtained during eventual Overtime</w:t>
      </w:r>
    </w:p>
    <w:p w14:paraId="5E17512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F9197A4" w14:textId="77777777" w:rsidR="00BC2C88" w:rsidRPr="00A64757" w:rsidRDefault="00BC2C88" w:rsidP="006E1DF0">
      <w:pPr>
        <w:pStyle w:val="ListParagraph"/>
        <w:numPr>
          <w:ilvl w:val="0"/>
          <w:numId w:val="26"/>
        </w:numPr>
        <w:rPr>
          <w:color w:val="666666"/>
          <w:sz w:val="20"/>
          <w:szCs w:val="20"/>
          <w:lang w:val="en-GB"/>
        </w:rPr>
      </w:pPr>
      <w:r w:rsidRPr="003762D6">
        <w:rPr>
          <w:rFonts w:ascii="Calibri" w:eastAsia="Cambria" w:hAnsi="Calibri" w:cs="Times New Roman"/>
          <w:color w:val="666666"/>
          <w:sz w:val="20"/>
          <w:szCs w:val="20"/>
          <w:lang w:val="en-GB"/>
        </w:rPr>
        <w:t>Offers referring to tackles made, will be settled according to tackles made on regular defensive plays only. This will be determined by the final defensive statistics in the official gamebook.</w:t>
      </w:r>
    </w:p>
    <w:p w14:paraId="57EFB1CE" w14:textId="77777777" w:rsidR="00A64757" w:rsidRPr="00A64757" w:rsidRDefault="00A64757" w:rsidP="00A64757">
      <w:pPr>
        <w:pStyle w:val="ListParagraph"/>
        <w:rPr>
          <w:color w:val="666666"/>
          <w:sz w:val="20"/>
          <w:szCs w:val="20"/>
          <w:lang w:val="en-GB"/>
        </w:rPr>
      </w:pPr>
    </w:p>
    <w:p w14:paraId="71C9708C" w14:textId="5B4AC518" w:rsidR="00A64757" w:rsidRPr="00131A8A" w:rsidRDefault="00A64757" w:rsidP="006E1DF0">
      <w:pPr>
        <w:pStyle w:val="ListParagraph"/>
        <w:numPr>
          <w:ilvl w:val="0"/>
          <w:numId w:val="26"/>
        </w:numPr>
        <w:rPr>
          <w:color w:val="666666"/>
          <w:sz w:val="20"/>
          <w:szCs w:val="20"/>
          <w:lang w:val="en-GB"/>
        </w:rPr>
      </w:pPr>
      <w:r>
        <w:rPr>
          <w:color w:val="666666"/>
          <w:sz w:val="20"/>
          <w:szCs w:val="20"/>
          <w:lang w:val="en-GB"/>
        </w:rPr>
        <w:t xml:space="preserve">“Drive Crosses X </w:t>
      </w:r>
      <w:r w:rsidR="00B83888">
        <w:rPr>
          <w:color w:val="666666"/>
          <w:sz w:val="20"/>
          <w:szCs w:val="20"/>
          <w:lang w:val="en-GB"/>
        </w:rPr>
        <w:t>Yard line</w:t>
      </w:r>
      <w:r>
        <w:rPr>
          <w:color w:val="666666"/>
          <w:sz w:val="20"/>
          <w:szCs w:val="20"/>
          <w:lang w:val="en-GB"/>
        </w:rPr>
        <w:t>” markets</w:t>
      </w:r>
      <w:r w:rsidR="009954BD">
        <w:rPr>
          <w:color w:val="666666"/>
          <w:sz w:val="20"/>
          <w:szCs w:val="20"/>
          <w:lang w:val="en-GB"/>
        </w:rPr>
        <w:t xml:space="preserve"> will be settled according to the spot of the ball at the end of the drive. If the drive ends in a Field Foal, the final </w:t>
      </w:r>
      <w:r w:rsidR="00B83888">
        <w:rPr>
          <w:color w:val="666666"/>
          <w:sz w:val="20"/>
          <w:szCs w:val="20"/>
          <w:lang w:val="en-GB"/>
        </w:rPr>
        <w:t>yard line</w:t>
      </w:r>
      <w:r w:rsidR="009954BD">
        <w:rPr>
          <w:color w:val="666666"/>
          <w:sz w:val="20"/>
          <w:szCs w:val="20"/>
          <w:lang w:val="en-GB"/>
        </w:rPr>
        <w:t xml:space="preserve"> is the line of scrimmage of the field goal attempt</w:t>
      </w:r>
      <w:r w:rsidR="00A219CB">
        <w:rPr>
          <w:color w:val="666666"/>
          <w:sz w:val="20"/>
          <w:szCs w:val="20"/>
          <w:lang w:val="en-GB"/>
        </w:rPr>
        <w:t xml:space="preserve">. If the drive ends in a Fumble, the final </w:t>
      </w:r>
      <w:r w:rsidR="00B83888">
        <w:rPr>
          <w:color w:val="666666"/>
          <w:sz w:val="20"/>
          <w:szCs w:val="20"/>
          <w:lang w:val="en-GB"/>
        </w:rPr>
        <w:t>yard line</w:t>
      </w:r>
      <w:r w:rsidR="00A219CB">
        <w:rPr>
          <w:color w:val="666666"/>
          <w:sz w:val="20"/>
          <w:szCs w:val="20"/>
          <w:lang w:val="en-GB"/>
        </w:rPr>
        <w:t xml:space="preserve"> is the </w:t>
      </w:r>
      <w:r w:rsidR="00B83888">
        <w:rPr>
          <w:color w:val="666666"/>
          <w:sz w:val="20"/>
          <w:szCs w:val="20"/>
          <w:lang w:val="en-GB"/>
        </w:rPr>
        <w:t>yard line</w:t>
      </w:r>
      <w:r w:rsidR="00A219CB">
        <w:rPr>
          <w:color w:val="666666"/>
          <w:sz w:val="20"/>
          <w:szCs w:val="20"/>
          <w:lang w:val="en-GB"/>
        </w:rPr>
        <w:t xml:space="preserve"> where the fumble occurred. If the Drive ends in an Interception, the final </w:t>
      </w:r>
      <w:r w:rsidR="00B83888">
        <w:rPr>
          <w:color w:val="666666"/>
          <w:sz w:val="20"/>
          <w:szCs w:val="20"/>
          <w:lang w:val="en-GB"/>
        </w:rPr>
        <w:t>yard line</w:t>
      </w:r>
      <w:r w:rsidR="00A219CB">
        <w:rPr>
          <w:color w:val="666666"/>
          <w:sz w:val="20"/>
          <w:szCs w:val="20"/>
          <w:lang w:val="en-GB"/>
        </w:rPr>
        <w:t xml:space="preserve"> is the line of scrimmage of the play during </w:t>
      </w:r>
      <w:r w:rsidR="005C3484">
        <w:rPr>
          <w:color w:val="666666"/>
          <w:sz w:val="20"/>
          <w:szCs w:val="20"/>
          <w:lang w:val="en-GB"/>
        </w:rPr>
        <w:t>which the interception occurs.</w:t>
      </w:r>
    </w:p>
    <w:p w14:paraId="4F73512F" w14:textId="03FFFECF" w:rsidR="00BC2C88" w:rsidRPr="003762D6" w:rsidRDefault="00DB3C71" w:rsidP="00BC2C88">
      <w:pPr>
        <w:pStyle w:val="ListParagraph"/>
        <w:rPr>
          <w:rFonts w:ascii="Calibri" w:eastAsia="Cambria" w:hAnsi="Calibri" w:cs="Times New Roman"/>
          <w:color w:val="666666"/>
          <w:sz w:val="20"/>
          <w:szCs w:val="20"/>
          <w:lang w:val="en-GB"/>
        </w:rPr>
      </w:pPr>
      <w:r>
        <w:rPr>
          <w:rFonts w:ascii="Calibri" w:eastAsia="Cambria" w:hAnsi="Calibri" w:cs="Times New Roman"/>
          <w:color w:val="666666"/>
          <w:sz w:val="20"/>
          <w:szCs w:val="20"/>
          <w:lang w:val="en-GB"/>
        </w:rPr>
        <w:br/>
      </w:r>
    </w:p>
    <w:p w14:paraId="15FE536A" w14:textId="219E99F2" w:rsidR="00BC2C88" w:rsidRPr="00131A8A" w:rsidRDefault="00BC2C88" w:rsidP="00C905FD">
      <w:pPr>
        <w:pStyle w:val="Heading2"/>
        <w:numPr>
          <w:ilvl w:val="0"/>
          <w:numId w:val="136"/>
        </w:numPr>
      </w:pPr>
      <w:r w:rsidRPr="00131A8A">
        <w:t>Athletics</w:t>
      </w:r>
    </w:p>
    <w:p w14:paraId="58D2CD18" w14:textId="77777777" w:rsidR="00BC2C88" w:rsidRPr="00D56A36" w:rsidRDefault="00BC2C88" w:rsidP="00BC2C88">
      <w:pPr>
        <w:rPr>
          <w:color w:val="B0B0B0"/>
        </w:rPr>
      </w:pPr>
    </w:p>
    <w:p w14:paraId="2A12E56A" w14:textId="77777777" w:rsidR="00BC2C88" w:rsidRPr="003762D6" w:rsidRDefault="00BC2C88" w:rsidP="006E1DF0">
      <w:pPr>
        <w:pStyle w:val="ListParagraph"/>
        <w:numPr>
          <w:ilvl w:val="0"/>
          <w:numId w:val="2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all bets on Athletics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final stage of that competition. If none of the listed participants takes part in the final stage, all bets will be </w:t>
      </w:r>
      <w:r w:rsidRPr="003762D6">
        <w:rPr>
          <w:rFonts w:ascii="Calibri" w:eastAsia="Cambria" w:hAnsi="Calibri" w:cs="Times New Roman"/>
          <w:color w:val="666666"/>
          <w:sz w:val="20"/>
          <w:szCs w:val="20"/>
          <w:lang w:val="en-GB"/>
        </w:rPr>
        <w:lastRenderedPageBreak/>
        <w:t>void, unless the governing body follows specific tie-breaking procedures, in which case, these will be deemed valid.</w:t>
      </w:r>
    </w:p>
    <w:p w14:paraId="31F7E93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EBB281F" w14:textId="785BD5F4" w:rsidR="00BC2C88" w:rsidRPr="003762D6" w:rsidRDefault="00BC2C88" w:rsidP="006E1DF0">
      <w:pPr>
        <w:pStyle w:val="ListParagraph"/>
        <w:numPr>
          <w:ilvl w:val="0"/>
          <w:numId w:val="2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 offers will be settled based on the first official result being presented. However, </w:t>
      </w:r>
      <w:r w:rsidR="001D5BC2">
        <w:rPr>
          <w:rFonts w:ascii="Calibri" w:eastAsia="Cambria" w:hAnsi="Calibri" w:cs="Times New Roman"/>
          <w:color w:val="666666"/>
          <w:sz w:val="20"/>
          <w:szCs w:val="20"/>
          <w:lang w:val="en-GB"/>
        </w:rPr>
        <w:t>Hollywood Casino St. Louis</w:t>
      </w:r>
      <w:r w:rsidRPr="003762D6">
        <w:rPr>
          <w:rFonts w:ascii="Calibri" w:eastAsia="Cambria" w:hAnsi="Calibri" w:cs="Times New Roman"/>
          <w:color w:val="666666"/>
          <w:sz w:val="20"/>
          <w:szCs w:val="20"/>
          <w:lang w:val="en-GB"/>
        </w:rPr>
        <w:t xml:space="preserve"> will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and settle/</w:t>
      </w:r>
      <w:proofErr w:type="gramStart"/>
      <w:r w:rsidRPr="003762D6">
        <w:rPr>
          <w:rFonts w:ascii="Calibri" w:eastAsia="Cambria" w:hAnsi="Calibri" w:cs="Times New Roman"/>
          <w:color w:val="666666"/>
          <w:sz w:val="20"/>
          <w:szCs w:val="20"/>
          <w:lang w:val="en-GB"/>
        </w:rPr>
        <w:t>re-settle</w:t>
      </w:r>
      <w:proofErr w:type="gramEnd"/>
      <w:r w:rsidRPr="003762D6">
        <w:rPr>
          <w:rFonts w:ascii="Calibri" w:eastAsia="Cambria" w:hAnsi="Calibri" w:cs="Times New Roman"/>
          <w:color w:val="666666"/>
          <w:sz w:val="20"/>
          <w:szCs w:val="20"/>
          <w:lang w:val="en-GB"/>
        </w:rPr>
        <w:t xml:space="preserve"> accordingly, following any changes to the official result issued within 24 hours after the event has taken place. For such eventuality to be considered, the protest must be attributable to incidents happening exclusively during the event, such as a line infringement, pushes or a false handover in a relay race, etc. No doping cases will be considered. The result available at the end of the </w:t>
      </w:r>
      <w:proofErr w:type="gramStart"/>
      <w:r w:rsidRPr="003762D6">
        <w:rPr>
          <w:rFonts w:ascii="Calibri" w:eastAsia="Cambria" w:hAnsi="Calibri" w:cs="Times New Roman"/>
          <w:color w:val="666666"/>
          <w:sz w:val="20"/>
          <w:szCs w:val="20"/>
          <w:lang w:val="en-GB"/>
        </w:rPr>
        <w:t>aforementioned 24</w:t>
      </w:r>
      <w:proofErr w:type="gramEnd"/>
      <w:r w:rsidRPr="003762D6">
        <w:rPr>
          <w:rFonts w:ascii="Calibri" w:eastAsia="Cambria" w:hAnsi="Calibri" w:cs="Times New Roman"/>
          <w:color w:val="666666"/>
          <w:sz w:val="20"/>
          <w:szCs w:val="20"/>
          <w:lang w:val="en-GB"/>
        </w:rPr>
        <w:t xml:space="preserve"> hours will be deemed as binding regardless of any further protests, changes to the official result, etc.</w:t>
      </w:r>
    </w:p>
    <w:p w14:paraId="3CFEDCC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8682B30" w14:textId="77777777" w:rsidR="00BC2C88" w:rsidRPr="003762D6" w:rsidRDefault="00BC2C88" w:rsidP="006E1DF0">
      <w:pPr>
        <w:pStyle w:val="ListParagraph"/>
        <w:numPr>
          <w:ilvl w:val="0"/>
          <w:numId w:val="2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two or more participants take part in different heats during a competition, all Head-To-Head-offers between them will be considered void, unless there is a later stage in the competition that at least one of them qualifies for.</w:t>
      </w:r>
    </w:p>
    <w:p w14:paraId="6F4D9E1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FB5AC8C" w14:textId="77777777" w:rsidR="00BC2C88" w:rsidRPr="003762D6" w:rsidRDefault="00BC2C88" w:rsidP="006E1DF0">
      <w:pPr>
        <w:pStyle w:val="ListParagraph"/>
        <w:numPr>
          <w:ilvl w:val="0"/>
          <w:numId w:val="2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participant that is disqualified due to infringement of the start procedure (false start) will be deemed as having taken part in the event. </w:t>
      </w:r>
    </w:p>
    <w:p w14:paraId="087C2C69" w14:textId="0E98CACB" w:rsidR="00BC2C88" w:rsidRPr="003762D6" w:rsidRDefault="00BC2C88" w:rsidP="00BC2C88">
      <w:pPr>
        <w:rPr>
          <w:rFonts w:ascii="Calibri" w:hAnsi="Calibri"/>
          <w:color w:val="666666"/>
          <w:sz w:val="20"/>
          <w:szCs w:val="20"/>
        </w:rPr>
      </w:pPr>
      <w:r w:rsidRPr="003762D6">
        <w:rPr>
          <w:rFonts w:ascii="Calibri" w:hAnsi="Calibri"/>
          <w:color w:val="666666"/>
          <w:sz w:val="20"/>
          <w:szCs w:val="20"/>
        </w:rPr>
        <w:t xml:space="preserve">                                                                                                                                                                                                                                                                             </w:t>
      </w:r>
    </w:p>
    <w:p w14:paraId="1EC07331" w14:textId="1E1F565A" w:rsidR="00BC2C88" w:rsidRPr="00131A8A" w:rsidRDefault="00BC2C88" w:rsidP="00C905FD">
      <w:pPr>
        <w:pStyle w:val="Heading2"/>
        <w:numPr>
          <w:ilvl w:val="0"/>
          <w:numId w:val="136"/>
        </w:numPr>
      </w:pPr>
      <w:r w:rsidRPr="00131A8A">
        <w:t>Australian Rules Football</w:t>
      </w:r>
    </w:p>
    <w:p w14:paraId="580FD75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2C636AB" w14:textId="186FEC84" w:rsidR="00BC2C88" w:rsidRPr="00131A8A" w:rsidRDefault="00BC2C88" w:rsidP="006E1DF0">
      <w:pPr>
        <w:pStyle w:val="ListParagraph"/>
        <w:numPr>
          <w:ilvl w:val="0"/>
          <w:numId w:val="28"/>
        </w:numPr>
        <w:rPr>
          <w:rFonts w:eastAsiaTheme="minorEastAsia"/>
          <w:color w:val="666666"/>
          <w:sz w:val="20"/>
          <w:szCs w:val="20"/>
          <w:lang w:val="en-GB"/>
        </w:rPr>
      </w:pPr>
      <w:r w:rsidRPr="003762D6">
        <w:rPr>
          <w:rFonts w:ascii="Calibri" w:eastAsia="Cambria" w:hAnsi="Calibri" w:cs="Times New Roman"/>
          <w:color w:val="666666"/>
          <w:sz w:val="20"/>
          <w:szCs w:val="20"/>
          <w:lang w:val="en-GB"/>
        </w:rPr>
        <w:t>Unless explicitly stated, should a match or else a specified period (ex. 1st Half, 3rd Quarter, etc.) end in a draw, all bets will be settled according to the “</w:t>
      </w:r>
      <w:r w:rsidR="00924278"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rule</w:t>
      </w:r>
      <w:r w:rsidR="00E21FDF" w:rsidRPr="003762D6">
        <w:rPr>
          <w:rFonts w:ascii="Calibri" w:eastAsia="Cambria" w:hAnsi="Calibri" w:cs="Times New Roman"/>
          <w:color w:val="666666"/>
          <w:sz w:val="20"/>
          <w:szCs w:val="20"/>
          <w:lang w:val="en-GB"/>
        </w:rPr>
        <w:t xml:space="preserve"> as detailed in </w:t>
      </w:r>
      <w:r w:rsidRPr="003762D6">
        <w:rPr>
          <w:rFonts w:ascii="Calibri" w:eastAsia="Cambria" w:hAnsi="Calibri" w:cs="Times New Roman"/>
          <w:color w:val="666666"/>
          <w:sz w:val="20"/>
          <w:szCs w:val="20"/>
          <w:lang w:val="en-GB"/>
        </w:rPr>
        <w:t xml:space="preserve">&lt;Section B, Para 5.14&gt;. </w:t>
      </w:r>
    </w:p>
    <w:p w14:paraId="392C323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814C6AE" w14:textId="2C6AF298" w:rsidR="00802174" w:rsidRPr="003762D6" w:rsidRDefault="00802174" w:rsidP="00802174">
      <w:pPr>
        <w:pStyle w:val="ListParagraph"/>
        <w:numPr>
          <w:ilvl w:val="0"/>
          <w:numId w:val="28"/>
        </w:numPr>
        <w:rPr>
          <w:rFonts w:ascii="Calibri" w:eastAsia="Cambria" w:hAnsi="Calibri" w:cs="Times New Roman"/>
          <w:color w:val="666666"/>
          <w:sz w:val="20"/>
          <w:szCs w:val="20"/>
          <w:lang w:val="en-GB"/>
        </w:rPr>
      </w:pPr>
      <w:r w:rsidRPr="00D56A36">
        <w:rPr>
          <w:color w:val="B0B0B0"/>
        </w:rPr>
        <w:t xml:space="preserve"> </w:t>
      </w:r>
      <w:r w:rsidRPr="003762D6">
        <w:rPr>
          <w:rFonts w:ascii="Calibri" w:eastAsia="Cambria" w:hAnsi="Calibri" w:cs="Times New Roman"/>
          <w:color w:val="666666"/>
          <w:sz w:val="20"/>
          <w:szCs w:val="20"/>
          <w:lang w:val="en-GB"/>
        </w:rPr>
        <w:t>Unless otherwise stated, all bet offers will be settled including any extra time (if played). This includes but is not limited to “Match H2H (2-way)”, “Handicap”, “Total Points”, and all player performance bet offers. On betting markets where Draw is offered, the bet shall be settled at the conclusion of regular time. The following bet offers will not include any extra time (if played) and will be settled at the conclusion of regular time:</w:t>
      </w:r>
    </w:p>
    <w:p w14:paraId="001700D1" w14:textId="77777777" w:rsidR="00802174" w:rsidRPr="003762D6" w:rsidRDefault="00802174" w:rsidP="00280CAC">
      <w:pPr>
        <w:pStyle w:val="ListParagraph"/>
        <w:numPr>
          <w:ilvl w:val="1"/>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Margins</w:t>
      </w:r>
    </w:p>
    <w:p w14:paraId="0D871238" w14:textId="77777777" w:rsidR="00802174" w:rsidRPr="003762D6" w:rsidRDefault="00802174" w:rsidP="00280CAC">
      <w:pPr>
        <w:pStyle w:val="ListParagraph"/>
        <w:numPr>
          <w:ilvl w:val="1"/>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HT/FT Double</w:t>
      </w:r>
    </w:p>
    <w:p w14:paraId="11D29BFB" w14:textId="77777777" w:rsidR="00802174" w:rsidRPr="003762D6" w:rsidRDefault="00802174" w:rsidP="00280CAC">
      <w:pPr>
        <w:pStyle w:val="ListParagraph"/>
        <w:numPr>
          <w:ilvl w:val="1"/>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Quarter by Quarter Leader</w:t>
      </w:r>
    </w:p>
    <w:p w14:paraId="6F8E1CD9" w14:textId="41D23446" w:rsidR="00BC2C88" w:rsidRPr="00280CAC" w:rsidRDefault="00802174" w:rsidP="00280CAC">
      <w:pPr>
        <w:pStyle w:val="ListParagraph"/>
        <w:numPr>
          <w:ilvl w:val="1"/>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Wire to Wire</w:t>
      </w:r>
    </w:p>
    <w:p w14:paraId="39F5A0A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F1FF444"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any Offer referring to individual player </w:t>
      </w:r>
      <w:proofErr w:type="gramStart"/>
      <w:r w:rsidRPr="003762D6">
        <w:rPr>
          <w:rFonts w:ascii="Calibri" w:eastAsia="Cambria" w:hAnsi="Calibri" w:cs="Times New Roman"/>
          <w:color w:val="666666"/>
          <w:sz w:val="20"/>
          <w:szCs w:val="20"/>
          <w:lang w:val="en-GB"/>
        </w:rPr>
        <w:t>performances'</w:t>
      </w:r>
      <w:proofErr w:type="gramEnd"/>
      <w:r w:rsidRPr="003762D6">
        <w:rPr>
          <w:rFonts w:ascii="Calibri" w:eastAsia="Cambria" w:hAnsi="Calibri" w:cs="Times New Roman"/>
          <w:color w:val="666666"/>
          <w:sz w:val="20"/>
          <w:szCs w:val="20"/>
          <w:lang w:val="en-GB"/>
        </w:rPr>
        <w:t xml:space="preserve"> in a single match (example: Total Points Scored by Player X) stakes will be refunded, if the player is not in the starting 22. For any offer between two players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matchups) stakes will be refunded if either player is not in the starting 22.  </w:t>
      </w:r>
    </w:p>
    <w:p w14:paraId="27EA9BE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E2C383D" w14:textId="615302FF" w:rsidR="00BC2C88" w:rsidRPr="00DB3C71" w:rsidRDefault="00BC2C88" w:rsidP="00DB3C71">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First Goalscorer in the match/1st Quarter – Bets will be voided on players who are not in the starting 22. Bets on First Goalscorer in the match, do not require the goal to be scored in the 1st Quarter. Should no goal be scored in the listed period, all bets will be settled as void, unless an option for “no goal” has been offered. </w:t>
      </w:r>
    </w:p>
    <w:p w14:paraId="217639D4"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First Goalscorer in the 2nd, 3rd or 4th Quarter - All bets stand irrespective of the player’s participation (or lack thereof) in the listed Quarter and the match. Should no goal be scored in the listed quarter all bets will be settled as void.</w:t>
      </w:r>
    </w:p>
    <w:p w14:paraId="4F95404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BD08BFC"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“Wire-to-Wire" betting refers to which team (if any) is leading the match at the end of each quarter.</w:t>
      </w:r>
    </w:p>
    <w:p w14:paraId="78DC80B7" w14:textId="77777777" w:rsidR="00641582" w:rsidRPr="00280CAC" w:rsidRDefault="00641582" w:rsidP="00280CAC">
      <w:pPr>
        <w:pStyle w:val="ListParagraph"/>
        <w:rPr>
          <w:rFonts w:ascii="Calibri" w:eastAsia="Cambria" w:hAnsi="Calibri" w:cs="Times New Roman"/>
          <w:color w:val="666666"/>
          <w:sz w:val="20"/>
          <w:szCs w:val="20"/>
          <w:lang w:val="en-GB"/>
        </w:rPr>
      </w:pPr>
    </w:p>
    <w:p w14:paraId="52393CC0" w14:textId="587F8DF3" w:rsidR="00641582" w:rsidRPr="003762D6" w:rsidRDefault="00641582"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on a listed substitute will be Void irrespective of the actual outcome of the bet offer (</w:t>
      </w:r>
      <w:r w:rsidR="00EC12F0" w:rsidRPr="003762D6">
        <w:rPr>
          <w:rFonts w:ascii="Calibri" w:eastAsia="Cambria" w:hAnsi="Calibri" w:cs="Times New Roman"/>
          <w:color w:val="666666"/>
          <w:sz w:val="20"/>
          <w:szCs w:val="20"/>
          <w:lang w:val="en-GB"/>
        </w:rPr>
        <w:t>e.g. “Anytime Goal Scorer).</w:t>
      </w:r>
    </w:p>
    <w:p w14:paraId="7A971D5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24E31F5"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Should any replay/extra matches be required to determine any position in the classification, league winners, etc., the outcomes deriving from these replays/extra matches will be used for the settlement of the respective bet offer.</w:t>
      </w:r>
    </w:p>
    <w:p w14:paraId="5CDF4E4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DCA1409"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match betting on a Grand Final, the betting is specific to the upcoming match to be played, or the current match, in the case of live betting. Bets will not carry over to any replay and a new market will be added for any subsequent matches. </w:t>
      </w:r>
    </w:p>
    <w:p w14:paraId="4C6FAA3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2E1A6B7"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When settling offers which relate to the performances of two or more individuals/teams over a stipulated timeframe/competition, stages of elimination within the “Finals” will count for the settlement. Should two teams be eliminated at the same stage, the team that finished highest on the AFL ladder at the conclusion of the Regular Season will be considered as having achieved a better position.</w:t>
      </w:r>
    </w:p>
    <w:p w14:paraId="55C5B72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D108354"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stand, regardless of change of venue.</w:t>
      </w:r>
    </w:p>
    <w:p w14:paraId="1D8AE26B" w14:textId="77777777" w:rsidR="00BC2C88" w:rsidRPr="003762D6" w:rsidRDefault="00BC2C88" w:rsidP="00BC2C88">
      <w:pPr>
        <w:pStyle w:val="ListParagraph"/>
        <w:rPr>
          <w:rFonts w:ascii="Calibri" w:eastAsia="Cambria" w:hAnsi="Calibri" w:cs="Times New Roman"/>
          <w:color w:val="666666"/>
          <w:sz w:val="20"/>
          <w:szCs w:val="20"/>
          <w:lang w:val="en-GB"/>
        </w:rPr>
      </w:pPr>
    </w:p>
    <w:p w14:paraId="741CDF7C" w14:textId="77777777" w:rsidR="00BC2C88" w:rsidRPr="003762D6" w:rsidRDefault="00BC2C88" w:rsidP="006E1DF0">
      <w:pPr>
        <w:pStyle w:val="ListParagraph"/>
        <w:numPr>
          <w:ilvl w:val="0"/>
          <w:numId w:val="28"/>
        </w:numPr>
        <w:rPr>
          <w:rFonts w:ascii="Calibri" w:hAnsi="Calibri"/>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Points Scored by Player X during the Playoffs) or confronting performances from 2 individual players over a particular period/tournament/season (example: Which of Player X or Player Y will score most points during the Regular Season), require that all listed individuals must be an active participant in at least one more fixture applicable for the offer after bet acceptance for bets to stand. </w:t>
      </w:r>
    </w:p>
    <w:p w14:paraId="12B6963B" w14:textId="77777777" w:rsidR="00BC2C88" w:rsidRPr="003762D6" w:rsidRDefault="00BC2C88" w:rsidP="00BC2C88">
      <w:pPr>
        <w:pStyle w:val="ListParagraph"/>
        <w:rPr>
          <w:rFonts w:ascii="Calibri" w:hAnsi="Calibri"/>
          <w:color w:val="666666"/>
          <w:sz w:val="20"/>
          <w:szCs w:val="20"/>
          <w:lang w:val="en-GB"/>
        </w:rPr>
      </w:pPr>
    </w:p>
    <w:p w14:paraId="01AE046B"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any “time of goal” offer (example: time of first goal) stoppages are not included. All bets are settled according to the match timeline on the official AFL website (no stoppages, time on is included, clock counts upward).</w:t>
      </w:r>
    </w:p>
    <w:p w14:paraId="0BEC2C14" w14:textId="77777777" w:rsidR="00BC2C88" w:rsidRPr="00131A8A" w:rsidRDefault="00BC2C88" w:rsidP="00BC2C88">
      <w:pPr>
        <w:pStyle w:val="ListParagraph"/>
        <w:ind w:left="786"/>
        <w:rPr>
          <w:rFonts w:eastAsiaTheme="minorEastAsia"/>
          <w:color w:val="666666"/>
          <w:sz w:val="20"/>
          <w:szCs w:val="20"/>
          <w:lang w:val="en-GB"/>
        </w:rPr>
      </w:pPr>
    </w:p>
    <w:p w14:paraId="7E63BF60"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all highest scoring quarter offers, the “Same amount” outcome settles on any 2 (or more) quarters being equal highest.</w:t>
      </w:r>
    </w:p>
    <w:p w14:paraId="53B1BAFA" w14:textId="77777777" w:rsidR="00BC2C88" w:rsidRPr="00131A8A" w:rsidRDefault="00BC2C88" w:rsidP="00BC2C88">
      <w:pPr>
        <w:pStyle w:val="ListParagraph"/>
        <w:ind w:left="786"/>
        <w:rPr>
          <w:rFonts w:eastAsiaTheme="minorEastAsia"/>
          <w:color w:val="666666"/>
          <w:sz w:val="20"/>
          <w:szCs w:val="20"/>
          <w:lang w:val="en-GB"/>
        </w:rPr>
      </w:pPr>
    </w:p>
    <w:p w14:paraId="645EF624"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all season offers, that are settled at the conclusion of the regular season, the official ladder position is used as the determining factor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xml:space="preserve"> Percentage determines tied positions).</w:t>
      </w:r>
    </w:p>
    <w:p w14:paraId="2A159D71" w14:textId="77777777" w:rsidR="00BC2C88" w:rsidRPr="003762D6" w:rsidRDefault="00BC2C88" w:rsidP="00BC2C88">
      <w:pPr>
        <w:pStyle w:val="ListParagraph"/>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Similarly, for the “Team(s) with the Most Losses” offer, in the event of two or more teams recording the same number of losses, the winner will be determined as the team with the lower ladder position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xml:space="preserve"> Percentage determines tied positions).</w:t>
      </w:r>
    </w:p>
    <w:p w14:paraId="1A45D424" w14:textId="4F52FE12" w:rsidR="00BC2C88" w:rsidRPr="00131A8A" w:rsidRDefault="00BC2C88" w:rsidP="00C905FD">
      <w:pPr>
        <w:pStyle w:val="Heading2"/>
        <w:numPr>
          <w:ilvl w:val="0"/>
          <w:numId w:val="136"/>
        </w:numPr>
      </w:pPr>
      <w:r w:rsidRPr="00131A8A">
        <w:t>Drone Racing</w:t>
      </w:r>
    </w:p>
    <w:p w14:paraId="03E825A0" w14:textId="77777777" w:rsidR="00BC2C88" w:rsidRPr="00131A8A" w:rsidRDefault="00BC2C88" w:rsidP="00BC2C88">
      <w:pPr>
        <w:rPr>
          <w:color w:val="666666"/>
        </w:rPr>
      </w:pPr>
    </w:p>
    <w:p w14:paraId="7761DB22" w14:textId="7985BF72" w:rsidR="00BC2C88" w:rsidRPr="00DB3C71" w:rsidRDefault="00BC2C88" w:rsidP="00DB3C71">
      <w:pPr>
        <w:pStyle w:val="Style1"/>
        <w:rPr>
          <w:rFonts w:ascii="Calibri" w:hAnsi="Calibri"/>
          <w:lang w:val="en-GB"/>
        </w:rPr>
      </w:pPr>
      <w:r w:rsidRPr="003762D6">
        <w:rPr>
          <w:rFonts w:ascii="Calibri" w:hAnsi="Calibri"/>
          <w:lang w:val="en-GB"/>
        </w:rPr>
        <w:t xml:space="preserve">Bets are settled according to the publication of live timing and classification as shown on TV/public stream at the time of podium presentations, or at the end of the heat/semi-final/final/level (as applicable). Should the information required for the settling of the offer be missing/not shown and/or incomplete, the first official information on the official site will be deemed binding, regardless of subsequent promotions, demotions, appeals and/or penalties inflicted after the termination of the session/level which the bet refers to. In cases of abandoned/uncompleted events, all those offers the outcome of which is already determined before the interruption of play and any further continuation of play could not possibly produce a different outcome are deemed valid and will be settled </w:t>
      </w:r>
      <w:r w:rsidRPr="003762D6">
        <w:rPr>
          <w:rFonts w:ascii="Calibri" w:hAnsi="Calibri"/>
          <w:lang w:val="en-GB"/>
        </w:rPr>
        <w:lastRenderedPageBreak/>
        <w:t>accordingly.</w:t>
      </w:r>
      <w:r w:rsidR="00DB3C71">
        <w:rPr>
          <w:rFonts w:ascii="Calibri" w:hAnsi="Calibri"/>
          <w:lang w:val="en-GB"/>
        </w:rPr>
        <w:br/>
      </w:r>
    </w:p>
    <w:p w14:paraId="7F1C4C17" w14:textId="497DA24F" w:rsidR="00BC2C88" w:rsidRPr="00DB3C71" w:rsidRDefault="00BC2C88" w:rsidP="00DB3C71">
      <w:pPr>
        <w:pStyle w:val="Style1"/>
        <w:spacing w:line="240" w:lineRule="auto"/>
        <w:rPr>
          <w:rFonts w:ascii="Calibri" w:hAnsi="Calibri"/>
          <w:lang w:val="en-GB"/>
        </w:rPr>
      </w:pPr>
      <w:r w:rsidRPr="003762D6">
        <w:rPr>
          <w:rFonts w:ascii="Calibri" w:hAnsi="Calibri"/>
          <w:lang w:val="en-GB"/>
        </w:rPr>
        <w:t>Events being shortened due to weather conditions or other situations but are deemed official by the governing association will be settled accordingly, regardless of any changes which said associations might make due to the incompletion of the level.</w:t>
      </w:r>
    </w:p>
    <w:p w14:paraId="5EE8F8EF" w14:textId="376D78EE" w:rsidR="00BC2C88" w:rsidRPr="00DB3C71" w:rsidRDefault="00BC2C88" w:rsidP="00DB3C71">
      <w:pPr>
        <w:pStyle w:val="ListParagraph"/>
        <w:numPr>
          <w:ilvl w:val="0"/>
          <w:numId w:val="29"/>
        </w:numPr>
        <w:spacing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Should a heat/semi-final/final/level be restarted from the beginning, bets will stand and will be settled according to the result issued after the restart, except for those bets the outcome of which has already been determined.</w:t>
      </w:r>
      <w:r w:rsidR="00DB3C71">
        <w:rPr>
          <w:rFonts w:ascii="Calibri" w:eastAsia="Cambria" w:hAnsi="Calibri" w:cs="Times New Roman"/>
          <w:color w:val="666666"/>
          <w:sz w:val="20"/>
          <w:szCs w:val="20"/>
          <w:lang w:val="en-GB"/>
        </w:rPr>
        <w:br/>
      </w:r>
    </w:p>
    <w:p w14:paraId="2AA2CF54" w14:textId="77777777" w:rsidR="00BC2C88" w:rsidRPr="003762D6" w:rsidRDefault="00BC2C88" w:rsidP="006E1DF0">
      <w:pPr>
        <w:pStyle w:val="ListParagraph"/>
        <w:numPr>
          <w:ilvl w:val="0"/>
          <w:numId w:val="29"/>
        </w:numPr>
        <w:spacing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settlement purposes, a pilot who has taken part in a heat is considered to have taken part in the semi-final/final/level. </w:t>
      </w:r>
    </w:p>
    <w:p w14:paraId="42F88F93" w14:textId="77777777" w:rsidR="00BC2C88" w:rsidRPr="003762D6" w:rsidRDefault="00BC2C88" w:rsidP="00BC2C88">
      <w:pPr>
        <w:pStyle w:val="Style1"/>
        <w:rPr>
          <w:rFonts w:ascii="Calibri" w:hAnsi="Calibri"/>
          <w:lang w:val="en-GB"/>
        </w:rPr>
      </w:pPr>
      <w:r w:rsidRPr="003762D6">
        <w:rPr>
          <w:rFonts w:ascii="Calibri" w:hAnsi="Calibri"/>
          <w:lang w:val="en-GB"/>
        </w:rPr>
        <w:t>In "</w:t>
      </w:r>
      <w:proofErr w:type="gramStart"/>
      <w:r w:rsidRPr="003762D6">
        <w:rPr>
          <w:rFonts w:ascii="Calibri" w:hAnsi="Calibri"/>
          <w:lang w:val="en-GB"/>
        </w:rPr>
        <w:t>Head to Head</w:t>
      </w:r>
      <w:proofErr w:type="gramEnd"/>
      <w:r w:rsidRPr="003762D6">
        <w:rPr>
          <w:rFonts w:ascii="Calibri" w:hAnsi="Calibri"/>
          <w:lang w:val="en-GB"/>
        </w:rPr>
        <w:t>" bets, all listed pilots must take part in at least one heat for bets to stand, irrespective of whether a pilot manages to get an official time.</w:t>
      </w:r>
    </w:p>
    <w:p w14:paraId="54A8CDDF" w14:textId="77777777" w:rsidR="00BC2C88" w:rsidRPr="003762D6" w:rsidRDefault="00BC2C88" w:rsidP="00BC2C88">
      <w:pPr>
        <w:pStyle w:val="Style1"/>
        <w:numPr>
          <w:ilvl w:val="0"/>
          <w:numId w:val="0"/>
        </w:numPr>
        <w:ind w:left="786"/>
        <w:rPr>
          <w:rFonts w:ascii="Calibri" w:hAnsi="Calibri"/>
          <w:lang w:val="en-GB"/>
        </w:rPr>
      </w:pPr>
    </w:p>
    <w:p w14:paraId="6AEECB30" w14:textId="77777777" w:rsidR="00BC2C88" w:rsidRPr="003762D6" w:rsidRDefault="00BC2C88" w:rsidP="00BC2C88">
      <w:pPr>
        <w:pStyle w:val="Style1"/>
        <w:rPr>
          <w:rFonts w:ascii="Calibri" w:hAnsi="Calibri"/>
          <w:lang w:val="en-GB"/>
        </w:rPr>
      </w:pPr>
      <w:r w:rsidRPr="003762D6">
        <w:rPr>
          <w:rFonts w:ascii="Calibri" w:hAnsi="Calibri"/>
          <w:lang w:val="en-GB"/>
        </w:rPr>
        <w:t>In "Outright" or "Place" bets, no refunds will apply on those pilots who do not take part for any reason, for the heat/semi-final/final/level to which the offer refers to.</w:t>
      </w:r>
    </w:p>
    <w:p w14:paraId="65F5CED8" w14:textId="4600EAC1" w:rsidR="00BC2C88" w:rsidRPr="00131A8A" w:rsidRDefault="00BC2C88" w:rsidP="00C905FD">
      <w:pPr>
        <w:pStyle w:val="Heading2"/>
        <w:numPr>
          <w:ilvl w:val="0"/>
          <w:numId w:val="136"/>
        </w:numPr>
      </w:pPr>
      <w:r w:rsidRPr="00131A8A">
        <w:t>Baseball</w:t>
      </w:r>
    </w:p>
    <w:p w14:paraId="220D2F94" w14:textId="77777777" w:rsidR="00BC2C88" w:rsidRPr="00D56A36" w:rsidRDefault="00BC2C88" w:rsidP="00BC2C88">
      <w:pPr>
        <w:rPr>
          <w:color w:val="B0B0B0"/>
        </w:rPr>
      </w:pPr>
    </w:p>
    <w:p w14:paraId="06172DE7" w14:textId="4B1398A7" w:rsidR="00BC2C88" w:rsidRPr="00DB3C71" w:rsidRDefault="00BC2C88" w:rsidP="00DB3C71">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bets on Baseball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any eventual extra innings, and regardless of the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extra innings played, as declared by the respective organising body. In case of a draw after the eventual extra innings, match bets will be settled as void.</w:t>
      </w:r>
      <w:r w:rsidR="00DB3C71">
        <w:rPr>
          <w:rFonts w:ascii="Calibri" w:eastAsia="Cambria" w:hAnsi="Calibri" w:cs="Times New Roman"/>
          <w:color w:val="666666"/>
          <w:sz w:val="20"/>
          <w:szCs w:val="20"/>
          <w:lang w:val="en-GB"/>
        </w:rPr>
        <w:br/>
      </w:r>
    </w:p>
    <w:p w14:paraId="40C75744" w14:textId="77777777" w:rsidR="00E41E13"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the case of a shortened </w:t>
      </w:r>
      <w:r w:rsidR="00712DBA" w:rsidRPr="003762D6">
        <w:rPr>
          <w:rFonts w:ascii="Calibri" w:eastAsia="Cambria" w:hAnsi="Calibri" w:cs="Times New Roman"/>
          <w:color w:val="666666"/>
          <w:sz w:val="20"/>
          <w:szCs w:val="20"/>
          <w:lang w:val="en-GB"/>
        </w:rPr>
        <w:t xml:space="preserve">or abandoned </w:t>
      </w:r>
      <w:r w:rsidRPr="003762D6">
        <w:rPr>
          <w:rFonts w:ascii="Calibri" w:eastAsia="Cambria" w:hAnsi="Calibri" w:cs="Times New Roman"/>
          <w:color w:val="666666"/>
          <w:sz w:val="20"/>
          <w:szCs w:val="20"/>
          <w:lang w:val="en-GB"/>
        </w:rPr>
        <w:t xml:space="preserve">match, “Match” bets (aka Moneyline) will be settled, as per the rules of the respective governing body. </w:t>
      </w:r>
      <w:r w:rsidR="00712DBA" w:rsidRPr="003762D6">
        <w:rPr>
          <w:rFonts w:ascii="Calibri" w:eastAsia="Cambria" w:hAnsi="Calibri" w:cs="Times New Roman"/>
          <w:color w:val="666666"/>
          <w:sz w:val="20"/>
          <w:szCs w:val="20"/>
          <w:lang w:val="en-GB"/>
        </w:rPr>
        <w:t xml:space="preserve">“Spread”, “Over/Under”, “Odd/Even” and all other markets, </w:t>
      </w:r>
      <w:r w:rsidR="005661E6" w:rsidRPr="003762D6">
        <w:rPr>
          <w:rFonts w:ascii="Calibri" w:eastAsia="Cambria" w:hAnsi="Calibri" w:cs="Times New Roman"/>
          <w:color w:val="666666"/>
          <w:sz w:val="20"/>
          <w:szCs w:val="20"/>
          <w:lang w:val="en-GB"/>
        </w:rPr>
        <w:t>including player performance markets, but except Moneyline require all scheduled innings to be completed, or at least 8.5 innings</w:t>
      </w:r>
      <w:r w:rsidR="00E07C34" w:rsidRPr="003762D6">
        <w:rPr>
          <w:rFonts w:ascii="Calibri" w:eastAsia="Cambria" w:hAnsi="Calibri" w:cs="Times New Roman"/>
          <w:color w:val="666666"/>
          <w:sz w:val="20"/>
          <w:szCs w:val="20"/>
          <w:lang w:val="en-GB"/>
        </w:rPr>
        <w:t xml:space="preserve"> to be completed if the home team is in advantage, for bets to stand. This applies to all offers except those the outcome of which</w:t>
      </w:r>
      <w:r w:rsidR="003B276D" w:rsidRPr="003762D6">
        <w:rPr>
          <w:rFonts w:ascii="Calibri" w:eastAsia="Cambria" w:hAnsi="Calibri" w:cs="Times New Roman"/>
          <w:color w:val="666666"/>
          <w:sz w:val="20"/>
          <w:szCs w:val="20"/>
          <w:lang w:val="en-GB"/>
        </w:rPr>
        <w:t xml:space="preserve"> has been decided prior to the abandonment and could not possibly be changed regardless of future events. These will be settled according </w:t>
      </w:r>
      <w:r w:rsidR="005A777E" w:rsidRPr="003762D6">
        <w:rPr>
          <w:rFonts w:ascii="Calibri" w:eastAsia="Cambria" w:hAnsi="Calibri" w:cs="Times New Roman"/>
          <w:color w:val="666666"/>
          <w:sz w:val="20"/>
          <w:szCs w:val="20"/>
          <w:lang w:val="en-GB"/>
        </w:rPr>
        <w:t xml:space="preserve">to the decided outcome. </w:t>
      </w:r>
      <w:r w:rsidR="00526143" w:rsidRPr="003762D6">
        <w:rPr>
          <w:rFonts w:ascii="Calibri" w:eastAsia="Cambria" w:hAnsi="Calibri" w:cs="Times New Roman"/>
          <w:color w:val="666666"/>
          <w:sz w:val="20"/>
          <w:szCs w:val="20"/>
          <w:lang w:val="en-GB"/>
        </w:rPr>
        <w:t>For NCAA, e</w:t>
      </w:r>
      <w:r w:rsidR="005A777E" w:rsidRPr="003762D6">
        <w:rPr>
          <w:rFonts w:ascii="Calibri" w:eastAsia="Cambria" w:hAnsi="Calibri" w:cs="Times New Roman"/>
          <w:color w:val="666666"/>
          <w:sz w:val="20"/>
          <w:szCs w:val="20"/>
          <w:lang w:val="en-GB"/>
        </w:rPr>
        <w:t xml:space="preserve">xceptions will be made for matches that are shortened </w:t>
      </w:r>
      <w:r w:rsidR="006E1C71" w:rsidRPr="003762D6">
        <w:rPr>
          <w:rFonts w:ascii="Calibri" w:eastAsia="Cambria" w:hAnsi="Calibri" w:cs="Times New Roman"/>
          <w:color w:val="666666"/>
          <w:sz w:val="20"/>
          <w:szCs w:val="20"/>
          <w:lang w:val="en-GB"/>
        </w:rPr>
        <w:t>by mutual agreement of the opposing</w:t>
      </w:r>
      <w:r w:rsidR="0022390A" w:rsidRPr="003762D6">
        <w:rPr>
          <w:rFonts w:ascii="Calibri" w:eastAsia="Cambria" w:hAnsi="Calibri" w:cs="Times New Roman"/>
          <w:color w:val="666666"/>
          <w:sz w:val="20"/>
          <w:szCs w:val="20"/>
          <w:lang w:val="en-GB"/>
        </w:rPr>
        <w:t xml:space="preserve"> head coaches and referee or any</w:t>
      </w:r>
      <w:r w:rsidR="005A777E" w:rsidRPr="003762D6">
        <w:rPr>
          <w:rFonts w:ascii="Calibri" w:eastAsia="Cambria" w:hAnsi="Calibri" w:cs="Times New Roman"/>
          <w:color w:val="666666"/>
          <w:sz w:val="20"/>
          <w:szCs w:val="20"/>
          <w:lang w:val="en-GB"/>
        </w:rPr>
        <w:t xml:space="preserve"> “Mercy Rules” which come into play as stipulated by the relevant governing body</w:t>
      </w:r>
      <w:r w:rsidR="0022390A" w:rsidRPr="003762D6">
        <w:rPr>
          <w:rFonts w:ascii="Calibri" w:eastAsia="Cambria" w:hAnsi="Calibri" w:cs="Times New Roman"/>
          <w:color w:val="666666"/>
          <w:sz w:val="20"/>
          <w:szCs w:val="20"/>
          <w:lang w:val="en-GB"/>
        </w:rPr>
        <w:t>.</w:t>
      </w:r>
      <w:r w:rsidR="007762EE" w:rsidRPr="003762D6">
        <w:rPr>
          <w:rFonts w:ascii="Calibri" w:eastAsia="Cambria" w:hAnsi="Calibri" w:cs="Times New Roman"/>
          <w:color w:val="666666"/>
          <w:sz w:val="20"/>
          <w:szCs w:val="20"/>
          <w:lang w:val="en-GB"/>
        </w:rPr>
        <w:t xml:space="preserve"> In case “Mercy Rules” are invoked, </w:t>
      </w:r>
      <w:r w:rsidR="00E41E13" w:rsidRPr="003762D6">
        <w:rPr>
          <w:rFonts w:ascii="Calibri" w:eastAsia="Cambria" w:hAnsi="Calibri" w:cs="Times New Roman"/>
          <w:color w:val="666666"/>
          <w:sz w:val="20"/>
          <w:szCs w:val="20"/>
          <w:lang w:val="en-GB"/>
        </w:rPr>
        <w:t>specified offers will be settled as follows:</w:t>
      </w:r>
    </w:p>
    <w:p w14:paraId="3A6B93C9" w14:textId="77777777" w:rsidR="00E41E13" w:rsidRPr="00280CAC" w:rsidRDefault="00E41E13" w:rsidP="00280CAC">
      <w:pPr>
        <w:pStyle w:val="ListParagraph"/>
        <w:rPr>
          <w:rFonts w:ascii="Calibri" w:eastAsia="Cambria" w:hAnsi="Calibri" w:cs="Times New Roman"/>
          <w:color w:val="666666"/>
          <w:sz w:val="20"/>
          <w:szCs w:val="20"/>
          <w:lang w:val="en-GB"/>
        </w:rPr>
      </w:pPr>
    </w:p>
    <w:p w14:paraId="1CD5743E" w14:textId="77777777" w:rsidR="00A118C4" w:rsidRPr="003762D6" w:rsidRDefault="00E41E13" w:rsidP="00E41E13">
      <w:pPr>
        <w:pStyle w:val="ListParagraph"/>
        <w:numPr>
          <w:ilvl w:val="1"/>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Odds” – Settled as normal</w:t>
      </w:r>
    </w:p>
    <w:p w14:paraId="4248AC7E" w14:textId="4A0FD1B2" w:rsidR="00BC2C88" w:rsidRPr="003762D6" w:rsidRDefault="000B66EB" w:rsidP="00280CAC">
      <w:pPr>
        <w:pStyle w:val="ListParagraph"/>
        <w:numPr>
          <w:ilvl w:val="1"/>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and ‘Total’ offers </w:t>
      </w:r>
      <w:r w:rsidR="00A937E3"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 </w:t>
      </w:r>
      <w:r w:rsidR="00A937E3" w:rsidRPr="003762D6">
        <w:rPr>
          <w:rFonts w:ascii="Calibri" w:eastAsia="Cambria" w:hAnsi="Calibri" w:cs="Times New Roman"/>
          <w:color w:val="666666"/>
          <w:sz w:val="20"/>
          <w:szCs w:val="20"/>
          <w:lang w:val="en-GB"/>
        </w:rPr>
        <w:t xml:space="preserve">Void </w:t>
      </w:r>
      <w:proofErr w:type="gramStart"/>
      <w:r w:rsidR="00A937E3" w:rsidRPr="003762D6">
        <w:rPr>
          <w:rFonts w:ascii="Calibri" w:eastAsia="Cambria" w:hAnsi="Calibri" w:cs="Times New Roman"/>
          <w:color w:val="666666"/>
          <w:sz w:val="20"/>
          <w:szCs w:val="20"/>
          <w:lang w:val="en-GB"/>
        </w:rPr>
        <w:t xml:space="preserve">with the exception </w:t>
      </w:r>
      <w:r w:rsidR="00BD6EA8" w:rsidRPr="003762D6">
        <w:rPr>
          <w:rFonts w:ascii="Calibri" w:eastAsia="Cambria" w:hAnsi="Calibri" w:cs="Times New Roman"/>
          <w:color w:val="666666"/>
          <w:sz w:val="20"/>
          <w:szCs w:val="20"/>
          <w:lang w:val="en-GB"/>
        </w:rPr>
        <w:t>of</w:t>
      </w:r>
      <w:proofErr w:type="gramEnd"/>
      <w:r w:rsidR="00BD6EA8" w:rsidRPr="003762D6">
        <w:rPr>
          <w:rFonts w:ascii="Calibri" w:eastAsia="Cambria" w:hAnsi="Calibri" w:cs="Times New Roman"/>
          <w:color w:val="666666"/>
          <w:sz w:val="20"/>
          <w:szCs w:val="20"/>
          <w:lang w:val="en-GB"/>
        </w:rPr>
        <w:t xml:space="preserve"> offers the outcome of which has already been determined.</w:t>
      </w:r>
      <w:r w:rsidR="00BC2C88" w:rsidRPr="003762D6">
        <w:rPr>
          <w:rFonts w:ascii="Calibri" w:eastAsia="Cambria" w:hAnsi="Calibri" w:cs="Times New Roman"/>
          <w:color w:val="666666"/>
          <w:sz w:val="20"/>
          <w:szCs w:val="20"/>
          <w:lang w:val="en-GB"/>
        </w:rPr>
        <w:t xml:space="preserve"> </w:t>
      </w:r>
    </w:p>
    <w:p w14:paraId="790E32B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04F3D53" w14:textId="2E4D34C8" w:rsidR="00BC2C88" w:rsidRPr="003762D6" w:rsidRDefault="00BC2C88" w:rsidP="00BC2C88">
      <w:pPr>
        <w:pStyle w:val="ListParagraph"/>
        <w:ind w:left="786"/>
        <w:rPr>
          <w:rFonts w:ascii="Calibri" w:eastAsia="Cambria" w:hAnsi="Calibri" w:cs="Times New Roman"/>
          <w:color w:val="666666"/>
          <w:sz w:val="20"/>
          <w:szCs w:val="20"/>
          <w:lang w:val="en-GB"/>
        </w:rPr>
      </w:pPr>
    </w:p>
    <w:p w14:paraId="2AF07C5C" w14:textId="77777777"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bookmarkStart w:id="4" w:name="_Hlk58421004"/>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those offers where the start/participation of the listed pitcher(s) is specifically required for the market to deemed valid, (example: Listed Pitcher Moneyline), whoever is chosen to be the starting pitcher of either team has no relevance on how offers are settled.</w:t>
      </w:r>
    </w:p>
    <w:bookmarkEnd w:id="4"/>
    <w:p w14:paraId="66DF9BC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B6810A3" w14:textId="77777777"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"First Half" bets are deemed to be referring to the outcomes deriving from the first 5 innings. All 5 innings must be completed for bets to stand except for those offers the outcome of which has been decided prior to the abandonment and could not possibly be changed regardless of future events, which will be settled according to the decided outcome. For games played under a scheduled, shortened format, the first half innings will be shortened accordingly, for example "first half" bets in a 7 innings game refer to outcomes deriving from the first 4 innings.</w:t>
      </w:r>
    </w:p>
    <w:p w14:paraId="525313E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9D4765B" w14:textId="5A356E44" w:rsidR="00BC2C88" w:rsidRPr="00DB3C71" w:rsidRDefault="00BC2C88" w:rsidP="002D53A5">
      <w:pPr>
        <w:pStyle w:val="ListParagraph"/>
        <w:numPr>
          <w:ilvl w:val="0"/>
          <w:numId w:val="30"/>
        </w:numPr>
        <w:rPr>
          <w:rFonts w:ascii="Calibri" w:eastAsia="Cambria" w:hAnsi="Calibri" w:cs="Times New Roman"/>
          <w:color w:val="666666"/>
          <w:sz w:val="20"/>
          <w:szCs w:val="20"/>
          <w:lang w:val="en-GB"/>
        </w:rPr>
      </w:pPr>
      <w:r w:rsidRPr="00DB3C71">
        <w:rPr>
          <w:rFonts w:ascii="Calibri" w:eastAsia="Cambria" w:hAnsi="Calibri" w:cs="Times New Roman"/>
          <w:color w:val="666666"/>
          <w:sz w:val="20"/>
          <w:szCs w:val="20"/>
          <w:lang w:val="en-GB"/>
        </w:rPr>
        <w:t>Live Betting offers referring to individual player performances' in a single match (example: Total Hits by Player X) or confronting performances from 2 individual players during the course of a match (example: Which of Player X or Player Y will have most Hits), require all listed individuals to participate in at least one more play in the match, after bet acceptance for bets to stand.                                                                                                                    All Pre-Match markets involving hitters, require for the player to be listed as in the starting line-up, and to have at least one plate appearance. Those involving pitchers, require the Player to</w:t>
      </w:r>
      <w:r w:rsidR="003233F7" w:rsidRPr="00DB3C71">
        <w:rPr>
          <w:rFonts w:ascii="Calibri" w:eastAsia="Cambria" w:hAnsi="Calibri" w:cs="Times New Roman"/>
          <w:color w:val="666666"/>
          <w:sz w:val="20"/>
          <w:szCs w:val="20"/>
          <w:lang w:val="en-GB"/>
        </w:rPr>
        <w:t xml:space="preserve"> start the match and</w:t>
      </w:r>
      <w:r w:rsidRPr="00DB3C71">
        <w:rPr>
          <w:rFonts w:ascii="Calibri" w:eastAsia="Cambria" w:hAnsi="Calibri" w:cs="Times New Roman"/>
          <w:color w:val="666666"/>
          <w:sz w:val="20"/>
          <w:szCs w:val="20"/>
          <w:lang w:val="en-GB"/>
        </w:rPr>
        <w:t xml:space="preserve"> throw at least one pitch, for bets to stand. Offers referring to one or more players’ performance </w:t>
      </w:r>
      <w:proofErr w:type="gramStart"/>
      <w:r w:rsidRPr="00DB3C71">
        <w:rPr>
          <w:rFonts w:ascii="Calibri" w:eastAsia="Cambria" w:hAnsi="Calibri" w:cs="Times New Roman"/>
          <w:color w:val="666666"/>
          <w:sz w:val="20"/>
          <w:szCs w:val="20"/>
          <w:lang w:val="en-GB"/>
        </w:rPr>
        <w:t>in a given</w:t>
      </w:r>
      <w:proofErr w:type="gramEnd"/>
      <w:r w:rsidRPr="00DB3C71">
        <w:rPr>
          <w:rFonts w:ascii="Calibri" w:eastAsia="Cambria" w:hAnsi="Calibri" w:cs="Times New Roman"/>
          <w:color w:val="666666"/>
          <w:sz w:val="20"/>
          <w:szCs w:val="20"/>
          <w:lang w:val="en-GB"/>
        </w:rPr>
        <w:t xml:space="preserve"> match, require that all listed players are included in the starting lineup, for bets to stand.</w:t>
      </w:r>
      <w:r w:rsidR="00DB3C71">
        <w:rPr>
          <w:rFonts w:ascii="Calibri" w:eastAsia="Cambria" w:hAnsi="Calibri" w:cs="Times New Roman"/>
          <w:color w:val="666666"/>
          <w:sz w:val="20"/>
          <w:szCs w:val="20"/>
          <w:lang w:val="en-GB"/>
        </w:rPr>
        <w:br/>
      </w:r>
    </w:p>
    <w:p w14:paraId="66CD6DA1" w14:textId="005AD98E"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specifically stated or implied in the offer characteristics, settlement of Season bets and Tournament or Playoff Totals will be based as per the classifications, definitions and tie-breaking rules as per MLB.com, or the official website of the competition (as applicable). Unless otherwise stated, cumulative amounts of such bets will include eventual prolongations (e.g. Extra Innings).              </w:t>
      </w:r>
      <w:r w:rsidRPr="003762D6">
        <w:rPr>
          <w:rFonts w:ascii="Calibri" w:hAnsi="Calibri"/>
          <w:color w:val="666666"/>
          <w:sz w:val="20"/>
          <w:szCs w:val="20"/>
          <w:lang w:val="en-GB"/>
        </w:rPr>
        <w:t>“</w:t>
      </w:r>
      <w:proofErr w:type="gramStart"/>
      <w:r w:rsidRPr="003762D6">
        <w:rPr>
          <w:rFonts w:ascii="Calibri" w:hAnsi="Calibri"/>
          <w:color w:val="666666"/>
          <w:sz w:val="20"/>
          <w:szCs w:val="20"/>
          <w:lang w:val="en-GB"/>
        </w:rPr>
        <w:t>Head to Head</w:t>
      </w:r>
      <w:proofErr w:type="gramEnd"/>
      <w:r w:rsidRPr="003762D6">
        <w:rPr>
          <w:rFonts w:ascii="Calibri" w:hAnsi="Calibri"/>
          <w:color w:val="666666"/>
          <w:sz w:val="20"/>
          <w:szCs w:val="20"/>
          <w:lang w:val="en-GB"/>
        </w:rPr>
        <w:t xml:space="preserve">” and “Over/Under” bets involving one or more players’ performance in the tournament are considered valid given that all listed players take part in the tournament at some stage for bets to stand.  </w:t>
      </w:r>
      <w:r w:rsidR="00DB3C71">
        <w:rPr>
          <w:rFonts w:ascii="Calibri" w:hAnsi="Calibri"/>
          <w:color w:val="666666"/>
          <w:sz w:val="20"/>
          <w:szCs w:val="20"/>
          <w:lang w:val="en-GB"/>
        </w:rPr>
        <w:br/>
      </w:r>
    </w:p>
    <w:p w14:paraId="410C31EA" w14:textId="50BA9DE0" w:rsidR="00BC2C88" w:rsidRPr="00DB3C71" w:rsidRDefault="00BC2C88" w:rsidP="009D3810">
      <w:pPr>
        <w:pStyle w:val="ListParagraph"/>
        <w:numPr>
          <w:ilvl w:val="0"/>
          <w:numId w:val="30"/>
        </w:numPr>
        <w:rPr>
          <w:rFonts w:ascii="Calibri" w:eastAsia="Cambria" w:hAnsi="Calibri" w:cs="Times New Roman"/>
          <w:color w:val="666666"/>
          <w:sz w:val="20"/>
          <w:szCs w:val="20"/>
          <w:lang w:val="en-GB"/>
        </w:rPr>
      </w:pPr>
      <w:r w:rsidRPr="00DB3C71">
        <w:rPr>
          <w:rFonts w:ascii="Calibri" w:eastAsia="Cambria" w:hAnsi="Calibri" w:cs="Times New Roman"/>
          <w:color w:val="666666"/>
          <w:sz w:val="20"/>
          <w:szCs w:val="20"/>
          <w:lang w:val="en-GB"/>
        </w:rPr>
        <w:t>Offers referring to individual player performances' (example: Total Runs Scored by Player X during the Playoffs) or confronting performances from 2 individual players over a particular period/tournament/season (example: Which of Player X or Player Y will record most hits during the Regular Season), require that all listed individuals must be an active participant in at least one more game applicable for the offer after bet acceptance for bets to stand.</w:t>
      </w:r>
      <w:r w:rsidR="00DB3C71">
        <w:rPr>
          <w:rFonts w:ascii="Calibri" w:eastAsia="Cambria" w:hAnsi="Calibri" w:cs="Times New Roman"/>
          <w:color w:val="666666"/>
          <w:sz w:val="20"/>
          <w:szCs w:val="20"/>
          <w:lang w:val="en-GB"/>
        </w:rPr>
        <w:br/>
      </w:r>
    </w:p>
    <w:p w14:paraId="39393B34" w14:textId="327F92B0" w:rsidR="00BC2C88" w:rsidRPr="00DB3C71" w:rsidRDefault="00BC2C88" w:rsidP="00637D47">
      <w:pPr>
        <w:pStyle w:val="ListParagraph"/>
        <w:numPr>
          <w:ilvl w:val="0"/>
          <w:numId w:val="30"/>
        </w:numPr>
        <w:rPr>
          <w:rFonts w:eastAsiaTheme="minorEastAsia"/>
          <w:color w:val="666666"/>
          <w:sz w:val="20"/>
          <w:szCs w:val="20"/>
          <w:lang w:val="en-GB"/>
        </w:rPr>
      </w:pPr>
      <w:r w:rsidRPr="00DB3C71">
        <w:rPr>
          <w:rFonts w:ascii="Calibri" w:eastAsia="Cambria" w:hAnsi="Calibri" w:cs="Times New Roman"/>
          <w:color w:val="666666"/>
          <w:sz w:val="20"/>
          <w:szCs w:val="20"/>
          <w:lang w:val="en-GB"/>
        </w:rPr>
        <w:t xml:space="preserve">Season bets, </w:t>
      </w:r>
      <w:proofErr w:type="gramStart"/>
      <w:r w:rsidRPr="00DB3C71">
        <w:rPr>
          <w:rFonts w:ascii="Calibri" w:eastAsia="Cambria" w:hAnsi="Calibri" w:cs="Times New Roman"/>
          <w:color w:val="666666"/>
          <w:sz w:val="20"/>
          <w:szCs w:val="20"/>
          <w:lang w:val="en-GB"/>
        </w:rPr>
        <w:t>regardless</w:t>
      </w:r>
      <w:proofErr w:type="gramEnd"/>
      <w:r w:rsidRPr="00DB3C71">
        <w:rPr>
          <w:rFonts w:ascii="Calibri" w:eastAsia="Cambria" w:hAnsi="Calibri" w:cs="Times New Roman"/>
          <w:color w:val="666666"/>
          <w:sz w:val="20"/>
          <w:szCs w:val="20"/>
          <w:lang w:val="en-GB"/>
        </w:rPr>
        <w:t xml:space="preserve"> whether these include outcomes obtained during Playoffs or otherwise, as well as offers referring to </w:t>
      </w:r>
      <w:proofErr w:type="gramStart"/>
      <w:r w:rsidRPr="00DB3C71">
        <w:rPr>
          <w:rFonts w:ascii="Calibri" w:eastAsia="Cambria" w:hAnsi="Calibri" w:cs="Times New Roman"/>
          <w:color w:val="666666"/>
          <w:sz w:val="20"/>
          <w:szCs w:val="20"/>
          <w:lang w:val="en-GB"/>
        </w:rPr>
        <w:t>particular teams</w:t>
      </w:r>
      <w:proofErr w:type="gramEnd"/>
      <w:r w:rsidRPr="00DB3C71">
        <w:rPr>
          <w:rFonts w:ascii="Calibri" w:eastAsia="Cambria" w:hAnsi="Calibri" w:cs="Times New Roman"/>
          <w:color w:val="666666"/>
          <w:sz w:val="20"/>
          <w:szCs w:val="20"/>
          <w:lang w:val="en-GB"/>
        </w:rPr>
        <w:t xml:space="preserve"> or player performances will remain valid irrespective of eventual player trades, team movements, name changes, season length or playoff format changes during any point in the season.</w:t>
      </w:r>
      <w:r w:rsidR="00DB3C71">
        <w:rPr>
          <w:rFonts w:ascii="Calibri" w:eastAsia="Cambria" w:hAnsi="Calibri" w:cs="Times New Roman"/>
          <w:color w:val="666666"/>
          <w:sz w:val="20"/>
          <w:szCs w:val="20"/>
          <w:lang w:val="en-GB"/>
        </w:rPr>
        <w:br/>
      </w:r>
    </w:p>
    <w:p w14:paraId="63A11573" w14:textId="77777777" w:rsidR="00BC2C88" w:rsidRPr="00131A8A" w:rsidRDefault="00BC2C88" w:rsidP="006E1DF0">
      <w:pPr>
        <w:pStyle w:val="ListParagraph"/>
        <w:numPr>
          <w:ilvl w:val="0"/>
          <w:numId w:val="30"/>
        </w:numPr>
        <w:rPr>
          <w:rFonts w:eastAsiaTheme="minorEastAsia"/>
          <w:color w:val="666666"/>
          <w:sz w:val="20"/>
          <w:szCs w:val="20"/>
          <w:lang w:val="en-GB"/>
        </w:rPr>
      </w:pPr>
      <w:r w:rsidRPr="003762D6">
        <w:rPr>
          <w:rFonts w:ascii="Calibri" w:eastAsia="Cambria" w:hAnsi="Calibri" w:cs="Times New Roman"/>
          <w:color w:val="666666"/>
          <w:sz w:val="20"/>
          <w:szCs w:val="20"/>
          <w:lang w:val="en-GB"/>
        </w:rPr>
        <w:t xml:space="preserve">Bets on the outcome of a particular period (example Inning X) or occurrences achieved during a time-limited period require the specified period to be completed with the exception of those offers the outcome of which is already determined before any interruption and/or any further continuance of play could not possibly produce a different outcome to said offers which will be settled accordingly. For settlement purposes, any Inning (including eventual extra innings) which does not require the Home Team to bat further, or at all, is considered to have been naturally concluded and all bets referring to the inning (example: Result of Inning X, Handicap (Spread) of Inning X, Over/Under (Total) Runs or Hits in Inning X) stand with the exception of those which specifically refer to the single performance of the Home team within the specified inning (example: Over/Under (Total) Runs scored by the Home Team in Inning X) which will be settled as void should the Home Team not </w:t>
      </w:r>
      <w:proofErr w:type="spellStart"/>
      <w:r w:rsidRPr="003762D6">
        <w:rPr>
          <w:rFonts w:ascii="Calibri" w:eastAsia="Cambria" w:hAnsi="Calibri" w:cs="Times New Roman"/>
          <w:color w:val="666666"/>
          <w:sz w:val="20"/>
          <w:szCs w:val="20"/>
          <w:lang w:val="en-GB"/>
        </w:rPr>
        <w:t>bat</w:t>
      </w:r>
      <w:proofErr w:type="spellEnd"/>
      <w:r w:rsidRPr="003762D6">
        <w:rPr>
          <w:rFonts w:ascii="Calibri" w:eastAsia="Cambria" w:hAnsi="Calibri" w:cs="Times New Roman"/>
          <w:color w:val="666666"/>
          <w:sz w:val="20"/>
          <w:szCs w:val="20"/>
          <w:lang w:val="en-GB"/>
        </w:rPr>
        <w:t xml:space="preserve"> at all during the specified Inning.   </w:t>
      </w:r>
    </w:p>
    <w:p w14:paraId="35C0DBA2" w14:textId="77777777" w:rsidR="00BC2C88" w:rsidRPr="003762D6" w:rsidRDefault="00BC2C88" w:rsidP="00BC2C88">
      <w:pPr>
        <w:pStyle w:val="ListParagraph"/>
        <w:rPr>
          <w:rFonts w:ascii="Calibri" w:eastAsia="Cambria" w:hAnsi="Calibri" w:cs="Times New Roman"/>
          <w:color w:val="666666"/>
          <w:sz w:val="20"/>
          <w:szCs w:val="20"/>
          <w:lang w:val="en-GB"/>
        </w:rPr>
      </w:pPr>
    </w:p>
    <w:p w14:paraId="72B8EAEA"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w:t>
      </w:r>
    </w:p>
    <w:p w14:paraId="3B1900DA" w14:textId="77777777"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which confront or tally outcome and occurrences obtained/achieved by teams or players taking part in different matches not confronting each other (example: Team to score most runs in their respective match), require that all applicable matches are completed as per the rules of the  governing body for bets to stand except for those the outcomes of which have been decided prior to the abandonment and could not possibly be changed regardless of future events, which will be settled according to the decided outcome. In cases where no drawn (tie) outcome has been made </w:t>
      </w:r>
      <w:r w:rsidRPr="003762D6">
        <w:rPr>
          <w:rFonts w:ascii="Calibri" w:eastAsia="Cambria" w:hAnsi="Calibri" w:cs="Times New Roman"/>
          <w:color w:val="666666"/>
          <w:sz w:val="20"/>
          <w:szCs w:val="20"/>
          <w:lang w:val="en-GB"/>
        </w:rPr>
        <w:lastRenderedPageBreak/>
        <w:t xml:space="preserve">available for betting, bets will be settled as void should </w:t>
      </w:r>
      <w:proofErr w:type="gramStart"/>
      <w:r w:rsidRPr="003762D6">
        <w:rPr>
          <w:rFonts w:ascii="Calibri" w:eastAsia="Cambria" w:hAnsi="Calibri" w:cs="Times New Roman"/>
          <w:color w:val="666666"/>
          <w:sz w:val="20"/>
          <w:szCs w:val="20"/>
          <w:lang w:val="en-GB"/>
        </w:rPr>
        <w:t>both of the listed</w:t>
      </w:r>
      <w:proofErr w:type="gramEnd"/>
      <w:r w:rsidRPr="003762D6">
        <w:rPr>
          <w:rFonts w:ascii="Calibri" w:eastAsia="Cambria" w:hAnsi="Calibri" w:cs="Times New Roman"/>
          <w:color w:val="666666"/>
          <w:sz w:val="20"/>
          <w:szCs w:val="20"/>
          <w:lang w:val="en-GB"/>
        </w:rPr>
        <w:t xml:space="preserve"> teams/participants obtain/achieve the same amount.</w:t>
      </w:r>
    </w:p>
    <w:p w14:paraId="4942902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99FE8CE" w14:textId="77777777"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Series winner results are settled according to which team wins most matches in the series of matches (including any doubleheaders) playing within the listed timeframe. Bets void if teams win the same number of matches. All scheduled matches must be completed as per the rules of the governing body for bets to stand except for those the outcomes of which have been decided prior to the abandonment and could not possibly be changed regardless of future events, which will be settled according to the decided outcome.</w:t>
      </w:r>
    </w:p>
    <w:p w14:paraId="26B2DDC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6F23AC9" w14:textId="59743902" w:rsidR="00BC2C88" w:rsidRDefault="00BC2C88" w:rsidP="00C905FD">
      <w:pPr>
        <w:pStyle w:val="Heading2"/>
        <w:numPr>
          <w:ilvl w:val="0"/>
          <w:numId w:val="136"/>
        </w:numPr>
      </w:pPr>
      <w:r w:rsidRPr="00131A8A">
        <w:t>Basketball</w:t>
      </w:r>
    </w:p>
    <w:p w14:paraId="0E5B14E4" w14:textId="77777777" w:rsidR="00DB3C71" w:rsidRPr="00DB3C71" w:rsidRDefault="00DB3C71" w:rsidP="00DB3C71"/>
    <w:p w14:paraId="05C60CA9" w14:textId="0318E724"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‘match’ bets on Basketball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w:t>
      </w:r>
      <w:proofErr w:type="gramStart"/>
      <w:r w:rsidRPr="003762D6">
        <w:rPr>
          <w:rFonts w:ascii="Calibri" w:eastAsia="Cambria" w:hAnsi="Calibri" w:cs="Times New Roman"/>
          <w:color w:val="666666"/>
          <w:sz w:val="20"/>
          <w:szCs w:val="20"/>
          <w:lang w:val="en-GB"/>
        </w:rPr>
        <w:t>the final result</w:t>
      </w:r>
      <w:proofErr w:type="gramEnd"/>
      <w:r w:rsidRPr="003762D6">
        <w:rPr>
          <w:rFonts w:ascii="Calibri" w:eastAsia="Cambria" w:hAnsi="Calibri" w:cs="Times New Roman"/>
          <w:color w:val="666666"/>
          <w:sz w:val="20"/>
          <w:szCs w:val="20"/>
          <w:lang w:val="en-GB"/>
        </w:rPr>
        <w:t>, including potential overtime, unless stated otherwise.</w:t>
      </w:r>
      <w:r w:rsidR="002B0E1E" w:rsidRPr="003762D6">
        <w:rPr>
          <w:rFonts w:ascii="Calibri" w:eastAsia="Cambria" w:hAnsi="Calibri" w:cs="Times New Roman"/>
          <w:color w:val="666666"/>
          <w:sz w:val="20"/>
          <w:szCs w:val="20"/>
          <w:lang w:val="en-GB"/>
        </w:rPr>
        <w:t xml:space="preserve"> Matches that end in a tie where no overtime period(s) is played will have the “Match Odds” offer voided.</w:t>
      </w:r>
      <w:r w:rsidRPr="003762D6">
        <w:rPr>
          <w:rFonts w:ascii="Calibri" w:eastAsia="Cambria" w:hAnsi="Calibri" w:cs="Times New Roman"/>
          <w:color w:val="666666"/>
          <w:sz w:val="20"/>
          <w:szCs w:val="20"/>
          <w:lang w:val="en-GB"/>
        </w:rPr>
        <w:t xml:space="preserve">  </w:t>
      </w:r>
    </w:p>
    <w:p w14:paraId="19E0687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1156CFC"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the match outcome (aka “Moneyline”) from ties which are decided over two or more </w:t>
      </w:r>
      <w:proofErr w:type="gramStart"/>
      <w:r w:rsidRPr="003762D6">
        <w:rPr>
          <w:rFonts w:ascii="Calibri" w:eastAsia="Cambria" w:hAnsi="Calibri" w:cs="Times New Roman"/>
          <w:color w:val="666666"/>
          <w:sz w:val="20"/>
          <w:szCs w:val="20"/>
          <w:lang w:val="en-GB"/>
        </w:rPr>
        <w:t>match-ups</w:t>
      </w:r>
      <w:proofErr w:type="gramEnd"/>
      <w:r w:rsidRPr="003762D6">
        <w:rPr>
          <w:rFonts w:ascii="Calibri" w:eastAsia="Cambria" w:hAnsi="Calibri" w:cs="Times New Roman"/>
          <w:color w:val="666666"/>
          <w:sz w:val="20"/>
          <w:szCs w:val="20"/>
          <w:lang w:val="en-GB"/>
        </w:rPr>
        <w:t xml:space="preserve"> will have the “Including Overtime” offer voided in case the match ends in a draw and no further play is done in that </w:t>
      </w:r>
      <w:proofErr w:type="gramStart"/>
      <w:r w:rsidRPr="003762D6">
        <w:rPr>
          <w:rFonts w:ascii="Calibri" w:eastAsia="Cambria" w:hAnsi="Calibri" w:cs="Times New Roman"/>
          <w:color w:val="666666"/>
          <w:sz w:val="20"/>
          <w:szCs w:val="20"/>
          <w:lang w:val="en-GB"/>
        </w:rPr>
        <w:t>particular match</w:t>
      </w:r>
      <w:proofErr w:type="gramEnd"/>
      <w:r w:rsidRPr="003762D6">
        <w:rPr>
          <w:rFonts w:ascii="Calibri" w:eastAsia="Cambria" w:hAnsi="Calibri" w:cs="Times New Roman"/>
          <w:color w:val="666666"/>
          <w:sz w:val="20"/>
          <w:szCs w:val="20"/>
          <w:lang w:val="en-GB"/>
        </w:rPr>
        <w:t>. Remaining markets (Totals, Handicaps etc) will be settled normally, based on the result at the end of play.</w:t>
      </w:r>
    </w:p>
    <w:p w14:paraId="3E02D6C4" w14:textId="77777777" w:rsidR="00BC2C88" w:rsidRPr="003762D6" w:rsidRDefault="00BC2C88" w:rsidP="00BC2C88">
      <w:pPr>
        <w:pStyle w:val="ListParagraph"/>
        <w:rPr>
          <w:rFonts w:ascii="Calibri" w:eastAsia="Cambria" w:hAnsi="Calibri" w:cs="Times New Roman"/>
          <w:color w:val="666666"/>
          <w:sz w:val="20"/>
          <w:szCs w:val="20"/>
          <w:lang w:val="en-GB"/>
        </w:rPr>
      </w:pPr>
    </w:p>
    <w:p w14:paraId="0DF5E12B"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multiple legged ties, all points collected during any overtime period will count for the final settlement of that </w:t>
      </w:r>
      <w:proofErr w:type="gramStart"/>
      <w:r w:rsidRPr="003762D6">
        <w:rPr>
          <w:rFonts w:ascii="Calibri" w:eastAsia="Cambria" w:hAnsi="Calibri" w:cs="Times New Roman"/>
          <w:color w:val="666666"/>
          <w:sz w:val="20"/>
          <w:szCs w:val="20"/>
          <w:lang w:val="en-GB"/>
        </w:rPr>
        <w:t>particular match</w:t>
      </w:r>
      <w:proofErr w:type="gramEnd"/>
      <w:r w:rsidRPr="003762D6">
        <w:rPr>
          <w:rFonts w:ascii="Calibri" w:eastAsia="Cambria" w:hAnsi="Calibri" w:cs="Times New Roman"/>
          <w:color w:val="666666"/>
          <w:sz w:val="20"/>
          <w:szCs w:val="20"/>
          <w:lang w:val="en-GB"/>
        </w:rPr>
        <w:t>.</w:t>
      </w:r>
    </w:p>
    <w:p w14:paraId="2CCBD86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3ADB70" w14:textId="79356AD1" w:rsidR="00BC2C88" w:rsidRPr="00131A8A" w:rsidRDefault="00BC2C88" w:rsidP="79A39FDA">
      <w:pPr>
        <w:pStyle w:val="ListParagraph"/>
        <w:numPr>
          <w:ilvl w:val="0"/>
          <w:numId w:val="31"/>
        </w:numPr>
        <w:rPr>
          <w:rFonts w:eastAsiaTheme="minorEastAsia"/>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in a single match (example: Total Points Scored by Player X) or confronting performances from 2 individual players during the course of a match (example: Which of Player X or Player Y will get most Rebounds), require all listed individuals to participate in at least one more </w:t>
      </w:r>
      <w:r w:rsidR="00A20BD4" w:rsidRPr="003762D6">
        <w:rPr>
          <w:rFonts w:ascii="Calibri" w:eastAsia="Cambria" w:hAnsi="Calibri" w:cs="Times New Roman"/>
          <w:color w:val="666666"/>
          <w:sz w:val="20"/>
          <w:szCs w:val="20"/>
          <w:lang w:val="en-GB"/>
        </w:rPr>
        <w:t>second</w:t>
      </w:r>
      <w:r w:rsidRPr="003762D6">
        <w:rPr>
          <w:rFonts w:ascii="Calibri" w:eastAsia="Cambria" w:hAnsi="Calibri" w:cs="Times New Roman"/>
          <w:color w:val="666666"/>
          <w:sz w:val="20"/>
          <w:szCs w:val="20"/>
          <w:lang w:val="en-GB"/>
        </w:rPr>
        <w:t xml:space="preserve"> in the </w:t>
      </w:r>
      <w:r w:rsidR="00A20BD4" w:rsidRPr="003762D6">
        <w:rPr>
          <w:rFonts w:ascii="Calibri" w:eastAsia="Cambria" w:hAnsi="Calibri" w:cs="Times New Roman"/>
          <w:color w:val="666666"/>
          <w:sz w:val="20"/>
          <w:szCs w:val="20"/>
          <w:lang w:val="en-GB"/>
        </w:rPr>
        <w:t>game</w:t>
      </w:r>
      <w:r w:rsidRPr="003762D6">
        <w:rPr>
          <w:rFonts w:ascii="Calibri" w:eastAsia="Cambria" w:hAnsi="Calibri" w:cs="Times New Roman"/>
          <w:color w:val="666666"/>
          <w:sz w:val="20"/>
          <w:szCs w:val="20"/>
          <w:lang w:val="en-GB"/>
        </w:rPr>
        <w:t>, after bet acceptance, for bets to stand.</w:t>
      </w:r>
    </w:p>
    <w:p w14:paraId="24012B9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BF2C3EE"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referring to aggregated Tournament Totals (such as Points, Rebounds, Assists, etc.) will be settled based on official statistics by the governing body. Unless otherwise stated, cumulative amounts of such bets will include eventual prolongations (e.g. Overtime).</w:t>
      </w:r>
    </w:p>
    <w:p w14:paraId="0B536D83" w14:textId="77777777" w:rsidR="00BC2C88" w:rsidRPr="003762D6" w:rsidRDefault="00BC2C88" w:rsidP="00BC2C88">
      <w:pPr>
        <w:pStyle w:val="ListParagraph"/>
        <w:rPr>
          <w:rFonts w:ascii="Calibri" w:eastAsia="Cambria" w:hAnsi="Calibri" w:cs="Times New Roman"/>
          <w:color w:val="666666"/>
          <w:sz w:val="20"/>
          <w:szCs w:val="20"/>
          <w:lang w:val="en-GB"/>
        </w:rPr>
      </w:pPr>
    </w:p>
    <w:p w14:paraId="1A9CEB39"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NBA and NCAA ‘match’ offers will only be considered valid should there be less than 5 minutes of scheduled play left in the 4th Quarter/2nd Half, as applicable. Exception will be done for those the outcome of which have been decided prior to the abandonment and could not possibly be changed regardless of future events, which will be settled according to the decided outcome.</w:t>
      </w:r>
    </w:p>
    <w:p w14:paraId="10F898C4" w14:textId="77777777" w:rsidR="00BC2C88" w:rsidRPr="003762D6" w:rsidRDefault="00BC2C88" w:rsidP="00BC2C88">
      <w:pPr>
        <w:pStyle w:val="ListParagraph"/>
        <w:rPr>
          <w:rFonts w:ascii="Calibri" w:eastAsia="Cambria" w:hAnsi="Calibri" w:cs="Times New Roman"/>
          <w:color w:val="666666"/>
          <w:sz w:val="20"/>
          <w:szCs w:val="20"/>
          <w:lang w:val="en-GB"/>
        </w:rPr>
      </w:pPr>
    </w:p>
    <w:p w14:paraId="2C094D61"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Season bets, </w:t>
      </w:r>
      <w:proofErr w:type="gramStart"/>
      <w:r w:rsidRPr="003762D6">
        <w:rPr>
          <w:rFonts w:ascii="Calibri" w:eastAsia="Cambria" w:hAnsi="Calibri" w:cs="Times New Roman"/>
          <w:color w:val="666666"/>
          <w:sz w:val="20"/>
          <w:szCs w:val="20"/>
          <w:lang w:val="en-GB"/>
        </w:rPr>
        <w:t>regardless</w:t>
      </w:r>
      <w:proofErr w:type="gramEnd"/>
      <w:r w:rsidRPr="003762D6">
        <w:rPr>
          <w:rFonts w:ascii="Calibri" w:eastAsia="Cambria" w:hAnsi="Calibri" w:cs="Times New Roman"/>
          <w:color w:val="666666"/>
          <w:sz w:val="20"/>
          <w:szCs w:val="20"/>
          <w:lang w:val="en-GB"/>
        </w:rPr>
        <w:t xml:space="preserve"> whether these include outcomes obtained during Playoffs or otherwise, as well as offers referring to </w:t>
      </w:r>
      <w:proofErr w:type="gramStart"/>
      <w:r w:rsidRPr="003762D6">
        <w:rPr>
          <w:rFonts w:ascii="Calibri" w:eastAsia="Cambria" w:hAnsi="Calibri" w:cs="Times New Roman"/>
          <w:color w:val="666666"/>
          <w:sz w:val="20"/>
          <w:szCs w:val="20"/>
          <w:lang w:val="en-GB"/>
        </w:rPr>
        <w:t>particular teams</w:t>
      </w:r>
      <w:proofErr w:type="gramEnd"/>
      <w:r w:rsidRPr="003762D6">
        <w:rPr>
          <w:rFonts w:ascii="Calibri" w:eastAsia="Cambria" w:hAnsi="Calibri" w:cs="Times New Roman"/>
          <w:color w:val="666666"/>
          <w:sz w:val="20"/>
          <w:szCs w:val="20"/>
          <w:lang w:val="en-GB"/>
        </w:rPr>
        <w:t xml:space="preserve"> or player performances will remain valid irrespective of eventual player trades, team movements, name changes, season length or playoff format changes during any point in the season.</w:t>
      </w:r>
    </w:p>
    <w:p w14:paraId="7BEA4239" w14:textId="77777777" w:rsidR="00BC2C88" w:rsidRPr="003762D6" w:rsidRDefault="00BC2C88" w:rsidP="00BC2C88">
      <w:pPr>
        <w:pStyle w:val="ListParagraph"/>
        <w:rPr>
          <w:rFonts w:ascii="Calibri" w:eastAsia="Cambria" w:hAnsi="Calibri" w:cs="Times New Roman"/>
          <w:color w:val="666666"/>
          <w:sz w:val="20"/>
          <w:szCs w:val="20"/>
          <w:lang w:val="en-GB"/>
        </w:rPr>
      </w:pPr>
    </w:p>
    <w:p w14:paraId="64FB898E"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(example: Total Points Scored by Player X during the Playoffs) or confronting performances from 2 individual players over a particular period/tournament/season (example: Which of Player X or Player Y will win most rebounds during the Regular Season), require that all listed individuals must be an active participant in at least one more game applicable for the offer after bet acceptance for bets to stand.</w:t>
      </w:r>
    </w:p>
    <w:p w14:paraId="20D8E860" w14:textId="77777777" w:rsidR="00BC2C88" w:rsidRPr="003762D6" w:rsidRDefault="00BC2C88" w:rsidP="00BC2C88">
      <w:pPr>
        <w:pStyle w:val="ListParagraph"/>
        <w:rPr>
          <w:rFonts w:ascii="Calibri" w:eastAsia="Cambria" w:hAnsi="Calibri" w:cs="Times New Roman"/>
          <w:color w:val="666666"/>
          <w:sz w:val="20"/>
          <w:szCs w:val="20"/>
          <w:lang w:val="en-GB"/>
        </w:rPr>
      </w:pPr>
    </w:p>
    <w:p w14:paraId="3C5771E8"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Double Result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predicting the outcome at Half Time combined with the result at the end of the 4</w:t>
      </w:r>
      <w:r w:rsidRPr="003762D6">
        <w:rPr>
          <w:rFonts w:ascii="Calibri" w:eastAsia="Cambria" w:hAnsi="Calibri" w:cs="Times New Roman"/>
          <w:color w:val="666666"/>
          <w:sz w:val="20"/>
          <w:szCs w:val="20"/>
          <w:vertAlign w:val="superscript"/>
          <w:lang w:val="en-GB"/>
        </w:rPr>
        <w:t>th</w:t>
      </w:r>
      <w:r w:rsidRPr="003762D6">
        <w:rPr>
          <w:rFonts w:ascii="Calibri" w:eastAsia="Cambria" w:hAnsi="Calibri" w:cs="Times New Roman"/>
          <w:color w:val="666666"/>
          <w:sz w:val="20"/>
          <w:szCs w:val="20"/>
          <w:lang w:val="en-GB"/>
        </w:rPr>
        <w:t xml:space="preserve"> Quarter)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any outcomes deriving from Overtime.</w:t>
      </w:r>
    </w:p>
    <w:p w14:paraId="01B9B29E" w14:textId="77777777" w:rsidR="00BC2C88" w:rsidRPr="003762D6" w:rsidRDefault="00BC2C88" w:rsidP="00BC2C88">
      <w:pPr>
        <w:pStyle w:val="ListParagraph"/>
        <w:rPr>
          <w:rFonts w:ascii="Calibri" w:eastAsia="Cambria" w:hAnsi="Calibri" w:cs="Times New Roman"/>
          <w:color w:val="666666"/>
          <w:sz w:val="20"/>
          <w:szCs w:val="20"/>
          <w:lang w:val="en-GB"/>
        </w:rPr>
      </w:pPr>
    </w:p>
    <w:p w14:paraId="4C060900"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in conjunction with the bet offer, bets on outcomes related to 2</w:t>
      </w:r>
      <w:r w:rsidRPr="003762D6">
        <w:rPr>
          <w:rFonts w:ascii="Calibri" w:eastAsia="Cambria" w:hAnsi="Calibri" w:cs="Times New Roman"/>
          <w:color w:val="666666"/>
          <w:sz w:val="20"/>
          <w:szCs w:val="20"/>
          <w:vertAlign w:val="superscript"/>
          <w:lang w:val="en-GB"/>
        </w:rPr>
        <w:t>nd</w:t>
      </w:r>
      <w:r w:rsidRPr="003762D6">
        <w:rPr>
          <w:rFonts w:ascii="Calibri" w:eastAsia="Cambria" w:hAnsi="Calibri" w:cs="Times New Roman"/>
          <w:color w:val="666666"/>
          <w:sz w:val="20"/>
          <w:szCs w:val="20"/>
          <w:lang w:val="en-GB"/>
        </w:rPr>
        <w:t xml:space="preserve"> Half, will only take into consideration points and occurrences tallied/obtained during the specified timeframe and will not consider any points and occurrences tallied/obtained during eventual Overtime.</w:t>
      </w:r>
    </w:p>
    <w:p w14:paraId="1E942849" w14:textId="77777777" w:rsidR="00BC2C88" w:rsidRPr="003762D6" w:rsidRDefault="00BC2C88" w:rsidP="00BC2C88">
      <w:pPr>
        <w:pStyle w:val="ListParagraph"/>
        <w:rPr>
          <w:rFonts w:ascii="Calibri" w:eastAsia="Cambria" w:hAnsi="Calibri" w:cs="Times New Roman"/>
          <w:color w:val="666666"/>
          <w:sz w:val="20"/>
          <w:szCs w:val="20"/>
          <w:lang w:val="en-GB"/>
        </w:rPr>
      </w:pPr>
    </w:p>
    <w:p w14:paraId="34DA367C"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settlement purposes a ‘double-double’ is considered to have occurred should the player register 10 or more in at least 2 of these categories in a single match (including during eventual overtime): Points Scored, Any Rebounds Won, Assists, Steals and/or Blocked Shots. A ‘triple-double’ is considered to have occurred should the player register 10 or more in at least 3 of the </w:t>
      </w:r>
      <w:proofErr w:type="gramStart"/>
      <w:r w:rsidRPr="003762D6">
        <w:rPr>
          <w:rFonts w:ascii="Calibri" w:eastAsia="Cambria" w:hAnsi="Calibri" w:cs="Times New Roman"/>
          <w:color w:val="666666"/>
          <w:sz w:val="20"/>
          <w:szCs w:val="20"/>
          <w:lang w:val="en-GB"/>
        </w:rPr>
        <w:t>aforementioned categories</w:t>
      </w:r>
      <w:proofErr w:type="gramEnd"/>
      <w:r w:rsidRPr="003762D6">
        <w:rPr>
          <w:rFonts w:ascii="Calibri" w:eastAsia="Cambria" w:hAnsi="Calibri" w:cs="Times New Roman"/>
          <w:color w:val="666666"/>
          <w:sz w:val="20"/>
          <w:szCs w:val="20"/>
          <w:lang w:val="en-GB"/>
        </w:rPr>
        <w:t xml:space="preserve"> in a single match (including during eventual overtime). </w:t>
      </w:r>
    </w:p>
    <w:p w14:paraId="32691534" w14:textId="77777777" w:rsidR="00BC2C88" w:rsidRPr="003762D6" w:rsidRDefault="00BC2C88" w:rsidP="00BC2C88">
      <w:pPr>
        <w:pStyle w:val="ListParagraph"/>
        <w:rPr>
          <w:rFonts w:ascii="Calibri" w:eastAsia="Cambria" w:hAnsi="Calibri" w:cs="Times New Roman"/>
          <w:color w:val="666666"/>
          <w:sz w:val="20"/>
          <w:szCs w:val="20"/>
          <w:lang w:val="en-GB"/>
        </w:rPr>
      </w:pPr>
    </w:p>
    <w:p w14:paraId="045F43C9"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hAnsi="Calibri"/>
          <w:color w:val="666666"/>
          <w:sz w:val="20"/>
          <w:szCs w:val="20"/>
          <w:lang w:val="en-GB"/>
        </w:rPr>
        <w:t>For 3 x 3 basketball:</w:t>
      </w:r>
    </w:p>
    <w:p w14:paraId="55B82BF8" w14:textId="114FCBAA" w:rsidR="00BC2C88" w:rsidRPr="003762D6" w:rsidRDefault="00BC2C88" w:rsidP="00BC2C88">
      <w:pPr>
        <w:pStyle w:val="ListParagraph"/>
        <w:ind w:left="786"/>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“Over/Under” and "Handicap" offers on unfinished matches the outcome of which is already determined before the interruption of play and/or where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format of the match. Should this calculation produce a situation where no possible alterations could affect the outcome of the offer, this will be settled as such. See examples from </w:t>
      </w:r>
      <w:r w:rsidR="003D698C" w:rsidRPr="003762D6">
        <w:rPr>
          <w:rFonts w:ascii="Calibri" w:eastAsia="Cambria" w:hAnsi="Calibri" w:cs="Times New Roman"/>
          <w:i/>
          <w:iCs/>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157B9A8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1E48AFB" w14:textId="26FC68D9" w:rsidR="00BC2C88" w:rsidRDefault="00BC2C88" w:rsidP="00C905FD">
      <w:pPr>
        <w:pStyle w:val="Heading2"/>
        <w:numPr>
          <w:ilvl w:val="0"/>
          <w:numId w:val="136"/>
        </w:numPr>
      </w:pPr>
      <w:r w:rsidRPr="00131A8A">
        <w:t>Beach Volleyball</w:t>
      </w:r>
    </w:p>
    <w:p w14:paraId="5F00C004" w14:textId="77777777" w:rsidR="00DB3C71" w:rsidRPr="00DB3C71" w:rsidRDefault="00DB3C71" w:rsidP="00DB3C71"/>
    <w:p w14:paraId="77B499C5" w14:textId="77777777"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remain valid as far as the match/offer is played within the tournament framework regardless of any changes in schedule, conditions, etc.</w:t>
      </w:r>
    </w:p>
    <w:p w14:paraId="667C0B8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FD4437E" w14:textId="77777777"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bet offers are based on the general principle of tournament progress or tournament win, depending on which phase of the competition the match refers to. The team progressing to the next round or winning the tournament is to be considered the winner of the bet regardless of match duration, withdrawals, disqualifications, etc. These bets require at least one set to be completed for bets to stand.</w:t>
      </w:r>
    </w:p>
    <w:p w14:paraId="4D2E0AB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A5F1048" w14:textId="3D44F66D"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 this will be settled as such. See examples from </w:t>
      </w:r>
      <w:r w:rsidR="00A00AE1" w:rsidRPr="003762D6">
        <w:rPr>
          <w:rFonts w:ascii="Calibri" w:eastAsia="Cambria" w:hAnsi="Calibri" w:cs="Times New Roman"/>
          <w:i/>
          <w:iCs/>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2C00A4A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FB85B61" w14:textId="19AE79E2"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offers require all scheduled sets to be completed for bets to stand except in those events the outcome of which is already determined before the interruption and/or any further continuance </w:t>
      </w:r>
      <w:r w:rsidRPr="003762D6">
        <w:rPr>
          <w:rFonts w:ascii="Calibri" w:eastAsia="Cambria" w:hAnsi="Calibri" w:cs="Times New Roman"/>
          <w:color w:val="666666"/>
          <w:sz w:val="20"/>
          <w:szCs w:val="20"/>
          <w:lang w:val="en-GB"/>
        </w:rPr>
        <w:lastRenderedPageBreak/>
        <w:t xml:space="preserve">of play could not possibly produce a different outcome to said offers which will be settled accordingly. See examples from </w:t>
      </w:r>
      <w:r w:rsidR="00931AD8" w:rsidRPr="003762D6">
        <w:rPr>
          <w:rFonts w:ascii="Calibri" w:eastAsia="Cambria" w:hAnsi="Calibri" w:cs="Times New Roman"/>
          <w:i/>
          <w:iCs/>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4E96562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8730B2C" w14:textId="77777777"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“Correct Score”, “Odd/Even” and those offers which refer to the winner of a particular period in the match (example “E.g. Team to win the first set”) require the relevant part of the match to be completed.</w:t>
      </w:r>
    </w:p>
    <w:p w14:paraId="7080995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0883A5D" w14:textId="4252F91C" w:rsidR="00BC2C88" w:rsidRDefault="00BC2C88" w:rsidP="00C905FD">
      <w:pPr>
        <w:pStyle w:val="Heading2"/>
        <w:numPr>
          <w:ilvl w:val="0"/>
          <w:numId w:val="136"/>
        </w:numPr>
      </w:pPr>
      <w:r w:rsidRPr="00131A8A">
        <w:t>Boxing</w:t>
      </w:r>
    </w:p>
    <w:p w14:paraId="553820D6" w14:textId="77777777" w:rsidR="00DB3C71" w:rsidRPr="00DB3C71" w:rsidRDefault="00DB3C71" w:rsidP="00DB3C71"/>
    <w:p w14:paraId="5533B077"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offers will be settled according to the official result of the relevant governing body immediately as declared by the ring announcer at the end of the fight. No amendments made to the official result after being first announced, will be taken into consideration, except for those which the official organization effects to rectify clear cases of human errors by the ring announcer.</w:t>
      </w:r>
    </w:p>
    <w:p w14:paraId="3B05A54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2A2DC7A" w14:textId="73EEEA88"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settlement purposes, in case the match is interrupted for any reason in between rounds, (e.g. retirement before the start of a round, disqualification, failure to answer the bell), the fight will be deemed to have finished at the end of the previous round. For all the “To go the Distance” offers to be settled as </w:t>
      </w:r>
      <w:r w:rsidR="00EB1C83" w:rsidRPr="003762D6">
        <w:rPr>
          <w:rFonts w:ascii="Calibri" w:eastAsia="Cambria" w:hAnsi="Calibri" w:cs="Times New Roman"/>
          <w:color w:val="666666"/>
          <w:sz w:val="20"/>
          <w:szCs w:val="20"/>
          <w:lang w:val="en-GB"/>
        </w:rPr>
        <w:t>“Y</w:t>
      </w:r>
      <w:r w:rsidRPr="003762D6">
        <w:rPr>
          <w:rFonts w:ascii="Calibri" w:eastAsia="Cambria" w:hAnsi="Calibri" w:cs="Times New Roman"/>
          <w:color w:val="666666"/>
          <w:sz w:val="20"/>
          <w:szCs w:val="20"/>
          <w:lang w:val="en-GB"/>
        </w:rPr>
        <w:t>es</w:t>
      </w:r>
      <w:r w:rsidR="00EB1C83"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the official scheduled number of rounds must be fully completed. In the event of a technical decision before the end of the scheduled number of rounds, all bets</w:t>
      </w:r>
      <w:r w:rsidR="00A90E5F" w:rsidRPr="003762D6">
        <w:rPr>
          <w:rFonts w:ascii="Calibri" w:eastAsia="Cambria" w:hAnsi="Calibri" w:cs="Times New Roman"/>
          <w:color w:val="666666"/>
          <w:sz w:val="20"/>
          <w:szCs w:val="20"/>
          <w:lang w:val="en-GB"/>
        </w:rPr>
        <w:t xml:space="preserve"> where </w:t>
      </w:r>
      <w:r w:rsidR="00EB1C83" w:rsidRPr="003762D6">
        <w:rPr>
          <w:rFonts w:ascii="Calibri" w:eastAsia="Cambria" w:hAnsi="Calibri" w:cs="Times New Roman"/>
          <w:color w:val="666666"/>
          <w:sz w:val="20"/>
          <w:szCs w:val="20"/>
          <w:lang w:val="en-GB"/>
        </w:rPr>
        <w:t>“W</w:t>
      </w:r>
      <w:r w:rsidR="00A90E5F" w:rsidRPr="003762D6">
        <w:rPr>
          <w:rFonts w:ascii="Calibri" w:eastAsia="Cambria" w:hAnsi="Calibri" w:cs="Times New Roman"/>
          <w:color w:val="666666"/>
          <w:sz w:val="20"/>
          <w:szCs w:val="20"/>
          <w:lang w:val="en-GB"/>
        </w:rPr>
        <w:t>in by deci</w:t>
      </w:r>
      <w:r w:rsidR="007B5F2E" w:rsidRPr="003762D6">
        <w:rPr>
          <w:rFonts w:ascii="Calibri" w:eastAsia="Cambria" w:hAnsi="Calibri" w:cs="Times New Roman"/>
          <w:color w:val="666666"/>
          <w:sz w:val="20"/>
          <w:szCs w:val="20"/>
          <w:lang w:val="en-GB"/>
        </w:rPr>
        <w:t>sion</w:t>
      </w:r>
      <w:r w:rsidR="00EB1C83" w:rsidRPr="003762D6">
        <w:rPr>
          <w:rFonts w:ascii="Calibri" w:eastAsia="Cambria" w:hAnsi="Calibri" w:cs="Times New Roman"/>
          <w:color w:val="666666"/>
          <w:sz w:val="20"/>
          <w:szCs w:val="20"/>
          <w:lang w:val="en-GB"/>
        </w:rPr>
        <w:t>”</w:t>
      </w:r>
      <w:r w:rsidR="007B5F2E" w:rsidRPr="003762D6">
        <w:rPr>
          <w:rFonts w:ascii="Calibri" w:eastAsia="Cambria" w:hAnsi="Calibri" w:cs="Times New Roman"/>
          <w:color w:val="666666"/>
          <w:sz w:val="20"/>
          <w:szCs w:val="20"/>
          <w:lang w:val="en-GB"/>
        </w:rPr>
        <w:t xml:space="preserve"> is offered</w:t>
      </w:r>
      <w:r w:rsidRPr="003762D6">
        <w:rPr>
          <w:rFonts w:ascii="Calibri" w:eastAsia="Cambria" w:hAnsi="Calibri" w:cs="Times New Roman"/>
          <w:color w:val="666666"/>
          <w:sz w:val="20"/>
          <w:szCs w:val="20"/>
          <w:lang w:val="en-GB"/>
        </w:rPr>
        <w:t xml:space="preserve"> will be settled as a </w:t>
      </w:r>
      <w:r w:rsidR="00EB1C83" w:rsidRPr="003762D6">
        <w:rPr>
          <w:rFonts w:ascii="Calibri" w:eastAsia="Cambria" w:hAnsi="Calibri" w:cs="Times New Roman"/>
          <w:color w:val="666666"/>
          <w:sz w:val="20"/>
          <w:szCs w:val="20"/>
          <w:lang w:val="en-GB"/>
        </w:rPr>
        <w:t>“W</w:t>
      </w:r>
      <w:r w:rsidRPr="003762D6">
        <w:rPr>
          <w:rFonts w:ascii="Calibri" w:eastAsia="Cambria" w:hAnsi="Calibri" w:cs="Times New Roman"/>
          <w:color w:val="666666"/>
          <w:sz w:val="20"/>
          <w:szCs w:val="20"/>
          <w:lang w:val="en-GB"/>
        </w:rPr>
        <w:t>in by decision</w:t>
      </w:r>
      <w:r w:rsidR="00EB1C83"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w:t>
      </w:r>
      <w:r w:rsidR="00EB1C83" w:rsidRPr="003762D6">
        <w:rPr>
          <w:rFonts w:ascii="Calibri" w:eastAsia="Cambria" w:hAnsi="Calibri" w:cs="Times New Roman"/>
          <w:color w:val="666666"/>
          <w:sz w:val="20"/>
          <w:szCs w:val="20"/>
          <w:lang w:val="en-GB"/>
        </w:rPr>
        <w:t xml:space="preserve"> Offers such as “Alternate Winning Rounds</w:t>
      </w:r>
      <w:proofErr w:type="gramStart"/>
      <w:r w:rsidR="00EB1C83" w:rsidRPr="003762D6">
        <w:rPr>
          <w:rFonts w:ascii="Calibri" w:eastAsia="Cambria" w:hAnsi="Calibri" w:cs="Times New Roman"/>
          <w:color w:val="666666"/>
          <w:sz w:val="20"/>
          <w:szCs w:val="20"/>
          <w:lang w:val="en-GB"/>
        </w:rPr>
        <w:t>”</w:t>
      </w:r>
      <w:r w:rsidR="00113DDD" w:rsidRPr="003762D6">
        <w:rPr>
          <w:rFonts w:ascii="Calibri" w:eastAsia="Cambria" w:hAnsi="Calibri" w:cs="Times New Roman"/>
          <w:color w:val="666666"/>
          <w:sz w:val="20"/>
          <w:szCs w:val="20"/>
          <w:lang w:val="en-GB"/>
        </w:rPr>
        <w:t>,  “</w:t>
      </w:r>
      <w:proofErr w:type="gramEnd"/>
      <w:r w:rsidR="00113DDD" w:rsidRPr="003762D6">
        <w:rPr>
          <w:rFonts w:ascii="Calibri" w:eastAsia="Cambria" w:hAnsi="Calibri" w:cs="Times New Roman"/>
          <w:color w:val="666666"/>
          <w:sz w:val="20"/>
          <w:szCs w:val="20"/>
          <w:lang w:val="en-GB"/>
        </w:rPr>
        <w:t>Alternate Winning group of rounds” and “Total Rounds” will be declared void, unless the outcome is already determined.</w:t>
      </w:r>
    </w:p>
    <w:p w14:paraId="1CF110E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72367C7"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on fights declared as a "No Contest" or "Technical draw" (prior to the completion of 4 full rounds) will be settled as void, except for those offers the outcome of which have been decided prior to the decision, and which could not possibly be changed regardless of future events, will be settled according to the decided outcome.</w:t>
      </w:r>
    </w:p>
    <w:p w14:paraId="6AE6AF26" w14:textId="77777777" w:rsidR="009639C4" w:rsidRPr="00280CAC" w:rsidRDefault="009639C4" w:rsidP="00280CAC">
      <w:pPr>
        <w:pStyle w:val="ListParagraph"/>
        <w:rPr>
          <w:rFonts w:ascii="Calibri" w:eastAsia="Cambria" w:hAnsi="Calibri" w:cs="Times New Roman"/>
          <w:color w:val="666666"/>
          <w:sz w:val="20"/>
          <w:szCs w:val="20"/>
          <w:lang w:val="en-GB"/>
        </w:rPr>
      </w:pPr>
    </w:p>
    <w:p w14:paraId="35A7369B" w14:textId="188B06B6" w:rsidR="009639C4" w:rsidRPr="003762D6" w:rsidRDefault="009639C4"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following descriptions are to be considered as the applicable outcomes for the different scenarios:</w:t>
      </w:r>
    </w:p>
    <w:p w14:paraId="265B3568" w14:textId="181479E2" w:rsidR="009639C4" w:rsidRPr="003762D6" w:rsidRDefault="009639C4"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“Finish”: A win by KO (Knockout), TKO (Technical Knockout)</w:t>
      </w:r>
      <w:r w:rsidR="00CB4CFD" w:rsidRPr="003762D6">
        <w:rPr>
          <w:rFonts w:ascii="Calibri" w:eastAsia="Cambria" w:hAnsi="Calibri" w:cs="Times New Roman"/>
          <w:color w:val="666666"/>
          <w:sz w:val="20"/>
          <w:szCs w:val="20"/>
          <w:lang w:val="en-GB"/>
        </w:rPr>
        <w:t>, DQ (Disqualification)</w:t>
      </w:r>
      <w:r w:rsidR="00566857" w:rsidRPr="003762D6">
        <w:rPr>
          <w:rFonts w:ascii="Calibri" w:eastAsia="Cambria" w:hAnsi="Calibri" w:cs="Times New Roman"/>
          <w:color w:val="666666"/>
          <w:sz w:val="20"/>
          <w:szCs w:val="20"/>
          <w:lang w:val="en-GB"/>
        </w:rPr>
        <w:t>, ‘Throwing of the towel’ from either fighters’ corner</w:t>
      </w:r>
      <w:r w:rsidR="00B33224" w:rsidRPr="003762D6">
        <w:rPr>
          <w:rFonts w:ascii="Calibri" w:eastAsia="Cambria" w:hAnsi="Calibri" w:cs="Times New Roman"/>
          <w:color w:val="666666"/>
          <w:sz w:val="20"/>
          <w:szCs w:val="20"/>
          <w:lang w:val="en-GB"/>
        </w:rPr>
        <w:t xml:space="preserve">, </w:t>
      </w:r>
      <w:proofErr w:type="gramStart"/>
      <w:r w:rsidR="00B33224" w:rsidRPr="003762D6">
        <w:rPr>
          <w:rFonts w:ascii="Calibri" w:eastAsia="Cambria" w:hAnsi="Calibri" w:cs="Times New Roman"/>
          <w:color w:val="666666"/>
          <w:sz w:val="20"/>
          <w:szCs w:val="20"/>
          <w:lang w:val="en-GB"/>
        </w:rPr>
        <w:t>Any</w:t>
      </w:r>
      <w:proofErr w:type="gramEnd"/>
      <w:r w:rsidR="00B33224" w:rsidRPr="003762D6">
        <w:rPr>
          <w:rFonts w:ascii="Calibri" w:eastAsia="Cambria" w:hAnsi="Calibri" w:cs="Times New Roman"/>
          <w:color w:val="666666"/>
          <w:sz w:val="20"/>
          <w:szCs w:val="20"/>
          <w:lang w:val="en-GB"/>
        </w:rPr>
        <w:t xml:space="preserve"> referee stoppage which declares either fighter as the only winner of the </w:t>
      </w:r>
      <w:proofErr w:type="gramStart"/>
      <w:r w:rsidR="00B33224" w:rsidRPr="003762D6">
        <w:rPr>
          <w:rFonts w:ascii="Calibri" w:eastAsia="Cambria" w:hAnsi="Calibri" w:cs="Times New Roman"/>
          <w:color w:val="666666"/>
          <w:sz w:val="20"/>
          <w:szCs w:val="20"/>
          <w:lang w:val="en-GB"/>
        </w:rPr>
        <w:t>fight;</w:t>
      </w:r>
      <w:proofErr w:type="gramEnd"/>
    </w:p>
    <w:p w14:paraId="28249F5A" w14:textId="658EC7B6" w:rsidR="00B33224" w:rsidRPr="003762D6" w:rsidRDefault="00B33224"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“Points/Decision”: Any win based on the judges’ </w:t>
      </w:r>
      <w:proofErr w:type="gramStart"/>
      <w:r w:rsidRPr="003762D6">
        <w:rPr>
          <w:rFonts w:ascii="Calibri" w:eastAsia="Cambria" w:hAnsi="Calibri" w:cs="Times New Roman"/>
          <w:color w:val="666666"/>
          <w:sz w:val="20"/>
          <w:szCs w:val="20"/>
          <w:lang w:val="en-GB"/>
        </w:rPr>
        <w:t>scorecards;</w:t>
      </w:r>
      <w:proofErr w:type="gramEnd"/>
    </w:p>
    <w:p w14:paraId="0BBF9906" w14:textId="449C62F1" w:rsidR="00B33224" w:rsidRPr="003762D6" w:rsidRDefault="00B33224"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“Unanimous decision”</w:t>
      </w:r>
      <w:r w:rsidR="002C20C5" w:rsidRPr="003762D6">
        <w:rPr>
          <w:rFonts w:ascii="Calibri" w:eastAsia="Cambria" w:hAnsi="Calibri" w:cs="Times New Roman"/>
          <w:color w:val="666666"/>
          <w:sz w:val="20"/>
          <w:szCs w:val="20"/>
          <w:lang w:val="en-GB"/>
        </w:rPr>
        <w:t xml:space="preserve">: A decision where all judges declare the same fighter as the </w:t>
      </w:r>
      <w:proofErr w:type="gramStart"/>
      <w:r w:rsidR="002C20C5" w:rsidRPr="003762D6">
        <w:rPr>
          <w:rFonts w:ascii="Calibri" w:eastAsia="Cambria" w:hAnsi="Calibri" w:cs="Times New Roman"/>
          <w:color w:val="666666"/>
          <w:sz w:val="20"/>
          <w:szCs w:val="20"/>
          <w:lang w:val="en-GB"/>
        </w:rPr>
        <w:t>winner;</w:t>
      </w:r>
      <w:proofErr w:type="gramEnd"/>
    </w:p>
    <w:p w14:paraId="5A51A18D" w14:textId="66A9511C" w:rsidR="002C20C5" w:rsidRPr="003762D6" w:rsidRDefault="002C20C5"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“Majority Decision”: A decision where </w:t>
      </w:r>
      <w:proofErr w:type="gramStart"/>
      <w:r w:rsidRPr="003762D6">
        <w:rPr>
          <w:rFonts w:ascii="Calibri" w:eastAsia="Cambria" w:hAnsi="Calibri" w:cs="Times New Roman"/>
          <w:color w:val="666666"/>
          <w:sz w:val="20"/>
          <w:szCs w:val="20"/>
          <w:lang w:val="en-GB"/>
        </w:rPr>
        <w:t>the majority of</w:t>
      </w:r>
      <w:proofErr w:type="gramEnd"/>
      <w:r w:rsidR="00C6096E" w:rsidRPr="003762D6">
        <w:rPr>
          <w:rFonts w:ascii="Calibri" w:eastAsia="Cambria" w:hAnsi="Calibri" w:cs="Times New Roman"/>
          <w:color w:val="666666"/>
          <w:sz w:val="20"/>
          <w:szCs w:val="20"/>
          <w:lang w:val="en-GB"/>
        </w:rPr>
        <w:t xml:space="preserve"> the</w:t>
      </w:r>
      <w:r w:rsidRPr="003762D6">
        <w:rPr>
          <w:rFonts w:ascii="Calibri" w:eastAsia="Cambria" w:hAnsi="Calibri" w:cs="Times New Roman"/>
          <w:color w:val="666666"/>
          <w:sz w:val="20"/>
          <w:szCs w:val="20"/>
          <w:lang w:val="en-GB"/>
        </w:rPr>
        <w:t xml:space="preserve"> </w:t>
      </w:r>
      <w:r w:rsidR="00C6096E" w:rsidRPr="003762D6">
        <w:rPr>
          <w:rFonts w:ascii="Calibri" w:eastAsia="Cambria" w:hAnsi="Calibri" w:cs="Times New Roman"/>
          <w:color w:val="666666"/>
          <w:sz w:val="20"/>
          <w:szCs w:val="20"/>
          <w:lang w:val="en-GB"/>
        </w:rPr>
        <w:t xml:space="preserve">judges declare the same fighter as the winner while the minority of the judges declare the fight as a </w:t>
      </w:r>
      <w:proofErr w:type="gramStart"/>
      <w:r w:rsidR="00C6096E" w:rsidRPr="003762D6">
        <w:rPr>
          <w:rFonts w:ascii="Calibri" w:eastAsia="Cambria" w:hAnsi="Calibri" w:cs="Times New Roman"/>
          <w:color w:val="666666"/>
          <w:sz w:val="20"/>
          <w:szCs w:val="20"/>
          <w:lang w:val="en-GB"/>
        </w:rPr>
        <w:t>draw;</w:t>
      </w:r>
      <w:proofErr w:type="gramEnd"/>
    </w:p>
    <w:p w14:paraId="63BEB9E7" w14:textId="5AE36F67" w:rsidR="00C6096E" w:rsidRPr="003762D6" w:rsidRDefault="00C6096E"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“Split Decision”: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the judges declare a particular fighter as the winner while </w:t>
      </w:r>
      <w:r w:rsidR="006A24E2" w:rsidRPr="003762D6">
        <w:rPr>
          <w:rFonts w:ascii="Calibri" w:eastAsia="Cambria" w:hAnsi="Calibri" w:cs="Times New Roman"/>
          <w:color w:val="666666"/>
          <w:sz w:val="20"/>
          <w:szCs w:val="20"/>
          <w:lang w:val="en-GB"/>
        </w:rPr>
        <w:t xml:space="preserve">the minority of the judges declare the other fighter as the </w:t>
      </w:r>
      <w:proofErr w:type="gramStart"/>
      <w:r w:rsidR="006A24E2" w:rsidRPr="003762D6">
        <w:rPr>
          <w:rFonts w:ascii="Calibri" w:eastAsia="Cambria" w:hAnsi="Calibri" w:cs="Times New Roman"/>
          <w:color w:val="666666"/>
          <w:sz w:val="20"/>
          <w:szCs w:val="20"/>
          <w:lang w:val="en-GB"/>
        </w:rPr>
        <w:t>winner;</w:t>
      </w:r>
      <w:proofErr w:type="gramEnd"/>
    </w:p>
    <w:p w14:paraId="2FE7C614" w14:textId="2307F049" w:rsidR="006A24E2" w:rsidRPr="003762D6" w:rsidRDefault="006A24E2"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“Majority Draw”: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the judges declare the fight as a draw</w:t>
      </w:r>
      <w:r w:rsidR="00BE5197" w:rsidRPr="003762D6">
        <w:rPr>
          <w:rFonts w:ascii="Calibri" w:eastAsia="Cambria" w:hAnsi="Calibri" w:cs="Times New Roman"/>
          <w:color w:val="666666"/>
          <w:sz w:val="20"/>
          <w:szCs w:val="20"/>
          <w:lang w:val="en-GB"/>
        </w:rPr>
        <w:t xml:space="preserve"> while the minority of the judges declare a particular fighter as the </w:t>
      </w:r>
      <w:proofErr w:type="gramStart"/>
      <w:r w:rsidR="00BE5197" w:rsidRPr="003762D6">
        <w:rPr>
          <w:rFonts w:ascii="Calibri" w:eastAsia="Cambria" w:hAnsi="Calibri" w:cs="Times New Roman"/>
          <w:color w:val="666666"/>
          <w:sz w:val="20"/>
          <w:szCs w:val="20"/>
          <w:lang w:val="en-GB"/>
        </w:rPr>
        <w:t>winner;</w:t>
      </w:r>
      <w:proofErr w:type="gramEnd"/>
    </w:p>
    <w:p w14:paraId="634C741C" w14:textId="0906F615" w:rsidR="00BE5197" w:rsidRPr="003762D6" w:rsidRDefault="00BE5197" w:rsidP="00280CAC">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“Split Draw”: A decision where each of the judges’ scorecards declare a different outcome of the fight and no outcome prevails over the other.</w:t>
      </w:r>
    </w:p>
    <w:p w14:paraId="54513E0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BC521E7" w14:textId="2FA85885"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If for any reason, the number of rounds in a fight is changed between the time of bet acceptance and the actual fight, offers which make specific reference to rounds, such as "Round betting", "Group of </w:t>
      </w:r>
      <w:r w:rsidRPr="003762D6">
        <w:rPr>
          <w:rFonts w:ascii="Calibri" w:eastAsia="Cambria" w:hAnsi="Calibri" w:cs="Times New Roman"/>
          <w:color w:val="666666"/>
          <w:sz w:val="20"/>
          <w:szCs w:val="20"/>
          <w:lang w:val="en-GB"/>
        </w:rPr>
        <w:lastRenderedPageBreak/>
        <w:t xml:space="preserve">Rounds", "Over/Under", </w:t>
      </w:r>
      <w:r w:rsidR="001569BE" w:rsidRPr="003762D6">
        <w:rPr>
          <w:rFonts w:ascii="Calibri" w:eastAsia="Cambria" w:hAnsi="Calibri" w:cs="Times New Roman"/>
          <w:color w:val="666666"/>
          <w:sz w:val="20"/>
          <w:szCs w:val="20"/>
          <w:lang w:val="en-GB"/>
        </w:rPr>
        <w:t xml:space="preserve"> “Alternate winning round”, “Alternate winning group of rounds”</w:t>
      </w:r>
      <w:r w:rsidRPr="003762D6">
        <w:rPr>
          <w:rFonts w:ascii="Calibri" w:eastAsia="Cambria" w:hAnsi="Calibri" w:cs="Times New Roman"/>
          <w:color w:val="666666"/>
          <w:sz w:val="20"/>
          <w:szCs w:val="20"/>
          <w:lang w:val="en-GB"/>
        </w:rPr>
        <w:t xml:space="preserve"> and “To go the distance” will be declared void.</w:t>
      </w:r>
    </w:p>
    <w:p w14:paraId="64B27DD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C2B7FF7" w14:textId="3593DC61" w:rsidR="00BC2C88" w:rsidRPr="003762D6" w:rsidRDefault="00BC2C88" w:rsidP="00280CAC">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betting on rounds or groups of rounds refers to a fighter to win by KO (Knockout), TKO (Technical Knockout), or disqualification during that round or group of rounds.</w:t>
      </w:r>
    </w:p>
    <w:p w14:paraId="1BD8FBE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E457ABA"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round/fight duration represents the actual time passed in the round/fight, as applicable, depending on the scheduled round/fight duration. For example, a bet on Over 4.5 Total Rounds in a Boxing fight will be settled as Over once a minute and a half in the 5th Round has passed.</w:t>
      </w:r>
    </w:p>
    <w:p w14:paraId="7A822448" w14:textId="77777777" w:rsidR="00BC2C88" w:rsidRPr="003762D6" w:rsidRDefault="00BC2C88" w:rsidP="00BC2C88">
      <w:pPr>
        <w:pStyle w:val="ListParagraph"/>
        <w:rPr>
          <w:rFonts w:ascii="Calibri" w:eastAsia="Cambria" w:hAnsi="Calibri" w:cs="Times New Roman"/>
          <w:color w:val="666666"/>
          <w:sz w:val="20"/>
          <w:szCs w:val="20"/>
          <w:lang w:val="en-GB"/>
        </w:rPr>
      </w:pPr>
    </w:p>
    <w:p w14:paraId="6DB6E1F4"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confirmed fight must be completed by 23:59 local time of the following day for bets to stand. Any changes in venue, location will not be deemed valid grounds for voiding of the offers.</w:t>
      </w:r>
    </w:p>
    <w:p w14:paraId="1C073AF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C6DC9CE"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offers where a draw/tie is possible and odds have not been offered for such </w:t>
      </w:r>
      <w:proofErr w:type="gramStart"/>
      <w:r w:rsidRPr="003762D6">
        <w:rPr>
          <w:rFonts w:ascii="Calibri" w:eastAsia="Cambria" w:hAnsi="Calibri" w:cs="Times New Roman"/>
          <w:color w:val="666666"/>
          <w:sz w:val="20"/>
          <w:szCs w:val="20"/>
          <w:lang w:val="en-GB"/>
        </w:rPr>
        <w:t>outcome,</w:t>
      </w:r>
      <w:proofErr w:type="gramEnd"/>
      <w:r w:rsidRPr="003762D6">
        <w:rPr>
          <w:rFonts w:ascii="Calibri" w:eastAsia="Cambria" w:hAnsi="Calibri" w:cs="Times New Roman"/>
          <w:color w:val="666666"/>
          <w:sz w:val="20"/>
          <w:szCs w:val="20"/>
          <w:lang w:val="en-GB"/>
        </w:rPr>
        <w:t xml:space="preserve"> bets will be settled as void should the official result be declared as such. For settlement purposes, fights the outcome of which is declared as either a “Majority draw” or a “Split draw” are to be considered as a drawn/tied outcome and offers will be settled accordingly.</w:t>
      </w:r>
    </w:p>
    <w:p w14:paraId="7AE3C6E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F51F79E"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statistics-based offers such as "Boxer X to be knocked down" or similar will be settled based on the results declared by the referee.</w:t>
      </w:r>
    </w:p>
    <w:p w14:paraId="5695135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01380CB" w14:textId="77777777" w:rsidR="00BC2C88" w:rsidRPr="003762D6" w:rsidRDefault="00BC2C88" w:rsidP="00BC2C88">
      <w:pPr>
        <w:rPr>
          <w:rFonts w:ascii="Calibri" w:hAnsi="Calibri"/>
          <w:color w:val="666666"/>
          <w:sz w:val="20"/>
          <w:szCs w:val="20"/>
        </w:rPr>
      </w:pPr>
    </w:p>
    <w:p w14:paraId="7740A836" w14:textId="07095D9F" w:rsidR="00BC2C88" w:rsidRPr="00131A8A" w:rsidRDefault="00BC2C88" w:rsidP="00C905FD">
      <w:pPr>
        <w:pStyle w:val="Heading2"/>
        <w:numPr>
          <w:ilvl w:val="0"/>
          <w:numId w:val="136"/>
        </w:numPr>
      </w:pPr>
      <w:r w:rsidRPr="00131A8A">
        <w:t>Cricket</w:t>
      </w:r>
    </w:p>
    <w:p w14:paraId="06820FDD" w14:textId="77777777" w:rsidR="00BC2C88" w:rsidRPr="00D56A36" w:rsidRDefault="00BC2C88" w:rsidP="00BC2C88">
      <w:pPr>
        <w:rPr>
          <w:color w:val="B0B0B0"/>
        </w:rPr>
      </w:pPr>
    </w:p>
    <w:p w14:paraId="46A748A8" w14:textId="77777777" w:rsidR="00BC2C88" w:rsidRPr="003762D6" w:rsidRDefault="00BC2C88" w:rsidP="006E1DF0">
      <w:pPr>
        <w:pStyle w:val="ListParagraph"/>
        <w:numPr>
          <w:ilvl w:val="1"/>
          <w:numId w:val="11"/>
        </w:numPr>
        <w:shd w:val="clear" w:color="auto" w:fill="F4F4F4"/>
        <w:spacing w:before="150" w:after="150"/>
        <w:ind w:right="600"/>
        <w:rPr>
          <w:rFonts w:ascii="Calibri" w:hAnsi="Calibri"/>
          <w:b/>
          <w:color w:val="666666"/>
          <w:sz w:val="20"/>
          <w:szCs w:val="20"/>
          <w:lang w:val="en-GB"/>
        </w:rPr>
      </w:pPr>
      <w:r w:rsidRPr="003762D6">
        <w:rPr>
          <w:rFonts w:ascii="Calibri" w:hAnsi="Calibri"/>
          <w:b/>
          <w:color w:val="666666"/>
          <w:sz w:val="20"/>
          <w:szCs w:val="20"/>
          <w:lang w:val="en-GB"/>
        </w:rPr>
        <w:t>General Cricket Rules</w:t>
      </w:r>
    </w:p>
    <w:p w14:paraId="1A9B37CA" w14:textId="77777777" w:rsidR="00BC2C88" w:rsidRPr="003762D6" w:rsidRDefault="00BC2C88" w:rsidP="00BC2C88">
      <w:pPr>
        <w:pStyle w:val="ListParagraph"/>
        <w:ind w:left="786"/>
        <w:rPr>
          <w:rFonts w:ascii="Calibri" w:hAnsi="Calibri"/>
          <w:b/>
          <w:color w:val="666666"/>
          <w:sz w:val="20"/>
          <w:szCs w:val="20"/>
          <w:lang w:val="en-GB"/>
        </w:rPr>
      </w:pPr>
    </w:p>
    <w:p w14:paraId="4FB8034B" w14:textId="3601960B" w:rsidR="00BC2C88" w:rsidRPr="003762D6" w:rsidRDefault="00BC2C88" w:rsidP="00F61221">
      <w:pPr>
        <w:pStyle w:val="ListParagraph"/>
        <w:numPr>
          <w:ilvl w:val="0"/>
          <w:numId w:val="174"/>
        </w:numPr>
        <w:rPr>
          <w:rFonts w:ascii="Calibri" w:eastAsia="Cambria" w:hAnsi="Calibri" w:cs="Times New Roman"/>
          <w:color w:val="666666"/>
          <w:sz w:val="20"/>
          <w:szCs w:val="20"/>
          <w:lang w:val="en-GB"/>
        </w:rPr>
      </w:pPr>
      <w:r w:rsidRPr="003762D6">
        <w:rPr>
          <w:rFonts w:ascii="Calibri" w:hAnsi="Calibri"/>
          <w:color w:val="666666"/>
          <w:sz w:val="20"/>
          <w:szCs w:val="20"/>
          <w:lang w:val="en-GB"/>
        </w:rPr>
        <w:t>In cases</w:t>
      </w:r>
      <w:r w:rsidRPr="003762D6">
        <w:rPr>
          <w:rFonts w:ascii="Calibri" w:eastAsia="Cambria" w:hAnsi="Calibri" w:cs="Times New Roman"/>
          <w:color w:val="666666"/>
          <w:sz w:val="20"/>
          <w:szCs w:val="20"/>
          <w:lang w:val="en-GB"/>
        </w:rPr>
        <w:t xml:space="preserve"> where no odds have been offered for a tie and the match/offer ends in a tie, bets would be settled according to the “</w:t>
      </w:r>
      <w:r w:rsidR="004C6A8B"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rule</w:t>
      </w:r>
      <w:r w:rsidR="00A6011A" w:rsidRPr="003762D6">
        <w:rPr>
          <w:rFonts w:ascii="Calibri" w:eastAsia="Cambria" w:hAnsi="Calibri" w:cs="Times New Roman"/>
          <w:color w:val="666666"/>
          <w:sz w:val="20"/>
          <w:szCs w:val="20"/>
          <w:lang w:val="en-GB"/>
        </w:rPr>
        <w:t xml:space="preserve"> as detailed in &lt;Section B, Para 5.14</w:t>
      </w:r>
      <w:r w:rsidR="00881756" w:rsidRPr="003762D6">
        <w:rPr>
          <w:rFonts w:ascii="Calibri" w:eastAsia="Cambria" w:hAnsi="Calibri" w:cs="Times New Roman"/>
          <w:color w:val="666666"/>
          <w:sz w:val="20"/>
          <w:szCs w:val="20"/>
          <w:lang w:val="en-GB"/>
        </w:rPr>
        <w:t>&gt;.</w:t>
      </w:r>
      <w:r w:rsidRPr="003762D6">
        <w:rPr>
          <w:rFonts w:ascii="Calibri" w:eastAsia="Cambria" w:hAnsi="Calibri" w:cs="Times New Roman"/>
          <w:color w:val="666666"/>
          <w:sz w:val="20"/>
          <w:szCs w:val="20"/>
          <w:lang w:val="en-GB"/>
        </w:rPr>
        <w:t xml:space="preserve"> In competitions where other means are used to determine a winner after a tie (for example: ‘Bowl out’ or ‘Super over’) then offers will be settled based on the result after such prolongations are completed. The only exception to this rule is for “Match Odds” betting in Test/First Class/3, 4 or 5 day matches where, in the event of a tie, where both teams have completed two innings each and have scored </w:t>
      </w:r>
      <w:proofErr w:type="gramStart"/>
      <w:r w:rsidRPr="003762D6">
        <w:rPr>
          <w:rFonts w:ascii="Calibri" w:eastAsia="Cambria" w:hAnsi="Calibri" w:cs="Times New Roman"/>
          <w:color w:val="666666"/>
          <w:sz w:val="20"/>
          <w:szCs w:val="20"/>
          <w:lang w:val="en-GB"/>
        </w:rPr>
        <w:t>exactly the same</w:t>
      </w:r>
      <w:proofErr w:type="gramEnd"/>
      <w:r w:rsidRPr="003762D6">
        <w:rPr>
          <w:rFonts w:ascii="Calibri" w:eastAsia="Cambria" w:hAnsi="Calibri" w:cs="Times New Roman"/>
          <w:color w:val="666666"/>
          <w:sz w:val="20"/>
          <w:szCs w:val="20"/>
          <w:lang w:val="en-GB"/>
        </w:rPr>
        <w:t xml:space="preserve"> number of runs, bets on “Match Odds” will be settled as void.</w:t>
      </w:r>
    </w:p>
    <w:p w14:paraId="616335F3" w14:textId="77777777" w:rsidR="00BC2C88" w:rsidRPr="003762D6" w:rsidRDefault="00BC2C88" w:rsidP="00BC2C88">
      <w:pPr>
        <w:pStyle w:val="ListParagraph"/>
        <w:ind w:left="786"/>
        <w:rPr>
          <w:rFonts w:ascii="Calibri" w:hAnsi="Calibri"/>
          <w:color w:val="666666"/>
          <w:sz w:val="20"/>
          <w:szCs w:val="20"/>
          <w:lang w:val="en-GB"/>
        </w:rPr>
      </w:pPr>
    </w:p>
    <w:p w14:paraId="3619A616"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“Total Runs Over X” (Over/Under &amp; Odd/Even) betting, “extras” and “penalty runs” (as per match scorecards) are included for settlement purposes. Bets will be void if the over is not completed unless a result has already been determined or the over has reached its ‘natural conclusion’ (e.g. innings end/declaration). The market refers only to the listed over (e.g. “5</w:t>
      </w:r>
      <w:r w:rsidRPr="003762D6">
        <w:rPr>
          <w:rFonts w:ascii="Calibri" w:hAnsi="Calibri"/>
          <w:color w:val="666666"/>
          <w:sz w:val="20"/>
          <w:szCs w:val="20"/>
          <w:vertAlign w:val="superscript"/>
          <w:lang w:val="en-GB"/>
        </w:rPr>
        <w:t>th</w:t>
      </w:r>
      <w:r w:rsidRPr="003762D6">
        <w:rPr>
          <w:rFonts w:ascii="Calibri" w:hAnsi="Calibri"/>
          <w:color w:val="666666"/>
          <w:sz w:val="20"/>
          <w:szCs w:val="20"/>
          <w:lang w:val="en-GB"/>
        </w:rPr>
        <w:t xml:space="preserve"> over” refers to over number 5, i.e. the over directly following over number 4).</w:t>
      </w:r>
    </w:p>
    <w:p w14:paraId="110568AC" w14:textId="77777777" w:rsidR="00BC2C88" w:rsidRPr="003762D6" w:rsidRDefault="00BC2C88" w:rsidP="00BC2C88">
      <w:pPr>
        <w:pStyle w:val="ListParagraph"/>
        <w:rPr>
          <w:rFonts w:ascii="Calibri" w:hAnsi="Calibri"/>
          <w:color w:val="666666"/>
          <w:sz w:val="20"/>
          <w:szCs w:val="20"/>
          <w:lang w:val="en-GB"/>
        </w:rPr>
      </w:pPr>
    </w:p>
    <w:p w14:paraId="178D3753"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 xml:space="preserve">For “Total Runs Delivery X” (Over/Under &amp; Odd/Even) betting, “extras” (but not “penalty runs”) as per match scorecard are included for settlement purposes. Deliveries are counted from the start of the over, and additional deliveries (resulting from ‘extras’) will be counted consecutively and separately (e.g. If delivery 1 is a wide, the next ball is considered delivery 2). </w:t>
      </w:r>
    </w:p>
    <w:p w14:paraId="1F901E68" w14:textId="77777777" w:rsidR="00BC2C88" w:rsidRPr="003762D6" w:rsidRDefault="00BC2C88" w:rsidP="00BC2C88">
      <w:pPr>
        <w:pStyle w:val="ListParagraph"/>
        <w:ind w:left="786"/>
        <w:rPr>
          <w:rFonts w:ascii="Calibri" w:hAnsi="Calibri"/>
          <w:color w:val="666666"/>
          <w:sz w:val="20"/>
          <w:szCs w:val="20"/>
          <w:lang w:val="en-GB"/>
        </w:rPr>
      </w:pPr>
    </w:p>
    <w:p w14:paraId="76EB388C"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 xml:space="preserve">For “Boundary Over X” (Yes/No) betting, any instance of the ball striking or clearing the boundary regardless of whether the ball comes off the bat shall be deemed a boundary. This includes wides, </w:t>
      </w:r>
      <w:r w:rsidRPr="003762D6">
        <w:rPr>
          <w:rFonts w:ascii="Calibri" w:hAnsi="Calibri"/>
          <w:color w:val="666666"/>
          <w:sz w:val="20"/>
          <w:szCs w:val="20"/>
          <w:lang w:val="en-GB"/>
        </w:rPr>
        <w:lastRenderedPageBreak/>
        <w:t xml:space="preserve">byes, leg byes &amp; overthrows (e.g. any instance of an </w:t>
      </w:r>
      <w:proofErr w:type="gramStart"/>
      <w:r w:rsidRPr="003762D6">
        <w:rPr>
          <w:rFonts w:ascii="Calibri" w:hAnsi="Calibri"/>
          <w:color w:val="666666"/>
          <w:sz w:val="20"/>
          <w:szCs w:val="20"/>
          <w:lang w:val="en-GB"/>
        </w:rPr>
        <w:t>in play</w:t>
      </w:r>
      <w:proofErr w:type="gramEnd"/>
      <w:r w:rsidRPr="003762D6">
        <w:rPr>
          <w:rFonts w:ascii="Calibri" w:hAnsi="Calibri"/>
          <w:color w:val="666666"/>
          <w:sz w:val="20"/>
          <w:szCs w:val="20"/>
          <w:lang w:val="en-GB"/>
        </w:rPr>
        <w:t xml:space="preserve"> ball that hits or clears the boundary shall be settled as yes for that over). 4 runs that are “all run” between the wicket shall not be counted as a boundary. Bets will be void if the over is not completed unless a result has already been determined or the over has reached its ‘natural conclusion’ (e.g. innings end, declaration). The market refers only to the listed over (e.g. “5</w:t>
      </w:r>
      <w:r w:rsidRPr="003762D6">
        <w:rPr>
          <w:rFonts w:ascii="Calibri" w:hAnsi="Calibri"/>
          <w:color w:val="666666"/>
          <w:sz w:val="20"/>
          <w:szCs w:val="20"/>
          <w:vertAlign w:val="superscript"/>
          <w:lang w:val="en-GB"/>
        </w:rPr>
        <w:t>th</w:t>
      </w:r>
      <w:r w:rsidRPr="003762D6">
        <w:rPr>
          <w:rFonts w:ascii="Calibri" w:hAnsi="Calibri"/>
          <w:color w:val="666666"/>
          <w:sz w:val="20"/>
          <w:szCs w:val="20"/>
          <w:lang w:val="en-GB"/>
        </w:rPr>
        <w:t xml:space="preserve"> Over” refers to over number 5, i.e. the over directly following over number 4).</w:t>
      </w:r>
    </w:p>
    <w:p w14:paraId="38E5389D" w14:textId="77777777" w:rsidR="00BC2C88" w:rsidRPr="003762D6" w:rsidRDefault="00BC2C88" w:rsidP="00BC2C88">
      <w:pPr>
        <w:pStyle w:val="ListParagraph"/>
        <w:rPr>
          <w:rFonts w:ascii="Calibri" w:hAnsi="Calibri"/>
          <w:color w:val="666666"/>
          <w:sz w:val="20"/>
          <w:szCs w:val="20"/>
          <w:lang w:val="en-GB"/>
        </w:rPr>
      </w:pPr>
    </w:p>
    <w:p w14:paraId="4CB9AC49"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“Wicket Over X” (Yes/No) betting, the over must be completed for bets to stand, unless a wicket has already fallen or the innings reaches its natural conclusion (e.g. innings end, declaration).</w:t>
      </w:r>
    </w:p>
    <w:p w14:paraId="0A1350C7" w14:textId="77777777" w:rsidR="00BC2C88" w:rsidRPr="003762D6" w:rsidRDefault="00BC2C88" w:rsidP="00BC2C88">
      <w:pPr>
        <w:pStyle w:val="ListParagraph"/>
        <w:rPr>
          <w:rFonts w:ascii="Calibri" w:hAnsi="Calibri"/>
          <w:color w:val="666666"/>
          <w:sz w:val="20"/>
          <w:szCs w:val="20"/>
          <w:lang w:val="en-GB"/>
        </w:rPr>
      </w:pPr>
    </w:p>
    <w:p w14:paraId="220E971F"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“Total Wides” (Over/Under) betting, settlement will be based on the “Runs” scored from “Wides” and not the number of “Wides” bowled. E.g. If a single wide delivery reaches the boundary it shall count as 5 total wides.</w:t>
      </w:r>
    </w:p>
    <w:p w14:paraId="24C835EA" w14:textId="77777777" w:rsidR="00BC2C88" w:rsidRPr="003762D6" w:rsidRDefault="00BC2C88" w:rsidP="00BC2C88">
      <w:pPr>
        <w:pStyle w:val="ListParagraph"/>
        <w:ind w:left="786"/>
        <w:rPr>
          <w:rFonts w:ascii="Calibri" w:hAnsi="Calibri"/>
          <w:color w:val="666666"/>
          <w:sz w:val="20"/>
          <w:szCs w:val="20"/>
          <w:lang w:val="en-GB"/>
        </w:rPr>
      </w:pPr>
    </w:p>
    <w:p w14:paraId="2FC90795"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“Method of Dismissal” betting, bets will be void if either player retires due to injury or any other reason, before the wicket falls or there are no further wickets.</w:t>
      </w:r>
    </w:p>
    <w:p w14:paraId="4E34B419" w14:textId="77777777" w:rsidR="00BC2C88" w:rsidRPr="003762D6" w:rsidRDefault="00BC2C88" w:rsidP="00BC2C88">
      <w:pPr>
        <w:pStyle w:val="ListParagraph"/>
        <w:rPr>
          <w:rFonts w:ascii="Calibri" w:hAnsi="Calibri"/>
          <w:color w:val="666666"/>
          <w:sz w:val="20"/>
          <w:szCs w:val="20"/>
          <w:lang w:val="en-GB"/>
        </w:rPr>
      </w:pPr>
    </w:p>
    <w:p w14:paraId="56EDFC2C"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“Most Run Outs” betting, settlement will be based on the batting team not the fielding team. (E.g. run outs count for the team of the player that is dismissed).</w:t>
      </w:r>
    </w:p>
    <w:p w14:paraId="02EFFCB4" w14:textId="77777777" w:rsidR="00BC2C88" w:rsidRPr="003762D6" w:rsidRDefault="00BC2C88" w:rsidP="00BC2C88">
      <w:pPr>
        <w:pStyle w:val="ListParagraph"/>
        <w:ind w:left="786"/>
        <w:rPr>
          <w:rFonts w:ascii="Calibri" w:hAnsi="Calibri"/>
          <w:color w:val="666666"/>
          <w:sz w:val="20"/>
          <w:szCs w:val="20"/>
          <w:lang w:val="en-GB"/>
        </w:rPr>
      </w:pPr>
    </w:p>
    <w:p w14:paraId="4BBE3B44"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“Odd/Even” betting, a ball must be bowled for bets to stand.</w:t>
      </w:r>
    </w:p>
    <w:p w14:paraId="5BF46A2F" w14:textId="77777777" w:rsidR="00BC2C88" w:rsidRPr="003762D6" w:rsidRDefault="00BC2C88" w:rsidP="00BC2C88">
      <w:pPr>
        <w:pStyle w:val="ListParagraph"/>
        <w:ind w:left="786"/>
        <w:rPr>
          <w:rFonts w:ascii="Calibri" w:hAnsi="Calibri"/>
          <w:color w:val="666666"/>
          <w:sz w:val="20"/>
          <w:szCs w:val="20"/>
          <w:lang w:val="en-GB"/>
        </w:rPr>
      </w:pPr>
    </w:p>
    <w:p w14:paraId="4A9A6CAF"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any betting involving “ducks”, a “duck” is defined as when a player is dismissed for a score of zero runs. Any player not-out for zero runs is not considered a duck.</w:t>
      </w:r>
    </w:p>
    <w:p w14:paraId="214846B9" w14:textId="77777777" w:rsidR="00BC2C88" w:rsidRPr="003762D6" w:rsidRDefault="00BC2C88" w:rsidP="00BC2C88">
      <w:pPr>
        <w:pStyle w:val="ListParagraph"/>
        <w:rPr>
          <w:rFonts w:ascii="Calibri" w:hAnsi="Calibri"/>
          <w:color w:val="666666"/>
          <w:sz w:val="20"/>
          <w:szCs w:val="20"/>
          <w:lang w:val="en-GB"/>
        </w:rPr>
      </w:pPr>
    </w:p>
    <w:p w14:paraId="346A2DC9" w14:textId="36129D63" w:rsidR="00BC2C88" w:rsidRPr="003762D6" w:rsidRDefault="00BC2C88" w:rsidP="00BC2C88">
      <w:pPr>
        <w:pStyle w:val="ListParagraph"/>
        <w:rPr>
          <w:rFonts w:ascii="Calibri" w:hAnsi="Calibri"/>
          <w:color w:val="666666"/>
          <w:sz w:val="20"/>
          <w:szCs w:val="20"/>
          <w:lang w:val="en-GB"/>
        </w:rPr>
      </w:pPr>
    </w:p>
    <w:p w14:paraId="686B4139" w14:textId="66EB3ACC"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 xml:space="preserve">For all “4s” betting including but not limited to total 4s, most 4s &amp; player’s total 4s; any ‘all run’ 4s will not count towards the total. Over-throws that reach the boundary and are awarded to the </w:t>
      </w:r>
      <w:r w:rsidR="00BB5BD7" w:rsidRPr="003762D6">
        <w:rPr>
          <w:rFonts w:ascii="Calibri" w:hAnsi="Calibri"/>
          <w:color w:val="666666"/>
          <w:sz w:val="20"/>
          <w:szCs w:val="20"/>
          <w:lang w:val="en-GB"/>
        </w:rPr>
        <w:t>batter</w:t>
      </w:r>
      <w:r w:rsidRPr="003762D6">
        <w:rPr>
          <w:rFonts w:ascii="Calibri" w:hAnsi="Calibri"/>
          <w:color w:val="666666"/>
          <w:sz w:val="20"/>
          <w:szCs w:val="20"/>
          <w:lang w:val="en-GB"/>
        </w:rPr>
        <w:t xml:space="preserve"> will be counted. No-balls that reach the boundary off the bat and are awarded to the </w:t>
      </w:r>
      <w:r w:rsidR="00D52036" w:rsidRPr="003762D6">
        <w:rPr>
          <w:rFonts w:ascii="Calibri" w:hAnsi="Calibri"/>
          <w:color w:val="666666"/>
          <w:sz w:val="20"/>
          <w:szCs w:val="20"/>
          <w:lang w:val="en-GB"/>
        </w:rPr>
        <w:t>batter</w:t>
      </w:r>
      <w:r w:rsidRPr="003762D6">
        <w:rPr>
          <w:rFonts w:ascii="Calibri" w:hAnsi="Calibri"/>
          <w:color w:val="666666"/>
          <w:sz w:val="20"/>
          <w:szCs w:val="20"/>
          <w:lang w:val="en-GB"/>
        </w:rPr>
        <w:t xml:space="preserve"> will be counted. Leg-byes &amp; byes that reach the boundary are not included. Wides that reach the boundary are not included.</w:t>
      </w:r>
    </w:p>
    <w:p w14:paraId="75B2134D" w14:textId="77777777" w:rsidR="00BC2C88" w:rsidRPr="003762D6" w:rsidRDefault="00BC2C88" w:rsidP="00BC2C88">
      <w:pPr>
        <w:pStyle w:val="ListParagraph"/>
        <w:rPr>
          <w:rFonts w:ascii="Calibri" w:hAnsi="Calibri"/>
          <w:color w:val="666666"/>
          <w:sz w:val="20"/>
          <w:szCs w:val="20"/>
          <w:lang w:val="en-GB"/>
        </w:rPr>
      </w:pPr>
    </w:p>
    <w:p w14:paraId="55F9E9F7" w14:textId="77777777" w:rsidR="00167B5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Penalty runs awarded will be counted towards the over, interval and innings for settlement purposes, as per match scorecard. If penalty runs are not awarded to a specific over, they will only count towards innings runs.</w:t>
      </w:r>
    </w:p>
    <w:p w14:paraId="6F919AB2" w14:textId="77777777" w:rsidR="00167B58" w:rsidRPr="003762D6" w:rsidRDefault="00167B58" w:rsidP="00167B58">
      <w:pPr>
        <w:pStyle w:val="ListParagraph"/>
        <w:rPr>
          <w:rFonts w:ascii="Calibri" w:hAnsi="Calibri"/>
          <w:color w:val="666666"/>
          <w:sz w:val="20"/>
          <w:szCs w:val="20"/>
          <w:lang w:val="en-GB"/>
        </w:rPr>
      </w:pPr>
    </w:p>
    <w:p w14:paraId="4B9B6AE1" w14:textId="7056FAD1" w:rsidR="00BC2C88" w:rsidRPr="003762D6" w:rsidRDefault="00C3269C"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 xml:space="preserve">Offers combining </w:t>
      </w:r>
      <w:proofErr w:type="gramStart"/>
      <w:r w:rsidRPr="003762D6">
        <w:rPr>
          <w:rFonts w:ascii="Calibri" w:hAnsi="Calibri"/>
          <w:color w:val="666666"/>
          <w:sz w:val="20"/>
          <w:szCs w:val="20"/>
          <w:lang w:val="en-GB"/>
        </w:rPr>
        <w:t>a number of</w:t>
      </w:r>
      <w:proofErr w:type="gramEnd"/>
      <w:r w:rsidRPr="003762D6">
        <w:rPr>
          <w:rFonts w:ascii="Calibri" w:hAnsi="Calibri"/>
          <w:color w:val="666666"/>
          <w:sz w:val="20"/>
          <w:szCs w:val="20"/>
          <w:lang w:val="en-GB"/>
        </w:rPr>
        <w:t xml:space="preserve"> occurrences by a specific player/team within a match/event require that all connotations related to said offer</w:t>
      </w:r>
      <w:r w:rsidR="00CC46B6" w:rsidRPr="003762D6">
        <w:rPr>
          <w:rFonts w:ascii="Calibri" w:hAnsi="Calibri"/>
          <w:color w:val="666666"/>
          <w:sz w:val="20"/>
          <w:szCs w:val="20"/>
          <w:lang w:val="en-GB"/>
        </w:rPr>
        <w:t xml:space="preserve"> be fully and unquestionably complied with. Should one or more parts of the offer end in a tie, bets will be settled as LOST.</w:t>
      </w:r>
      <w:r w:rsidR="00BC2C88" w:rsidRPr="003762D6">
        <w:rPr>
          <w:rFonts w:ascii="Calibri" w:hAnsi="Calibri"/>
          <w:color w:val="666666"/>
          <w:sz w:val="20"/>
          <w:szCs w:val="20"/>
          <w:lang w:val="en-GB"/>
        </w:rPr>
        <w:t xml:space="preserve"> </w:t>
      </w:r>
    </w:p>
    <w:p w14:paraId="246027F6" w14:textId="77777777" w:rsidR="00BC2C88" w:rsidRPr="003762D6" w:rsidRDefault="00BC2C88" w:rsidP="00BC2C88">
      <w:pPr>
        <w:pStyle w:val="ListParagraph"/>
        <w:rPr>
          <w:rFonts w:ascii="Calibri" w:eastAsia="Cambria" w:hAnsi="Calibri" w:cs="Times New Roman"/>
          <w:color w:val="666666"/>
          <w:sz w:val="20"/>
          <w:szCs w:val="20"/>
          <w:lang w:val="en-GB"/>
        </w:rPr>
      </w:pPr>
    </w:p>
    <w:p w14:paraId="17E9C34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DF4B255" w14:textId="77777777" w:rsidR="00BC2C88" w:rsidRPr="003762D6" w:rsidRDefault="00BC2C88" w:rsidP="00BC2C88">
      <w:pPr>
        <w:shd w:val="clear" w:color="auto" w:fill="F4F4F4"/>
        <w:spacing w:before="150" w:after="150"/>
        <w:ind w:left="1080" w:right="600"/>
        <w:rPr>
          <w:rFonts w:ascii="Calibri" w:hAnsi="Calibri"/>
          <w:b/>
          <w:color w:val="666666"/>
          <w:sz w:val="20"/>
          <w:szCs w:val="20"/>
        </w:rPr>
      </w:pPr>
      <w:r w:rsidRPr="003762D6">
        <w:rPr>
          <w:rFonts w:ascii="Calibri" w:hAnsi="Calibri"/>
          <w:b/>
          <w:color w:val="666666"/>
          <w:sz w:val="20"/>
          <w:szCs w:val="20"/>
        </w:rPr>
        <w:t>b. Player Cricket Rules</w:t>
      </w:r>
    </w:p>
    <w:p w14:paraId="2F6A74A5" w14:textId="77777777" w:rsidR="00BC2C88" w:rsidRPr="003762D6" w:rsidRDefault="00BC2C88" w:rsidP="00BC2C88">
      <w:pPr>
        <w:pStyle w:val="ListParagraph"/>
        <w:ind w:left="786"/>
        <w:rPr>
          <w:rFonts w:ascii="Calibri" w:hAnsi="Calibri"/>
          <w:b/>
          <w:color w:val="666666"/>
          <w:sz w:val="20"/>
          <w:szCs w:val="20"/>
          <w:lang w:val="en-GB"/>
        </w:rPr>
      </w:pPr>
    </w:p>
    <w:p w14:paraId="67EDDB92" w14:textId="4847043B" w:rsidR="00BC2C88" w:rsidRPr="003762D6" w:rsidRDefault="00BC2C88" w:rsidP="005377A2">
      <w:pPr>
        <w:pStyle w:val="ListParagraph"/>
        <w:numPr>
          <w:ilvl w:val="0"/>
          <w:numId w:val="17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"Top Run Scorer" and "Top Wicket Taker" bets (including all variants by “Home Team”, Away Team”,</w:t>
      </w:r>
      <w:r w:rsidR="00B11F00" w:rsidRPr="003762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 xml:space="preserve">“1st Innings” &amp; “2nd Innings”) placed on any player not in the starting 11 </w:t>
      </w:r>
      <w:r w:rsidR="006A34CF" w:rsidRPr="003762D6">
        <w:rPr>
          <w:rFonts w:ascii="Calibri" w:eastAsia="Cambria" w:hAnsi="Calibri" w:cs="Times New Roman"/>
          <w:color w:val="666666"/>
          <w:sz w:val="20"/>
          <w:szCs w:val="20"/>
          <w:lang w:val="en-GB"/>
        </w:rPr>
        <w:t xml:space="preserve">and not entering the game as an ‘Impact Player’ or batting/bowling substitute </w:t>
      </w:r>
      <w:r w:rsidRPr="003762D6">
        <w:rPr>
          <w:rFonts w:ascii="Calibri" w:eastAsia="Cambria" w:hAnsi="Calibri" w:cs="Times New Roman"/>
          <w:color w:val="666666"/>
          <w:sz w:val="20"/>
          <w:szCs w:val="20"/>
          <w:lang w:val="en-GB"/>
        </w:rPr>
        <w:t xml:space="preserve">will be declared void. Bets on players who are selected but do not bat or field will be settled as </w:t>
      </w:r>
      <w:proofErr w:type="gramStart"/>
      <w:r w:rsidRPr="003762D6">
        <w:rPr>
          <w:rFonts w:ascii="Calibri" w:eastAsia="Cambria" w:hAnsi="Calibri" w:cs="Times New Roman"/>
          <w:color w:val="666666"/>
          <w:sz w:val="20"/>
          <w:szCs w:val="20"/>
          <w:lang w:val="en-GB"/>
        </w:rPr>
        <w:t>losers.</w:t>
      </w:r>
      <w:r w:rsidRPr="003762D6">
        <w:rPr>
          <w:rFonts w:ascii="Calibri" w:hAnsi="Calibri"/>
          <w:color w:val="666666"/>
          <w:sz w:val="20"/>
          <w:szCs w:val="20"/>
        </w:rPr>
        <w:t>In</w:t>
      </w:r>
      <w:proofErr w:type="gramEnd"/>
      <w:r w:rsidRPr="003762D6">
        <w:rPr>
          <w:rFonts w:ascii="Calibri" w:hAnsi="Calibri"/>
          <w:color w:val="666666"/>
          <w:sz w:val="20"/>
          <w:szCs w:val="20"/>
        </w:rPr>
        <w:t xml:space="preserve"> the event of a tie, </w:t>
      </w:r>
      <w:r w:rsidR="007067E9" w:rsidRPr="003762D6">
        <w:rPr>
          <w:rFonts w:ascii="Calibri" w:hAnsi="Calibri"/>
          <w:color w:val="666666"/>
          <w:sz w:val="20"/>
          <w:szCs w:val="20"/>
        </w:rPr>
        <w:t>“</w:t>
      </w:r>
      <w:r w:rsidR="00175CE6" w:rsidRPr="003762D6">
        <w:rPr>
          <w:rFonts w:ascii="Calibri" w:hAnsi="Calibri"/>
          <w:color w:val="666666"/>
          <w:sz w:val="20"/>
          <w:szCs w:val="20"/>
        </w:rPr>
        <w:t>Dead Heat” rule as detailed in &lt;Section B, Para 5.14&gt;</w:t>
      </w:r>
      <w:r w:rsidRPr="003762D6">
        <w:rPr>
          <w:rFonts w:ascii="Calibri" w:hAnsi="Calibri"/>
          <w:color w:val="666666"/>
          <w:sz w:val="20"/>
          <w:szCs w:val="20"/>
        </w:rPr>
        <w:t xml:space="preserve"> will apply.</w:t>
      </w:r>
      <w:r w:rsidR="00FD7C14" w:rsidRPr="003762D6">
        <w:rPr>
          <w:rFonts w:ascii="Calibri" w:hAnsi="Calibri"/>
          <w:color w:val="666666"/>
          <w:sz w:val="20"/>
          <w:szCs w:val="20"/>
        </w:rPr>
        <w:t xml:space="preserve"> Add</w:t>
      </w:r>
      <w:r w:rsidR="00A8302E" w:rsidRPr="003762D6">
        <w:rPr>
          <w:rFonts w:ascii="Calibri" w:hAnsi="Calibri"/>
          <w:color w:val="666666"/>
          <w:sz w:val="20"/>
          <w:szCs w:val="20"/>
        </w:rPr>
        <w:t>itionally, the following will apply as specified:</w:t>
      </w:r>
    </w:p>
    <w:p w14:paraId="3A842FA2" w14:textId="43D030D4" w:rsidR="00BC2C88" w:rsidRPr="003762D6" w:rsidRDefault="00C06811"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hAnsi="Calibri"/>
          <w:color w:val="666666"/>
          <w:sz w:val="20"/>
          <w:szCs w:val="20"/>
        </w:rPr>
        <w:lastRenderedPageBreak/>
        <w:t>For all limited overs matches, b</w:t>
      </w:r>
      <w:r w:rsidR="00BC2C88" w:rsidRPr="003762D6">
        <w:rPr>
          <w:rFonts w:ascii="Calibri" w:hAnsi="Calibri"/>
          <w:color w:val="666666"/>
          <w:sz w:val="20"/>
          <w:szCs w:val="20"/>
        </w:rPr>
        <w:t>etting requires a minimum of 20 overs to be bowled per innings of a One Day match, unless a team is all-out or the match is completed, or a minimum of 5 overs to be bowled per innings of a Twenty 20 match, T10 or Hundred match unless a team is all-out or the match is completed</w:t>
      </w:r>
    </w:p>
    <w:p w14:paraId="108D0542" w14:textId="58C5DB5F" w:rsidR="00BC2C88" w:rsidRPr="003762D6" w:rsidRDefault="00C06811"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w:t>
      </w:r>
      <w:r w:rsidR="002F13B1" w:rsidRPr="003762D6">
        <w:rPr>
          <w:rFonts w:ascii="Calibri" w:eastAsia="Cambria" w:hAnsi="Calibri" w:cs="Times New Roman"/>
          <w:color w:val="666666"/>
          <w:sz w:val="20"/>
          <w:szCs w:val="20"/>
          <w:lang w:val="en-GB"/>
        </w:rPr>
        <w:t xml:space="preserve">or all Test matches and 4/5 Day matches, </w:t>
      </w:r>
      <w:r w:rsidR="002F13B1" w:rsidRPr="003762D6">
        <w:rPr>
          <w:rFonts w:ascii="Calibri" w:hAnsi="Calibri"/>
          <w:color w:val="666666"/>
          <w:sz w:val="20"/>
          <w:szCs w:val="20"/>
        </w:rPr>
        <w:t>b</w:t>
      </w:r>
      <w:r w:rsidR="00BC2C88" w:rsidRPr="003762D6">
        <w:rPr>
          <w:rFonts w:ascii="Calibri" w:hAnsi="Calibri"/>
          <w:color w:val="666666"/>
          <w:sz w:val="20"/>
          <w:szCs w:val="20"/>
        </w:rPr>
        <w:t>etting requires 50 overs to be completed for bets to stand, unless the Innings has reached its natural conclusion (including ‘Innings declared’).</w:t>
      </w:r>
    </w:p>
    <w:p w14:paraId="0D0F605D" w14:textId="6FD9458E" w:rsidR="00BC2C88" w:rsidRPr="003762D6" w:rsidRDefault="00BC2C88"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“Top Wicket Taker” bets will be settled solely on the number of wickets taken regardless of</w:t>
      </w:r>
      <w:r w:rsidR="007E0019" w:rsidRPr="003762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the number of runs conceded.</w:t>
      </w:r>
    </w:p>
    <w:p w14:paraId="21F089C8" w14:textId="77777777" w:rsidR="00BC2C88" w:rsidRPr="003762D6" w:rsidRDefault="00BC2C88"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“Top Wicket Taker” bets will be void if no wicket is taken by any bowler in that innings.</w:t>
      </w:r>
    </w:p>
    <w:p w14:paraId="23E287C3" w14:textId="3048794A" w:rsidR="00BC2C88" w:rsidRPr="003762D6" w:rsidRDefault="00BC2C88"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This rule excludes any Tournament or Series market as covered in &lt;</w:t>
      </w:r>
      <w:r w:rsidRPr="003762D6">
        <w:rPr>
          <w:rFonts w:ascii="Calibri" w:eastAsia="Cambria" w:hAnsi="Calibri" w:cs="Times New Roman"/>
          <w:i/>
          <w:color w:val="666666"/>
          <w:sz w:val="20"/>
          <w:szCs w:val="20"/>
          <w:lang w:val="en-GB"/>
        </w:rPr>
        <w:t>Section C, Para 10.</w:t>
      </w:r>
      <w:r w:rsidR="00ED5A05" w:rsidRPr="003762D6">
        <w:rPr>
          <w:rFonts w:ascii="Calibri" w:eastAsia="Cambria" w:hAnsi="Calibri" w:cs="Times New Roman"/>
          <w:i/>
          <w:color w:val="666666"/>
          <w:sz w:val="20"/>
          <w:szCs w:val="20"/>
          <w:lang w:val="en-GB"/>
        </w:rPr>
        <w:t>b.</w:t>
      </w:r>
      <w:r w:rsidRPr="003762D6">
        <w:rPr>
          <w:rFonts w:ascii="Calibri" w:eastAsia="Cambria" w:hAnsi="Calibri" w:cs="Times New Roman"/>
          <w:i/>
          <w:color w:val="666666"/>
          <w:sz w:val="20"/>
          <w:szCs w:val="20"/>
          <w:lang w:val="en-GB"/>
        </w:rPr>
        <w:t>5</w:t>
      </w:r>
      <w:r w:rsidRPr="003762D6">
        <w:rPr>
          <w:rFonts w:ascii="Calibri" w:eastAsia="Cambria" w:hAnsi="Calibri" w:cs="Times New Roman"/>
          <w:color w:val="666666"/>
          <w:sz w:val="20"/>
          <w:szCs w:val="20"/>
          <w:lang w:val="en-GB"/>
        </w:rPr>
        <w:t>&gt;</w:t>
      </w:r>
    </w:p>
    <w:p w14:paraId="447F0FF8" w14:textId="77777777" w:rsidR="00BC2C88" w:rsidRPr="003762D6" w:rsidRDefault="00BC2C88" w:rsidP="00BC2C88">
      <w:pPr>
        <w:pStyle w:val="ListParagraph"/>
        <w:spacing w:after="160" w:line="259" w:lineRule="auto"/>
        <w:ind w:left="1146"/>
        <w:rPr>
          <w:rFonts w:ascii="Calibri" w:eastAsia="Cambria" w:hAnsi="Calibri" w:cs="Times New Roman"/>
          <w:color w:val="666666"/>
          <w:sz w:val="20"/>
          <w:szCs w:val="20"/>
          <w:lang w:val="en-GB"/>
        </w:rPr>
      </w:pPr>
    </w:p>
    <w:p w14:paraId="5994658C" w14:textId="6B0D8A73" w:rsidR="00BC2C88" w:rsidRPr="003762D6" w:rsidRDefault="00BC2C88" w:rsidP="00BF7C6A">
      <w:pPr>
        <w:pStyle w:val="ListParagraph"/>
        <w:numPr>
          <w:ilvl w:val="0"/>
          <w:numId w:val="17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"Player of the Match</w:t>
      </w:r>
      <w:r w:rsidR="008858B8" w:rsidRPr="003762D6">
        <w:rPr>
          <w:rFonts w:ascii="Calibri" w:eastAsia="Cambria" w:hAnsi="Calibri" w:cs="Times New Roman"/>
          <w:color w:val="666666"/>
          <w:sz w:val="20"/>
          <w:szCs w:val="20"/>
          <w:lang w:val="en-GB"/>
        </w:rPr>
        <w:t>/Match Hero</w:t>
      </w:r>
      <w:r w:rsidRPr="003762D6">
        <w:rPr>
          <w:rFonts w:ascii="Calibri" w:eastAsia="Cambria" w:hAnsi="Calibri" w:cs="Times New Roman"/>
          <w:color w:val="666666"/>
          <w:sz w:val="20"/>
          <w:szCs w:val="20"/>
          <w:lang w:val="en-GB"/>
        </w:rPr>
        <w:t>” bets placed on any player not in the starting 11</w:t>
      </w:r>
      <w:r w:rsidR="008858B8" w:rsidRPr="003762D6">
        <w:rPr>
          <w:rFonts w:ascii="Calibri" w:eastAsia="Cambria" w:hAnsi="Calibri" w:cs="Times New Roman"/>
          <w:color w:val="666666"/>
          <w:sz w:val="20"/>
          <w:szCs w:val="20"/>
          <w:lang w:val="en-GB"/>
        </w:rPr>
        <w:t xml:space="preserve"> and not entering the game as an ‘Impact Player’ or batting/bowling substitute</w:t>
      </w:r>
      <w:r w:rsidRPr="003762D6">
        <w:rPr>
          <w:rFonts w:ascii="Calibri" w:eastAsia="Cambria" w:hAnsi="Calibri" w:cs="Times New Roman"/>
          <w:color w:val="666666"/>
          <w:sz w:val="20"/>
          <w:szCs w:val="20"/>
          <w:lang w:val="en-GB"/>
        </w:rPr>
        <w:t xml:space="preserve"> will be declared void. Bets on players who are selected but do not bat or bowl will be settled as losers. In the event of a </w:t>
      </w:r>
      <w:proofErr w:type="spellStart"/>
      <w:proofErr w:type="gramStart"/>
      <w:r w:rsidRPr="003762D6">
        <w:rPr>
          <w:rFonts w:ascii="Calibri" w:eastAsia="Cambria" w:hAnsi="Calibri" w:cs="Times New Roman"/>
          <w:color w:val="666666"/>
          <w:sz w:val="20"/>
          <w:szCs w:val="20"/>
          <w:lang w:val="en-GB"/>
        </w:rPr>
        <w:t>tie,</w:t>
      </w:r>
      <w:r w:rsidR="00C007B5" w:rsidRPr="003762D6">
        <w:rPr>
          <w:rFonts w:ascii="Calibri" w:eastAsia="Cambria" w:hAnsi="Calibri" w:cs="Times New Roman"/>
          <w:color w:val="666666"/>
          <w:sz w:val="20"/>
          <w:szCs w:val="20"/>
          <w:lang w:val="en-GB"/>
        </w:rPr>
        <w:t>“</w:t>
      </w:r>
      <w:proofErr w:type="gramEnd"/>
      <w:r w:rsidR="00C007B5" w:rsidRPr="003762D6">
        <w:rPr>
          <w:rFonts w:ascii="Calibri" w:eastAsia="Cambria" w:hAnsi="Calibri" w:cs="Times New Roman"/>
          <w:color w:val="666666"/>
          <w:sz w:val="20"/>
          <w:szCs w:val="20"/>
          <w:lang w:val="en-GB"/>
        </w:rPr>
        <w:t>Dead</w:t>
      </w:r>
      <w:proofErr w:type="spellEnd"/>
      <w:r w:rsidR="00C007B5" w:rsidRPr="003762D6">
        <w:rPr>
          <w:rFonts w:ascii="Calibri" w:eastAsia="Cambria" w:hAnsi="Calibri" w:cs="Times New Roman"/>
          <w:color w:val="666666"/>
          <w:sz w:val="20"/>
          <w:szCs w:val="20"/>
          <w:lang w:val="en-GB"/>
        </w:rPr>
        <w:t xml:space="preserve"> Heat” rule as detailed in &lt;Section B, Para 5.14&gt; will apply</w:t>
      </w:r>
      <w:r w:rsidRPr="003762D6">
        <w:rPr>
          <w:rFonts w:ascii="Calibri" w:eastAsia="Cambria" w:hAnsi="Calibri" w:cs="Times New Roman"/>
          <w:color w:val="666666"/>
          <w:sz w:val="20"/>
          <w:szCs w:val="20"/>
          <w:lang w:val="en-GB"/>
        </w:rPr>
        <w:t>.</w:t>
      </w:r>
    </w:p>
    <w:p w14:paraId="2D089E80" w14:textId="77777777" w:rsidR="00BC2C88" w:rsidRPr="003762D6" w:rsidRDefault="00BC2C88" w:rsidP="00BC2C88">
      <w:pPr>
        <w:pStyle w:val="ListParagraph"/>
        <w:spacing w:after="160" w:line="259" w:lineRule="auto"/>
        <w:ind w:left="1146"/>
        <w:rPr>
          <w:rFonts w:ascii="Calibri" w:eastAsia="Cambria" w:hAnsi="Calibri" w:cs="Times New Roman"/>
          <w:color w:val="666666"/>
          <w:sz w:val="20"/>
          <w:szCs w:val="20"/>
          <w:lang w:val="en-GB"/>
        </w:rPr>
      </w:pPr>
    </w:p>
    <w:p w14:paraId="3EB56AE5" w14:textId="13A3C967" w:rsidR="00BC2C88" w:rsidRPr="003762D6" w:rsidRDefault="00984FDD"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“Next Batter Out”</w:t>
      </w:r>
      <w:r w:rsidR="00BC2C88" w:rsidRPr="003762D6">
        <w:rPr>
          <w:rFonts w:ascii="Calibri" w:eastAsia="Cambria" w:hAnsi="Calibri" w:cs="Times New Roman"/>
          <w:color w:val="666666"/>
          <w:sz w:val="20"/>
          <w:szCs w:val="20"/>
          <w:lang w:val="en-GB"/>
        </w:rPr>
        <w:t xml:space="preserve"> bets will be settled as void if either player retires due to injury or any other reason before the wicket falls or if there are no further wickets. Both named </w:t>
      </w:r>
      <w:r w:rsidR="00771C81" w:rsidRPr="003762D6">
        <w:rPr>
          <w:rFonts w:ascii="Calibri" w:eastAsia="Cambria" w:hAnsi="Calibri" w:cs="Times New Roman"/>
          <w:color w:val="666666"/>
          <w:sz w:val="20"/>
          <w:szCs w:val="20"/>
          <w:lang w:val="en-GB"/>
        </w:rPr>
        <w:t>batters</w:t>
      </w:r>
      <w:r w:rsidR="00BC2C88" w:rsidRPr="003762D6">
        <w:rPr>
          <w:rFonts w:ascii="Calibri" w:eastAsia="Cambria" w:hAnsi="Calibri" w:cs="Times New Roman"/>
          <w:color w:val="666666"/>
          <w:sz w:val="20"/>
          <w:szCs w:val="20"/>
          <w:lang w:val="en-GB"/>
        </w:rPr>
        <w:t xml:space="preserve"> must be batting at the fall of the nominated wicket for bets to stand.</w:t>
      </w:r>
    </w:p>
    <w:p w14:paraId="50D2973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006336" w14:textId="291869C1"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“Most Runs” (2-way &amp; 3-way) matchups, require that both/all players reach the batting crease while a ball is bowled, though it is not necessary they face a ball nor must the quoted players have batted together, otherwise bets will be void. In the event of a tie, if no draw price was </w:t>
      </w:r>
      <w:r w:rsidR="00B83888" w:rsidRPr="003762D6">
        <w:rPr>
          <w:rFonts w:ascii="Calibri" w:eastAsia="Cambria" w:hAnsi="Calibri" w:cs="Times New Roman"/>
          <w:color w:val="666666"/>
          <w:sz w:val="20"/>
          <w:szCs w:val="20"/>
          <w:lang w:val="en-GB"/>
        </w:rPr>
        <w:t>offered, “Dead</w:t>
      </w:r>
      <w:r w:rsidR="008674D0" w:rsidRPr="003762D6">
        <w:rPr>
          <w:rFonts w:ascii="Calibri" w:eastAsia="Cambria" w:hAnsi="Calibri" w:cs="Times New Roman"/>
          <w:color w:val="666666"/>
          <w:sz w:val="20"/>
          <w:szCs w:val="20"/>
          <w:lang w:val="en-GB"/>
        </w:rPr>
        <w:t xml:space="preserve"> Heat” rule as detailed in &lt;Section B, Para 5.14&gt; will apply</w:t>
      </w:r>
      <w:r w:rsidRPr="003762D6">
        <w:rPr>
          <w:rFonts w:ascii="Calibri" w:eastAsia="Cambria" w:hAnsi="Calibri" w:cs="Times New Roman"/>
          <w:color w:val="666666"/>
          <w:sz w:val="20"/>
          <w:szCs w:val="20"/>
          <w:lang w:val="en-GB"/>
        </w:rPr>
        <w:t>.</w:t>
      </w:r>
    </w:p>
    <w:p w14:paraId="3BEAF1F9" w14:textId="77777777" w:rsidR="00BC2C88" w:rsidRPr="003762D6" w:rsidRDefault="00BC2C88" w:rsidP="00BC2C88">
      <w:pPr>
        <w:pStyle w:val="ListParagraph"/>
        <w:rPr>
          <w:rFonts w:ascii="Calibri" w:eastAsia="Cambria" w:hAnsi="Calibri" w:cs="Times New Roman"/>
          <w:color w:val="666666"/>
          <w:sz w:val="20"/>
          <w:szCs w:val="20"/>
          <w:lang w:val="en-GB"/>
        </w:rPr>
      </w:pPr>
    </w:p>
    <w:p w14:paraId="3F51B1C0" w14:textId="4EE77122"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“Most Wickets” (2-way &amp; 3-way) matchups, require that both/all players bowl at least 1 ball for bets to stand. In the event of a tie, if no draw price was </w:t>
      </w:r>
      <w:r w:rsidR="00B83888" w:rsidRPr="003762D6">
        <w:rPr>
          <w:rFonts w:ascii="Calibri" w:eastAsia="Cambria" w:hAnsi="Calibri" w:cs="Times New Roman"/>
          <w:color w:val="666666"/>
          <w:sz w:val="20"/>
          <w:szCs w:val="20"/>
          <w:lang w:val="en-GB"/>
        </w:rPr>
        <w:t>offered, “Dead</w:t>
      </w:r>
      <w:r w:rsidR="000522E6" w:rsidRPr="003762D6">
        <w:rPr>
          <w:rFonts w:ascii="Calibri" w:eastAsia="Cambria" w:hAnsi="Calibri" w:cs="Times New Roman"/>
          <w:color w:val="666666"/>
          <w:sz w:val="20"/>
          <w:szCs w:val="20"/>
          <w:lang w:val="en-GB"/>
        </w:rPr>
        <w:t xml:space="preserve"> Heat” rule as detailed in &lt;Section B, Para 5.14&gt; will apply</w:t>
      </w:r>
      <w:r w:rsidRPr="003762D6">
        <w:rPr>
          <w:rFonts w:ascii="Calibri" w:eastAsia="Cambria" w:hAnsi="Calibri" w:cs="Times New Roman"/>
          <w:color w:val="666666"/>
          <w:sz w:val="20"/>
          <w:szCs w:val="20"/>
          <w:lang w:val="en-GB"/>
        </w:rPr>
        <w:t>.</w:t>
      </w:r>
    </w:p>
    <w:p w14:paraId="3C1CF9D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EA9F7A3" w14:textId="44F4D25E"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hAnsi="Calibri"/>
          <w:color w:val="666666"/>
          <w:sz w:val="20"/>
          <w:szCs w:val="20"/>
          <w:lang w:val="en-GB"/>
        </w:rPr>
        <w:t>“Player Performance” bets placed on any player not in the starting 11</w:t>
      </w:r>
      <w:r w:rsidR="00106A03" w:rsidRPr="003762D6">
        <w:rPr>
          <w:rFonts w:ascii="Calibri" w:hAnsi="Calibri"/>
          <w:color w:val="666666"/>
          <w:sz w:val="20"/>
          <w:szCs w:val="20"/>
          <w:lang w:val="en-GB"/>
        </w:rPr>
        <w:t xml:space="preserve"> and not entering the game as an ‘Impact Player’ or batting/bowling substitute</w:t>
      </w:r>
      <w:r w:rsidRPr="003762D6">
        <w:rPr>
          <w:rFonts w:ascii="Calibri" w:hAnsi="Calibri"/>
          <w:color w:val="666666"/>
          <w:sz w:val="20"/>
          <w:szCs w:val="20"/>
          <w:lang w:val="en-GB"/>
        </w:rPr>
        <w:t xml:space="preserve"> will be declared void. Settlement is based on the following </w:t>
      </w:r>
      <w:proofErr w:type="gramStart"/>
      <w:r w:rsidRPr="003762D6">
        <w:rPr>
          <w:rFonts w:ascii="Calibri" w:hAnsi="Calibri"/>
          <w:color w:val="666666"/>
          <w:sz w:val="20"/>
          <w:szCs w:val="20"/>
          <w:lang w:val="en-GB"/>
        </w:rPr>
        <w:t>points based</w:t>
      </w:r>
      <w:proofErr w:type="gramEnd"/>
      <w:r w:rsidRPr="003762D6">
        <w:rPr>
          <w:rFonts w:ascii="Calibri" w:hAnsi="Calibri"/>
          <w:color w:val="666666"/>
          <w:sz w:val="20"/>
          <w:szCs w:val="20"/>
          <w:lang w:val="en-GB"/>
        </w:rPr>
        <w:t xml:space="preserve"> scoring system: </w:t>
      </w:r>
    </w:p>
    <w:p w14:paraId="198E0115" w14:textId="7668E9EB" w:rsidR="00BC2C88" w:rsidRPr="003762D6" w:rsidRDefault="00BC2C88" w:rsidP="006E1DF0">
      <w:pPr>
        <w:pStyle w:val="ListParagraph"/>
        <w:numPr>
          <w:ilvl w:val="0"/>
          <w:numId w:val="35"/>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1 point per run scored (</w:t>
      </w:r>
      <w:r w:rsidR="00106A03" w:rsidRPr="003762D6">
        <w:rPr>
          <w:rFonts w:ascii="Calibri" w:eastAsia="Cambria" w:hAnsi="Calibri" w:cs="Times New Roman"/>
          <w:color w:val="666666"/>
          <w:sz w:val="20"/>
          <w:szCs w:val="20"/>
          <w:lang w:val="en-GB"/>
        </w:rPr>
        <w:t>batters</w:t>
      </w:r>
      <w:r w:rsidRPr="003762D6">
        <w:rPr>
          <w:rFonts w:ascii="Calibri" w:eastAsia="Cambria" w:hAnsi="Calibri" w:cs="Times New Roman"/>
          <w:color w:val="666666"/>
          <w:sz w:val="20"/>
          <w:szCs w:val="20"/>
          <w:lang w:val="en-GB"/>
        </w:rPr>
        <w:t xml:space="preserve"> only</w:t>
      </w:r>
      <w:proofErr w:type="gramStart"/>
      <w:r w:rsidRPr="003762D6">
        <w:rPr>
          <w:rFonts w:ascii="Calibri" w:eastAsia="Cambria" w:hAnsi="Calibri" w:cs="Times New Roman"/>
          <w:color w:val="666666"/>
          <w:sz w:val="20"/>
          <w:szCs w:val="20"/>
          <w:lang w:val="en-GB"/>
        </w:rPr>
        <w:t>);</w:t>
      </w:r>
      <w:proofErr w:type="gramEnd"/>
    </w:p>
    <w:p w14:paraId="77CC4670" w14:textId="77777777" w:rsidR="00BC2C88" w:rsidRPr="003762D6" w:rsidRDefault="00BC2C88" w:rsidP="006E1DF0">
      <w:pPr>
        <w:pStyle w:val="ListParagraph"/>
        <w:numPr>
          <w:ilvl w:val="0"/>
          <w:numId w:val="35"/>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10 points per catch taken (fielder or wicket keeper only</w:t>
      </w:r>
      <w:proofErr w:type="gramStart"/>
      <w:r w:rsidRPr="003762D6">
        <w:rPr>
          <w:rFonts w:ascii="Calibri" w:eastAsia="Cambria" w:hAnsi="Calibri" w:cs="Times New Roman"/>
          <w:color w:val="666666"/>
          <w:sz w:val="20"/>
          <w:szCs w:val="20"/>
          <w:lang w:val="en-GB"/>
        </w:rPr>
        <w:t>);</w:t>
      </w:r>
      <w:proofErr w:type="gramEnd"/>
    </w:p>
    <w:p w14:paraId="72B71F49" w14:textId="77777777" w:rsidR="00BC2C88" w:rsidRPr="003762D6" w:rsidRDefault="00BC2C88" w:rsidP="006E1DF0">
      <w:pPr>
        <w:pStyle w:val="ListParagraph"/>
        <w:numPr>
          <w:ilvl w:val="0"/>
          <w:numId w:val="35"/>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20 points per wicket (bowler only</w:t>
      </w:r>
      <w:proofErr w:type="gramStart"/>
      <w:r w:rsidRPr="003762D6">
        <w:rPr>
          <w:rFonts w:ascii="Calibri" w:eastAsia="Cambria" w:hAnsi="Calibri" w:cs="Times New Roman"/>
          <w:color w:val="666666"/>
          <w:sz w:val="20"/>
          <w:szCs w:val="20"/>
          <w:lang w:val="en-GB"/>
        </w:rPr>
        <w:t>);</w:t>
      </w:r>
      <w:proofErr w:type="gramEnd"/>
    </w:p>
    <w:p w14:paraId="7638233C" w14:textId="77777777" w:rsidR="00BC2C88" w:rsidRPr="003762D6" w:rsidRDefault="00BC2C88" w:rsidP="006E1DF0">
      <w:pPr>
        <w:pStyle w:val="ListParagraph"/>
        <w:numPr>
          <w:ilvl w:val="0"/>
          <w:numId w:val="35"/>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25 points per stumping (wicket keeper only).</w:t>
      </w:r>
    </w:p>
    <w:p w14:paraId="62ACAE67" w14:textId="77777777" w:rsidR="00BC2C88" w:rsidRPr="00D56A36" w:rsidRDefault="00BC2C88" w:rsidP="00BC2C88">
      <w:pPr>
        <w:pStyle w:val="ListParagraph"/>
        <w:ind w:left="360"/>
        <w:jc w:val="both"/>
        <w:rPr>
          <w:rFonts w:ascii="Calibri" w:hAnsi="Calibri"/>
          <w:color w:val="B0B0B0"/>
          <w:sz w:val="20"/>
          <w:szCs w:val="20"/>
          <w:lang w:val="en-GB"/>
        </w:rPr>
      </w:pPr>
    </w:p>
    <w:p w14:paraId="15AB9E21" w14:textId="77777777" w:rsidR="00BC2C88" w:rsidRPr="003762D6" w:rsidRDefault="00BC2C88" w:rsidP="00BF7C6A">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Additionally, for all limited overs matches, all bets will be declared as void should the number of overs be reduced due to weather (or any other reason) from the standard scheduled number of overs in a Twenty 20 match or any other limited overs match. Should the outcome of such offers be already decided before the interruption and no further play would possibly change the outcome of such bets, then these will be settled accordingly.</w:t>
      </w:r>
    </w:p>
    <w:p w14:paraId="73DE235D"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2BFF9CA6" w14:textId="46E11114" w:rsidR="00BC2C88" w:rsidRPr="003762D6" w:rsidRDefault="00BC2C88" w:rsidP="005F77C7">
      <w:pPr>
        <w:pStyle w:val="ListParagraph"/>
        <w:numPr>
          <w:ilvl w:val="0"/>
          <w:numId w:val="177"/>
        </w:numPr>
        <w:ind w:left="714" w:hanging="357"/>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“Player to take 5 or more Wickets/Player’s Total Wickets/Player to take a wicket” bets placed on any player not in the starting 11</w:t>
      </w:r>
      <w:r w:rsidR="00106A03" w:rsidRPr="003762D6">
        <w:rPr>
          <w:rFonts w:ascii="Calibri" w:eastAsia="Cambria" w:hAnsi="Calibri" w:cs="Times New Roman"/>
          <w:color w:val="666666"/>
          <w:sz w:val="20"/>
          <w:szCs w:val="20"/>
          <w:lang w:val="en-GB"/>
        </w:rPr>
        <w:t xml:space="preserve"> and not entering the game as an ‘Impact Player’ or batting/bowling substitute</w:t>
      </w:r>
      <w:r w:rsidRPr="003762D6">
        <w:rPr>
          <w:rFonts w:ascii="Calibri" w:eastAsia="Cambria" w:hAnsi="Calibri" w:cs="Times New Roman"/>
          <w:color w:val="666666"/>
          <w:sz w:val="20"/>
          <w:szCs w:val="20"/>
          <w:lang w:val="en-GB"/>
        </w:rPr>
        <w:t xml:space="preserve"> will be declared void. Bets will also be void if the player does not bowl a ball.</w:t>
      </w:r>
    </w:p>
    <w:p w14:paraId="08295B82"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5A83D7A" w14:textId="4358F6F8"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“Player to take make a Duck” (Yes/No) bets require that the player reaches the batting crease while a ball is bowled, though it is not necessary they face a ball.</w:t>
      </w:r>
    </w:p>
    <w:p w14:paraId="124B5474"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6EF3A587" w14:textId="1F7DC60B"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For “Player to score Fastest 50/Century” betting, settlement is based on the least number of balls faced to reach the milestone (either 50 runs or 100 runs). In the event of a </w:t>
      </w:r>
      <w:proofErr w:type="spellStart"/>
      <w:proofErr w:type="gramStart"/>
      <w:r w:rsidRPr="003762D6">
        <w:rPr>
          <w:rFonts w:ascii="Calibri" w:eastAsia="Cambria" w:hAnsi="Calibri" w:cs="Times New Roman"/>
          <w:color w:val="666666"/>
          <w:sz w:val="20"/>
          <w:szCs w:val="20"/>
          <w:lang w:val="en-GB"/>
        </w:rPr>
        <w:t>tie,</w:t>
      </w:r>
      <w:r w:rsidR="000522E6" w:rsidRPr="003762D6">
        <w:rPr>
          <w:rFonts w:ascii="Calibri" w:eastAsia="Cambria" w:hAnsi="Calibri" w:cs="Times New Roman"/>
          <w:color w:val="666666"/>
          <w:sz w:val="20"/>
          <w:szCs w:val="20"/>
          <w:lang w:val="en-GB"/>
        </w:rPr>
        <w:t>“</w:t>
      </w:r>
      <w:proofErr w:type="gramEnd"/>
      <w:r w:rsidR="000522E6" w:rsidRPr="003762D6">
        <w:rPr>
          <w:rFonts w:ascii="Calibri" w:eastAsia="Cambria" w:hAnsi="Calibri" w:cs="Times New Roman"/>
          <w:color w:val="666666"/>
          <w:sz w:val="20"/>
          <w:szCs w:val="20"/>
          <w:lang w:val="en-GB"/>
        </w:rPr>
        <w:t>Dead</w:t>
      </w:r>
      <w:proofErr w:type="spellEnd"/>
      <w:r w:rsidR="000522E6" w:rsidRPr="003762D6">
        <w:rPr>
          <w:rFonts w:ascii="Calibri" w:eastAsia="Cambria" w:hAnsi="Calibri" w:cs="Times New Roman"/>
          <w:color w:val="666666"/>
          <w:sz w:val="20"/>
          <w:szCs w:val="20"/>
          <w:lang w:val="en-GB"/>
        </w:rPr>
        <w:t xml:space="preserve"> Heat” rule as detailed </w:t>
      </w:r>
      <w:r w:rsidR="00C10897" w:rsidRPr="003762D6">
        <w:rPr>
          <w:rFonts w:ascii="Calibri" w:eastAsia="Cambria" w:hAnsi="Calibri" w:cs="Times New Roman"/>
          <w:color w:val="666666"/>
          <w:sz w:val="20"/>
          <w:szCs w:val="20"/>
          <w:lang w:val="en-GB"/>
        </w:rPr>
        <w:t>in &lt;Section B, Para 5.14&gt; will apply</w:t>
      </w:r>
      <w:r w:rsidRPr="003762D6">
        <w:rPr>
          <w:rFonts w:ascii="Calibri" w:eastAsia="Cambria" w:hAnsi="Calibri" w:cs="Times New Roman"/>
          <w:color w:val="666666"/>
          <w:sz w:val="20"/>
          <w:szCs w:val="20"/>
          <w:lang w:val="en-GB"/>
        </w:rPr>
        <w:t>.</w:t>
      </w:r>
    </w:p>
    <w:p w14:paraId="14221F83"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62955BCB" w14:textId="14B1580C"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16EF7841" w14:textId="3A44D158"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“Player’s Total Runs/Player’s Total 4s/Player’s Total 6s</w:t>
      </w:r>
      <w:r w:rsidR="001F3169" w:rsidRPr="003762D6">
        <w:rPr>
          <w:rFonts w:ascii="Calibri" w:eastAsia="Cambria" w:hAnsi="Calibri" w:cs="Times New Roman"/>
          <w:color w:val="666666"/>
          <w:sz w:val="20"/>
          <w:szCs w:val="20"/>
          <w:lang w:val="en-GB"/>
        </w:rPr>
        <w:t>/Player to Score at Least X Runs</w:t>
      </w:r>
      <w:r w:rsidRPr="003762D6">
        <w:rPr>
          <w:rFonts w:ascii="Calibri" w:eastAsia="Cambria" w:hAnsi="Calibri" w:cs="Times New Roman"/>
          <w:color w:val="666666"/>
          <w:sz w:val="20"/>
          <w:szCs w:val="20"/>
          <w:lang w:val="en-GB"/>
        </w:rPr>
        <w:t xml:space="preserve">” (Over/Under) betting requires that the player reach the batting crease while a ball is bowled, though it is not necessary they face a ball. In cases where a </w:t>
      </w:r>
      <w:r w:rsidR="001F3169"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's innings is ended by weather or bad light, all bets where a result has not been determined will be declared void. A result is deemed to have been determined if a </w:t>
      </w:r>
      <w:r w:rsidR="001F3169"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has passed the run total at which the bet was accepted, has been dismissed or an innings completed/declaration made. For example, if a </w:t>
      </w:r>
      <w:r w:rsidR="00070712"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's score stands at 50 ‘Not-Out’ when a game or innings is terminated due to bad light or rain, all bets on 50.5 runs will be voided unless the game has reached its natural conclusion. However, all bets on Over 49.5 Runs will be considered as winning while bets on Under 49.5 Runs will be settled as losing. Should a </w:t>
      </w:r>
      <w:r w:rsidR="00070712"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retire due to injury or any other reason, his score at the end of his team's innings will be considered as the result for that bet. Additionally, for all limited overs matches, all bets will be declared as void should the number of overs be reduced due to weather (or any other reason) from the standard scheduled number of overs in a Twenty 20 match or any other limited overs match. Should the outcome of such offers be already decided before the interruption and no further play would possibly change the outcome of such bets, then these will be settled accordingly.</w:t>
      </w:r>
    </w:p>
    <w:p w14:paraId="7BE5129A" w14:textId="77777777" w:rsidR="00BC2C88" w:rsidRPr="00D56A36" w:rsidRDefault="00BC2C88" w:rsidP="00BC2C88">
      <w:pPr>
        <w:pStyle w:val="ListParagraph"/>
        <w:ind w:left="1364"/>
        <w:rPr>
          <w:rFonts w:ascii="Calibri" w:hAnsi="Calibri"/>
          <w:color w:val="B0B0B0"/>
          <w:sz w:val="20"/>
          <w:szCs w:val="20"/>
          <w:lang w:val="en-GB"/>
        </w:rPr>
      </w:pPr>
    </w:p>
    <w:p w14:paraId="1E07989B" w14:textId="4B94942B"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“Player to Score 50/Half Century” (Yes/No) betting requires that the player reach the batting crease while a ball is bowled, though it is not necessary that they face a ball. A player is deemed to have scored 50 or a ‘Half century’ once their score is 50 or more runs regardless of whether the player scores a century or more. In cases where a </w:t>
      </w:r>
      <w:r w:rsidR="00EE46EB"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's innings is ended by weather or bad light, all bets where a result has not been determined will be declared void, unless the game has reached a natural conclusion. Should a </w:t>
      </w:r>
      <w:r w:rsidR="00EE46EB"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retire due to injury or any other reason, his score at the end of his team's innings will be considered as the result for that bet. Additionally, for all limited overs matches, should the intervention of rain (or any other delay) result in the number of overs being reduced from those initially scheduled at the time the bet was accepted, then all open (player to score 50) bets will be declared void granted that the reduction is 10% or more of those scheduled. If the reduction is less than 10% of the scheduled overs at the time the bet was accepted, then bets will stand. If a team innings is 10 overs or less, then any reduction in overs will void bets. Should the outcome of such offers be already decided before the interruption and no further play could possibly change the outcome of such bets, then these will be settled accordingly.</w:t>
      </w:r>
      <w:r w:rsidR="00EE46EB" w:rsidRPr="003762D6">
        <w:rPr>
          <w:rFonts w:ascii="Calibri" w:eastAsia="Cambria" w:hAnsi="Calibri" w:cs="Times New Roman"/>
          <w:color w:val="666666"/>
          <w:sz w:val="20"/>
          <w:szCs w:val="20"/>
          <w:lang w:val="en-GB"/>
        </w:rPr>
        <w:t xml:space="preserve"> </w:t>
      </w:r>
      <w:r w:rsidR="00856891" w:rsidRPr="003762D6">
        <w:rPr>
          <w:rFonts w:ascii="Calibri" w:eastAsia="Cambria" w:hAnsi="Calibri" w:cs="Times New Roman"/>
          <w:color w:val="666666"/>
          <w:sz w:val="20"/>
          <w:szCs w:val="20"/>
          <w:lang w:val="en-GB"/>
        </w:rPr>
        <w:t>For i</w:t>
      </w:r>
      <w:r w:rsidR="000938E6" w:rsidRPr="003762D6">
        <w:rPr>
          <w:rFonts w:ascii="Calibri" w:eastAsia="Cambria" w:hAnsi="Calibri" w:cs="Times New Roman"/>
          <w:color w:val="666666"/>
          <w:sz w:val="20"/>
          <w:szCs w:val="20"/>
          <w:lang w:val="en-GB"/>
        </w:rPr>
        <w:t xml:space="preserve">n-play bets </w:t>
      </w:r>
      <w:r w:rsidR="00DF0E41" w:rsidRPr="003762D6">
        <w:rPr>
          <w:rFonts w:ascii="Calibri" w:eastAsia="Cambria" w:hAnsi="Calibri" w:cs="Times New Roman"/>
          <w:color w:val="666666"/>
          <w:sz w:val="20"/>
          <w:szCs w:val="20"/>
          <w:lang w:val="en-GB"/>
        </w:rPr>
        <w:t xml:space="preserve">for all limited overs matches, any reduction in scheduled overs after the bet was struck will </w:t>
      </w:r>
      <w:r w:rsidR="00884281" w:rsidRPr="003762D6">
        <w:rPr>
          <w:rFonts w:ascii="Calibri" w:eastAsia="Cambria" w:hAnsi="Calibri" w:cs="Times New Roman"/>
          <w:color w:val="666666"/>
          <w:sz w:val="20"/>
          <w:szCs w:val="20"/>
          <w:lang w:val="en-GB"/>
        </w:rPr>
        <w:t>void</w:t>
      </w:r>
      <w:r w:rsidR="00FC71CF" w:rsidRPr="003762D6">
        <w:rPr>
          <w:rFonts w:ascii="Calibri" w:eastAsia="Cambria" w:hAnsi="Calibri" w:cs="Times New Roman"/>
          <w:color w:val="666666"/>
          <w:sz w:val="20"/>
          <w:szCs w:val="20"/>
          <w:lang w:val="en-GB"/>
        </w:rPr>
        <w:t xml:space="preserve"> bets</w:t>
      </w:r>
      <w:r w:rsidR="00884281" w:rsidRPr="003762D6">
        <w:rPr>
          <w:rFonts w:ascii="Calibri" w:eastAsia="Cambria" w:hAnsi="Calibri" w:cs="Times New Roman"/>
          <w:color w:val="666666"/>
          <w:sz w:val="20"/>
          <w:szCs w:val="20"/>
          <w:lang w:val="en-GB"/>
        </w:rPr>
        <w:t xml:space="preserve"> unless the outcome of such offers has already been decided before the interruption</w:t>
      </w:r>
      <w:r w:rsidR="00CA1B9D" w:rsidRPr="003762D6">
        <w:rPr>
          <w:rFonts w:ascii="Calibri" w:eastAsia="Cambria" w:hAnsi="Calibri" w:cs="Times New Roman"/>
          <w:color w:val="666666"/>
          <w:sz w:val="20"/>
          <w:szCs w:val="20"/>
          <w:lang w:val="en-GB"/>
        </w:rPr>
        <w:t xml:space="preserve"> and no further play could possibly change the outcome of such bets.</w:t>
      </w:r>
      <w:r w:rsidR="000938E6" w:rsidRPr="003762D6">
        <w:rPr>
          <w:rFonts w:ascii="Calibri" w:eastAsia="Cambria" w:hAnsi="Calibri" w:cs="Times New Roman"/>
          <w:color w:val="666666"/>
          <w:sz w:val="20"/>
          <w:szCs w:val="20"/>
          <w:lang w:val="en-GB"/>
        </w:rPr>
        <w:t xml:space="preserve"> </w:t>
      </w:r>
    </w:p>
    <w:p w14:paraId="2476332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65940AAB" w14:textId="4317F493" w:rsidR="00BC2C88" w:rsidRPr="003762D6" w:rsidRDefault="00BC2C88" w:rsidP="00BF7C6A">
      <w:pPr>
        <w:pStyle w:val="ListParagraph"/>
        <w:numPr>
          <w:ilvl w:val="0"/>
          <w:numId w:val="17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“Player to Score 100/Century/200/Double Century” (Yes/No) betting requires that the player reach the batting crease while a ball is bowled, though not necessarily facing a ball. A player is deemed to have scored 100 or a ‘Century’ once their score is 100 or more runs regardless of whether the player scores a double century or more. Similarly, a player is deemed to have scored 200 or a “Double Century” once their score is 200 or more runs. In cases where a </w:t>
      </w:r>
      <w:r w:rsidR="0065161A"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's innings is ended by weather or bad light, all bets where a result has not been determined will be declared void. Should a </w:t>
      </w:r>
      <w:r w:rsidR="00992933"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retire due to injury or any other reason, his score at the end of his team's innings will be considered as the result for that bet. Additionally, for all limited overs matches, should the intervention of rain (or any other delay) result in the number of overs being reduced from those initially scheduled at the time the bet was accepted, then all open (player to score 100/200) bets will be declared void granted that the reduction is 10% or more of those scheduled. If the reduction is less than 10% of the scheduled overs at the time the bet was accepted, then bets will stand. If a team innings is 10 overs or less, then any reduction in overs will void bets. Should the outcome of such offers be already decided </w:t>
      </w:r>
      <w:r w:rsidRPr="003762D6">
        <w:rPr>
          <w:rFonts w:ascii="Calibri" w:eastAsia="Cambria" w:hAnsi="Calibri" w:cs="Times New Roman"/>
          <w:color w:val="666666"/>
          <w:sz w:val="20"/>
          <w:szCs w:val="20"/>
          <w:lang w:val="en-GB"/>
        </w:rPr>
        <w:lastRenderedPageBreak/>
        <w:t>before the interruption and no further play would possibly change the outcome of such bets, then these will be settled accordingly.</w:t>
      </w:r>
      <w:r w:rsidR="00EA39F0" w:rsidRPr="003762D6">
        <w:rPr>
          <w:rFonts w:ascii="Calibri" w:eastAsia="Cambria" w:hAnsi="Calibri" w:cs="Times New Roman"/>
          <w:color w:val="666666"/>
          <w:sz w:val="20"/>
          <w:szCs w:val="20"/>
          <w:lang w:val="en-GB"/>
        </w:rPr>
        <w:t xml:space="preserve"> For in-play bets for all limited overs matches, any reduction in scheduled overs after the bet was struck will </w:t>
      </w:r>
      <w:r w:rsidR="00FC71CF" w:rsidRPr="003762D6">
        <w:rPr>
          <w:rFonts w:ascii="Calibri" w:eastAsia="Cambria" w:hAnsi="Calibri" w:cs="Times New Roman"/>
          <w:color w:val="666666"/>
          <w:sz w:val="20"/>
          <w:szCs w:val="20"/>
          <w:lang w:val="en-GB"/>
        </w:rPr>
        <w:t>void bets unless the outcome of such offers is already decided before the interruption and no further play could possibly change the outcome of such bets.</w:t>
      </w:r>
      <w:r w:rsidR="009B25CD" w:rsidRPr="003762D6">
        <w:rPr>
          <w:rFonts w:ascii="Calibri" w:eastAsia="Cambria" w:hAnsi="Calibri" w:cs="Times New Roman"/>
          <w:color w:val="666666"/>
          <w:sz w:val="20"/>
          <w:szCs w:val="20"/>
          <w:lang w:val="en-GB"/>
        </w:rPr>
        <w:br/>
      </w:r>
    </w:p>
    <w:p w14:paraId="3370F858" w14:textId="28F39441" w:rsidR="009B25CD" w:rsidRPr="003762D6" w:rsidRDefault="00906A30" w:rsidP="00BF7C6A">
      <w:pPr>
        <w:pStyle w:val="ListParagraph"/>
        <w:numPr>
          <w:ilvl w:val="0"/>
          <w:numId w:val="17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“Batter’s Strike Rate” (Over/Under) betting requires players to reach the crease and face a ball. In cases</w:t>
      </w:r>
      <w:r w:rsidR="004C14A3" w:rsidRPr="003762D6">
        <w:rPr>
          <w:rFonts w:ascii="Calibri" w:eastAsia="Cambria" w:hAnsi="Calibri" w:cs="Times New Roman"/>
          <w:color w:val="666666"/>
          <w:sz w:val="20"/>
          <w:szCs w:val="20"/>
          <w:lang w:val="en-GB"/>
        </w:rPr>
        <w:t xml:space="preserve"> where a batter’s innings is ended by weather or bad light, all bets where a result has not been determined will be declared void. A result is deemed to have been determined i</w:t>
      </w:r>
      <w:r w:rsidR="00A66E0B" w:rsidRPr="003762D6">
        <w:rPr>
          <w:rFonts w:ascii="Calibri" w:eastAsia="Cambria" w:hAnsi="Calibri" w:cs="Times New Roman"/>
          <w:color w:val="666666"/>
          <w:sz w:val="20"/>
          <w:szCs w:val="20"/>
          <w:lang w:val="en-GB"/>
        </w:rPr>
        <w:t xml:space="preserve">f a batter has been dismissed or an innings completed/declaration made. Should a batter retire due to injury or any other reason, his score at the end of his team’s innings will be </w:t>
      </w:r>
      <w:r w:rsidR="009201BC" w:rsidRPr="003762D6">
        <w:rPr>
          <w:rFonts w:ascii="Calibri" w:eastAsia="Cambria" w:hAnsi="Calibri" w:cs="Times New Roman"/>
          <w:color w:val="666666"/>
          <w:sz w:val="20"/>
          <w:szCs w:val="20"/>
          <w:lang w:val="en-GB"/>
        </w:rPr>
        <w:t>considered as</w:t>
      </w:r>
      <w:r w:rsidR="00A66E0B" w:rsidRPr="003762D6">
        <w:rPr>
          <w:rFonts w:ascii="Calibri" w:eastAsia="Cambria" w:hAnsi="Calibri" w:cs="Times New Roman"/>
          <w:color w:val="666666"/>
          <w:sz w:val="20"/>
          <w:szCs w:val="20"/>
          <w:lang w:val="en-GB"/>
        </w:rPr>
        <w:t xml:space="preserve"> the result for that bet. Additionally,</w:t>
      </w:r>
      <w:r w:rsidR="008F29BD" w:rsidRPr="003762D6">
        <w:rPr>
          <w:rFonts w:ascii="Calibri" w:eastAsia="Cambria" w:hAnsi="Calibri" w:cs="Times New Roman"/>
          <w:color w:val="666666"/>
          <w:sz w:val="20"/>
          <w:szCs w:val="20"/>
          <w:lang w:val="en-GB"/>
        </w:rPr>
        <w:t xml:space="preserve"> for all limited overs matches, all bets will be declared as void should the number of overs be reduced due to weather (or any other reason) from the standard scheduled number of overs in a Twenty 20 match or any other limited overs match. Should the outcome of such offers be already decided before the interruption and no further play would possibly change the outcome of such bets, then these will be settled accordingly.</w:t>
      </w:r>
    </w:p>
    <w:p w14:paraId="7B6A3D3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5BBC49F" w14:textId="77777777" w:rsidR="00BC2C88" w:rsidRPr="003762D6" w:rsidRDefault="00BC2C88" w:rsidP="00BC2C88">
      <w:pPr>
        <w:shd w:val="clear" w:color="auto" w:fill="F4F4F4"/>
        <w:spacing w:before="150" w:after="150"/>
        <w:ind w:left="1080" w:right="600"/>
        <w:rPr>
          <w:rFonts w:ascii="Calibri" w:hAnsi="Calibri"/>
          <w:b/>
          <w:color w:val="666666"/>
          <w:sz w:val="20"/>
          <w:szCs w:val="20"/>
        </w:rPr>
      </w:pPr>
      <w:r w:rsidRPr="003762D6">
        <w:rPr>
          <w:rFonts w:ascii="Calibri" w:hAnsi="Calibri"/>
          <w:b/>
          <w:color w:val="666666"/>
          <w:sz w:val="20"/>
          <w:szCs w:val="20"/>
        </w:rPr>
        <w:t>c. Limited Overs Cricket</w:t>
      </w:r>
    </w:p>
    <w:p w14:paraId="7F72C69F"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13AD12C" w14:textId="783A6F35"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Should a match be transferred to a ‘reserve’ day, all bets will remain valid </w:t>
      </w:r>
      <w:proofErr w:type="gramStart"/>
      <w:r w:rsidRPr="003762D6">
        <w:rPr>
          <w:rFonts w:ascii="Calibri" w:eastAsia="Cambria" w:hAnsi="Calibri" w:cs="Times New Roman"/>
          <w:color w:val="666666"/>
          <w:sz w:val="20"/>
          <w:szCs w:val="20"/>
          <w:lang w:val="en-GB"/>
        </w:rPr>
        <w:t>as long as</w:t>
      </w:r>
      <w:proofErr w:type="gramEnd"/>
      <w:r w:rsidRPr="003762D6">
        <w:rPr>
          <w:rFonts w:ascii="Calibri" w:eastAsia="Cambria" w:hAnsi="Calibri" w:cs="Times New Roman"/>
          <w:color w:val="666666"/>
          <w:sz w:val="20"/>
          <w:szCs w:val="20"/>
          <w:lang w:val="en-GB"/>
        </w:rPr>
        <w:t xml:space="preserve"> the game commences within 48hrs of the original, scheduled start time. </w:t>
      </w:r>
    </w:p>
    <w:p w14:paraId="7877784C"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1A4EEA6E" w14:textId="090E7F67"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odds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betting pays on the official result. In the event of a tie, </w:t>
      </w:r>
      <w:r w:rsidR="002638EC"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will apply unless a subsequent tiebreaker method is used to determine the winner (e.g. super over, bowl-off), in which case the outcome will be settled on the result of this method. Should the match be declared a 'no-result' all bets are void.</w:t>
      </w:r>
    </w:p>
    <w:p w14:paraId="60844A5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E23BC6C" w14:textId="68B8A9CC"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any ‘Super Over’ or tie-breaker is required; any runs, wickets or any other stat that may occur in the super over/tie breaker do not count towards any betting market (except match result) including player bet offers &amp; team totals (e.g. Top batsman/bowler, player runs, total 6’s, to take at least X wickets). This rule does not apply to specific bet offers relating to ‘Super Overs’ (e.g. Super Over Total Runs).</w:t>
      </w:r>
    </w:p>
    <w:p w14:paraId="4C006183"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5A9B61B" w14:textId="0F56E7BB"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“Match Handicap / Winning Margin” betting, settlement will depend on whether the winning team bats 1st or 2nd. If the team batting 1st wins, then the runs handicap will be used for settlement. If the team batting 2nd wins then the wickets handicap will be used for settlement. All bets will be declared as void should the number of overs be reduced due to weather (or any other reason) from the standard scheduled number of overs in a Twenty 20 match or any other limited overs match.</w:t>
      </w:r>
    </w:p>
    <w:p w14:paraId="1ABC09A5"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ACABEA2" w14:textId="1404A4A3"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“Highest 1st 6/15 Overs” all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0F000F77" w14:textId="0C3A3749"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the event of a tie, if no draw price was offered, </w:t>
      </w:r>
      <w:r w:rsidR="00B253DC" w:rsidRPr="003762D6">
        <w:rPr>
          <w:rFonts w:ascii="Calibri" w:eastAsia="Cambria" w:hAnsi="Calibri" w:cs="Times New Roman"/>
          <w:color w:val="666666"/>
          <w:sz w:val="20"/>
          <w:szCs w:val="20"/>
          <w:lang w:val="en-GB"/>
        </w:rPr>
        <w:t>"Dead Heat" rule as detailed in &lt;Section B, Para 5.14&gt;</w:t>
      </w:r>
      <w:r w:rsidRPr="003762D6">
        <w:rPr>
          <w:rFonts w:ascii="Calibri" w:eastAsia="Cambria" w:hAnsi="Calibri" w:cs="Times New Roman"/>
          <w:color w:val="666666"/>
          <w:sz w:val="20"/>
          <w:szCs w:val="20"/>
          <w:lang w:val="en-GB"/>
        </w:rPr>
        <w:t xml:space="preserve"> will apply.</w:t>
      </w:r>
    </w:p>
    <w:p w14:paraId="105E0E11"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034E60BF" w14:textId="112CC16E"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“Highest Total 1st X Overs” bets will be void should the intervention of rain (or any other delay) result in the number of overs in the match being reduced from those initially scheduled at the time the bet was accepted. Should the outcome of such offers be already decided before the interruption and no further play could possibly change the outcome of such bets, then these will be settled accordingly.</w:t>
      </w:r>
    </w:p>
    <w:p w14:paraId="70E22632"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2EE04FD1" w14:textId="1467D600"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“Highest Opening Partnership” requires that both sides complete their opening partnerships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those situations where an outcome has already been determined. An opening partnership is considered to have begun once the first ball is bowled in a team innings, and lasts until the fall of 1st wicket or, should no 1st wicket fall, the innings reaching its natural conclusion. In the event of a tie, if no draw price was offered, </w:t>
      </w:r>
      <w:r w:rsidR="0094111E"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will apply.</w:t>
      </w:r>
    </w:p>
    <w:p w14:paraId="6E62D4DF" w14:textId="77777777"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Additionally, all (highest opening partnership)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608D67F2" w14:textId="77777777" w:rsidR="00BC2C88" w:rsidRPr="003762D6" w:rsidRDefault="00BC2C88" w:rsidP="00BC2C88">
      <w:pPr>
        <w:pStyle w:val="ListParagraph"/>
        <w:spacing w:after="160" w:line="259" w:lineRule="auto"/>
        <w:ind w:left="426"/>
        <w:rPr>
          <w:rFonts w:ascii="Calibri" w:hAnsi="Calibri"/>
          <w:color w:val="666666"/>
          <w:sz w:val="20"/>
          <w:szCs w:val="20"/>
          <w:lang w:val="en-GB"/>
        </w:rPr>
      </w:pPr>
    </w:p>
    <w:p w14:paraId="2BD98F59" w14:textId="53266A42"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“Fall of Next Wicket” &amp; “Opening Partnership” (Over/Under) betting, should either batsman retire due to injury or any other reason before a result has been determined all bets placed before the retirement will be declared void; bets taken after the first ball of the new partnership will stand. A result is deemed to have been determined if the partnership total has passed the run total at which the bet was accepted. If a team reaches their target, the total achieved by the batting team will be the result of the market. If a partnership is disrupted due to weather all bets will stand, unless there is no further play in the match. In such case all bets where a result has not been determined will be declared void. </w:t>
      </w:r>
    </w:p>
    <w:p w14:paraId="545D1A67" w14:textId="77777777"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relation to the over number at the fall of next wicket, any quoted half refers to the whole over number not the specific balls bowled in each over (e.g. over/under 5.5 refers to either ‘any delivery in over 5 &amp; earlier’ or ‘any delivery in over 6 &amp; later’).</w:t>
      </w:r>
    </w:p>
    <w:p w14:paraId="12CACFCA" w14:textId="77777777"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Additionally, all (F.O.W)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09924137"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ADCA3BC" w14:textId="21CCBEE9"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w:t>
      </w:r>
      <w:r w:rsidR="003324CA" w:rsidRPr="003762D6">
        <w:rPr>
          <w:rFonts w:ascii="Calibri" w:eastAsia="Cambria" w:hAnsi="Calibri" w:cs="Times New Roman"/>
          <w:color w:val="666666"/>
          <w:sz w:val="20"/>
          <w:szCs w:val="20"/>
          <w:lang w:val="en-GB"/>
        </w:rPr>
        <w:t>Total Match Runs/</w:t>
      </w:r>
      <w:r w:rsidRPr="003762D6">
        <w:rPr>
          <w:rFonts w:ascii="Calibri" w:eastAsia="Cambria" w:hAnsi="Calibri" w:cs="Times New Roman"/>
          <w:color w:val="666666"/>
          <w:sz w:val="20"/>
          <w:szCs w:val="20"/>
          <w:lang w:val="en-GB"/>
        </w:rPr>
        <w:t>Total Runs – Innings X” (Over/Under) (e.g. Total Team Runs) betting, all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 For the avoidance of doubt: Any bets taken after the number of overs has been reduced will stand unless there is a further reduction.</w:t>
      </w:r>
      <w:r w:rsidR="003324CA" w:rsidRPr="003762D6">
        <w:rPr>
          <w:rFonts w:ascii="Calibri" w:eastAsia="Cambria" w:hAnsi="Calibri" w:cs="Times New Roman"/>
          <w:color w:val="666666"/>
          <w:sz w:val="20"/>
          <w:szCs w:val="20"/>
          <w:lang w:val="en-GB"/>
        </w:rPr>
        <w:t xml:space="preserve"> Extras and penalty </w:t>
      </w:r>
      <w:proofErr w:type="gramStart"/>
      <w:r w:rsidR="003324CA" w:rsidRPr="003762D6">
        <w:rPr>
          <w:rFonts w:ascii="Calibri" w:eastAsia="Cambria" w:hAnsi="Calibri" w:cs="Times New Roman"/>
          <w:color w:val="666666"/>
          <w:sz w:val="20"/>
          <w:szCs w:val="20"/>
          <w:lang w:val="en-GB"/>
        </w:rPr>
        <w:t>runs</w:t>
      </w:r>
      <w:proofErr w:type="gramEnd"/>
      <w:r w:rsidR="003324CA" w:rsidRPr="003762D6">
        <w:rPr>
          <w:rFonts w:ascii="Calibri" w:eastAsia="Cambria" w:hAnsi="Calibri" w:cs="Times New Roman"/>
          <w:color w:val="666666"/>
          <w:sz w:val="20"/>
          <w:szCs w:val="20"/>
          <w:lang w:val="en-GB"/>
        </w:rPr>
        <w:t xml:space="preserve"> during the innings, according to the match scorecard, will be counted.</w:t>
      </w:r>
    </w:p>
    <w:p w14:paraId="0D824B73"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5A9540AF" w14:textId="0FF8EECE"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“Total Runs – Innings X, Overs X-X” (Over/Under) (e.g. Total Runs – Home Team, Overs 1-15) betting, all bets will be declared as void should the number of overs be reduced due to weather (or any other reason) from the scheduled number of overs in the match at the time the bet was accepted (whether standard or already reduced). Should the outcome of such offers have already been decided before the interruption and no further play would possibly change the outcome of such bets, then these will be settled accordingly. For the avoidance of doubt: Any bets taken after the number of overs has been reduced will stand unless there is a further reduction.</w:t>
      </w:r>
    </w:p>
    <w:p w14:paraId="2ADF6579" w14:textId="77777777" w:rsidR="00BC2C88" w:rsidRPr="003762D6" w:rsidRDefault="00BC2C88" w:rsidP="00BC2C88">
      <w:pPr>
        <w:pStyle w:val="ListParagraph"/>
        <w:ind w:left="786"/>
        <w:rPr>
          <w:rFonts w:ascii="Calibri" w:hAnsi="Calibri"/>
          <w:color w:val="666666"/>
          <w:sz w:val="20"/>
          <w:szCs w:val="20"/>
          <w:lang w:val="en-GB"/>
        </w:rPr>
      </w:pPr>
    </w:p>
    <w:p w14:paraId="57449C03" w14:textId="4E53FB64" w:rsidR="00BC2C88" w:rsidRPr="003762D6" w:rsidRDefault="00BC2C88" w:rsidP="18EB0049">
      <w:pPr>
        <w:pStyle w:val="ListParagraph"/>
        <w:numPr>
          <w:ilvl w:val="3"/>
          <w:numId w:val="178"/>
        </w:numPr>
        <w:rPr>
          <w:rFonts w:ascii="Calibri" w:eastAsia="Cambria" w:hAnsi="Calibri" w:cs="Times New Roman"/>
          <w:color w:val="666666"/>
          <w:sz w:val="20"/>
          <w:szCs w:val="20"/>
        </w:rPr>
      </w:pPr>
      <w:r w:rsidRPr="003762D6">
        <w:rPr>
          <w:rFonts w:ascii="Calibri" w:eastAsia="Cambria" w:hAnsi="Calibri" w:cs="Times New Roman"/>
          <w:color w:val="666666"/>
          <w:sz w:val="20"/>
          <w:szCs w:val="20"/>
        </w:rPr>
        <w:t>For “Total 4s/6s/Boundaries/Wickets” (Over/Under) betting, all bets will be declared as void should the number of overs be reduced due to weather (or any other reason) from the scheduled number of overs in the match at the time the bet was accepted (whether standard or already reduced). Should the outcome of such offers have already been decided before the interruption and no further play would possibly change the outcome of such bets, then these will be settled accordingly.</w:t>
      </w:r>
    </w:p>
    <w:p w14:paraId="7E21FCBF" w14:textId="28A274B4"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Leg-bye and byes that reach/pass the boundary do not count towards total 4s/6s. Overthrows awarded to the </w:t>
      </w:r>
      <w:r w:rsidR="009F3909"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do count. Wides that reach the boundary are not counted. No-balls that reach the boundary off the bat and are awarded to the </w:t>
      </w:r>
      <w:r w:rsidR="009F3909"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will be counted. </w:t>
      </w:r>
    </w:p>
    <w:p w14:paraId="78EA2D89"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AE1CE3D" w14:textId="570967FD" w:rsidR="00BC2C88" w:rsidRPr="003762D6" w:rsidRDefault="00BC2C88" w:rsidP="00545585">
      <w:pPr>
        <w:pStyle w:val="ListParagraph"/>
        <w:numPr>
          <w:ilvl w:val="3"/>
          <w:numId w:val="17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“Most Fours/Sixes/Wides/Run-outs/Boundaries/Ducks/Extras” betting, should the intervention of rain (or any other delay) result in the number of overs being reduced from those initially scheduled at the time the bet was accepted, then all open (Most 'X’) bets will be declared void granted that the reduction is 10% or more of those scheduled. If the reduction is less than 10% of the scheduled overs at the time the bet was accepted, then bets will stand. If a team innings is 10 overs or less, then any reduction in overs will void (most ‘x’) bets. Should the outcome of such offers be already decided before the interruption and no further play would possibly change the outcome of such bets, then these will be settled accordingly. Leg-bye and byes that reach/pass the boundary do not count towards total 4s/6s.</w:t>
      </w:r>
    </w:p>
    <w:p w14:paraId="53B1E289" w14:textId="7B63DF40"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the event of a tie, if no draw price was offered, </w:t>
      </w:r>
      <w:r w:rsidR="00B37938"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apply.</w:t>
      </w:r>
    </w:p>
    <w:p w14:paraId="6A4C7C95"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13543FAA" w14:textId="1EE74B39"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“Total Wides/</w:t>
      </w:r>
      <w:proofErr w:type="gramStart"/>
      <w:r w:rsidRPr="003762D6">
        <w:rPr>
          <w:rFonts w:ascii="Calibri" w:eastAsia="Cambria" w:hAnsi="Calibri" w:cs="Times New Roman"/>
          <w:color w:val="666666"/>
          <w:sz w:val="20"/>
          <w:szCs w:val="20"/>
          <w:lang w:val="en-GB"/>
        </w:rPr>
        <w:t>Run-outs</w:t>
      </w:r>
      <w:proofErr w:type="gramEnd"/>
      <w:r w:rsidRPr="003762D6">
        <w:rPr>
          <w:rFonts w:ascii="Calibri" w:eastAsia="Cambria" w:hAnsi="Calibri" w:cs="Times New Roman"/>
          <w:color w:val="666666"/>
          <w:sz w:val="20"/>
          <w:szCs w:val="20"/>
          <w:lang w:val="en-GB"/>
        </w:rPr>
        <w:t>/Ducks/Extras/Stumpings” (Over/Under) betting, all bets will be declared as void should the number of overs be reduced due to weather (or any other reason) from the scheduled number of overs in the match at the time the bet was accepted (whether standard or already reduced). Should the outcome of such offers have already been decided before the interruption and no further play would possibly change the outcome of such bets, then these will be settled accordingly. For wides and extras, settlement will include the runs scored from wides and not just the number of wides bowled.</w:t>
      </w:r>
    </w:p>
    <w:p w14:paraId="221B26F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06B19849" w14:textId="2A3D9C48"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“Highest Individual Score”, all bets will be declared as void should the number of overs in the match be reduced due to weather (or any other reason) from the standard scheduled number of overs in a Twenty 20 match or any other limited overs match. Should the outcome of such offers be already decided before the interruption then these will be settled accordingly.</w:t>
      </w:r>
    </w:p>
    <w:p w14:paraId="662BECDA"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E2A5A36" w14:textId="41788D7D"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“Team of Top Run Scorer” betting, should the intervention of rain (or any other delay) result in the number of overs being reduced from those initially scheduled at the time the bet was accepted, then all open (team of top run scorer) bets will be declared void granted that the reduction is 10% or more of those scheduled. If the reduction is less than 10% of the scheduled overs at the time the bet was accepted, then bets will stand. If a team innings is 10 overs or less, then any reduction in overs will void bets. Should the outcome of such offers be already decided before the interruption and no further play would possibly change the outcome of such bets, then these will be settled accordingly. In the event of a tie, if no draw price was offered, </w:t>
      </w:r>
      <w:r w:rsidR="0019077B"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 xml:space="preserve">will apply. </w:t>
      </w:r>
    </w:p>
    <w:p w14:paraId="79D39C7C"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6273D34" w14:textId="7ABE3266"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“Fifty/Century in Match” (Yes/No) betting, should the intervention of rain (or any other delay) result in the number of overs being reduced from those initially scheduled at the time the bet was accepted, then all open (fifty/century in match) bets will be declared void granted that the reduction is 10% or more of those scheduled. If the reduction is less than 10% of the scheduled overs at the time the bet was accepted, then bets will stand. If a team innings is 10 overs or less, then any reduction in overs will void (Fifty/Century in Match) bets. Should the outcome of such offers be already decided before the interruption and no further play would possibly change the outcome of such bets, then these will be settled accordingly.</w:t>
      </w:r>
    </w:p>
    <w:p w14:paraId="6A63CCFA" w14:textId="77777777" w:rsidR="00BC2C88" w:rsidRPr="003762D6" w:rsidRDefault="00BC2C88" w:rsidP="00BC2C88">
      <w:pPr>
        <w:pStyle w:val="ListParagraph"/>
        <w:ind w:left="786"/>
        <w:rPr>
          <w:rFonts w:ascii="Calibri" w:hAnsi="Calibri"/>
          <w:color w:val="666666"/>
          <w:sz w:val="20"/>
          <w:szCs w:val="20"/>
          <w:lang w:val="en-GB"/>
        </w:rPr>
      </w:pPr>
    </w:p>
    <w:p w14:paraId="11BB91E7" w14:textId="6DA069AA"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“Highest Total Runs in an Over/Maximum Runs in an Over” (Over/Under) bets will be settled on the greatest number of runs (including extras) scored in any one over of either innings in the match. </w:t>
      </w:r>
    </w:p>
    <w:p w14:paraId="63D900CA" w14:textId="77777777" w:rsidR="00BC2C88" w:rsidRPr="003762D6" w:rsidRDefault="00BC2C88" w:rsidP="001C4E7D">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will be declared as void should the number of overs be reduced due to weather (or any other reason) from the scheduled number of overs at the time the bet was accepted (whether standard or </w:t>
      </w:r>
      <w:r w:rsidRPr="003762D6">
        <w:rPr>
          <w:rFonts w:ascii="Calibri" w:eastAsia="Cambria" w:hAnsi="Calibri" w:cs="Times New Roman"/>
          <w:color w:val="666666"/>
          <w:sz w:val="20"/>
          <w:szCs w:val="20"/>
          <w:lang w:val="en-GB"/>
        </w:rPr>
        <w:lastRenderedPageBreak/>
        <w:t>already reduced). Should the outcome of such offers be already decided before the interruption and no further play would possibly change the outcome of such bets, then these will be settled accordingly.</w:t>
      </w:r>
    </w:p>
    <w:p w14:paraId="1700363A" w14:textId="77777777" w:rsidR="00BC2C88" w:rsidRPr="003762D6" w:rsidRDefault="00BC2C88" w:rsidP="00BC2C88">
      <w:pPr>
        <w:pStyle w:val="ListParagraph"/>
        <w:ind w:left="786"/>
        <w:rPr>
          <w:rFonts w:ascii="Calibri" w:hAnsi="Calibri"/>
          <w:color w:val="666666"/>
          <w:sz w:val="20"/>
          <w:szCs w:val="20"/>
          <w:lang w:val="en-GB"/>
        </w:rPr>
      </w:pPr>
    </w:p>
    <w:p w14:paraId="7E2D17A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2F22210" w14:textId="77777777" w:rsidR="00BC2C88" w:rsidRPr="003762D6" w:rsidRDefault="00BC2C88" w:rsidP="00BC2C88">
      <w:pPr>
        <w:shd w:val="clear" w:color="auto" w:fill="F4F4F4"/>
        <w:spacing w:before="150" w:after="150"/>
        <w:ind w:left="1080" w:right="600"/>
        <w:rPr>
          <w:rFonts w:ascii="Calibri" w:hAnsi="Calibri"/>
          <w:b/>
          <w:color w:val="666666"/>
          <w:sz w:val="20"/>
          <w:szCs w:val="20"/>
        </w:rPr>
      </w:pPr>
      <w:r w:rsidRPr="003762D6">
        <w:rPr>
          <w:rFonts w:ascii="Calibri" w:hAnsi="Calibri"/>
          <w:b/>
          <w:color w:val="666666"/>
          <w:sz w:val="20"/>
          <w:szCs w:val="20"/>
        </w:rPr>
        <w:t>d. Test Matches/First Class Matches /</w:t>
      </w:r>
      <w:proofErr w:type="gramStart"/>
      <w:r w:rsidRPr="003762D6">
        <w:rPr>
          <w:rFonts w:ascii="Calibri" w:hAnsi="Calibri"/>
          <w:b/>
          <w:color w:val="666666"/>
          <w:sz w:val="20"/>
          <w:szCs w:val="20"/>
        </w:rPr>
        <w:t>3, 4 or 5 day</w:t>
      </w:r>
      <w:proofErr w:type="gramEnd"/>
      <w:r w:rsidRPr="003762D6">
        <w:rPr>
          <w:rFonts w:ascii="Calibri" w:hAnsi="Calibri"/>
          <w:b/>
          <w:color w:val="666666"/>
          <w:sz w:val="20"/>
          <w:szCs w:val="20"/>
        </w:rPr>
        <w:t xml:space="preserve"> matches</w:t>
      </w:r>
    </w:p>
    <w:p w14:paraId="3E118DF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2800184" w14:textId="6959983D"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a match is officially abandoned (e.g. due to dangerous pitch conditions) then all undecided bets on the match are void.</w:t>
      </w:r>
    </w:p>
    <w:p w14:paraId="43C6F50D"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2B3D43B" w14:textId="7DDE1B3D" w:rsidR="00BC2C88" w:rsidRPr="00800A89"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800A89">
        <w:rPr>
          <w:rFonts w:ascii="Calibri" w:eastAsia="Cambria" w:hAnsi="Calibri" w:cs="Times New Roman"/>
          <w:color w:val="666666"/>
          <w:sz w:val="20"/>
          <w:szCs w:val="20"/>
          <w:lang w:val="en-GB"/>
        </w:rPr>
        <w:t>For “Match Odds” betting in Test/First Class/</w:t>
      </w:r>
      <w:proofErr w:type="gramStart"/>
      <w:r w:rsidRPr="00800A89">
        <w:rPr>
          <w:rFonts w:ascii="Calibri" w:eastAsia="Cambria" w:hAnsi="Calibri" w:cs="Times New Roman"/>
          <w:color w:val="666666"/>
          <w:sz w:val="20"/>
          <w:szCs w:val="20"/>
          <w:lang w:val="en-GB"/>
        </w:rPr>
        <w:t>3, 4 or 5 day</w:t>
      </w:r>
      <w:proofErr w:type="gramEnd"/>
      <w:r w:rsidRPr="00800A89">
        <w:rPr>
          <w:rFonts w:ascii="Calibri" w:eastAsia="Cambria" w:hAnsi="Calibri" w:cs="Times New Roman"/>
          <w:color w:val="666666"/>
          <w:sz w:val="20"/>
          <w:szCs w:val="20"/>
          <w:lang w:val="en-GB"/>
        </w:rPr>
        <w:t xml:space="preserve"> matches, in the event of a tie where both teams have completed two innings each and have scored </w:t>
      </w:r>
      <w:proofErr w:type="gramStart"/>
      <w:r w:rsidRPr="00800A89">
        <w:rPr>
          <w:rFonts w:ascii="Calibri" w:eastAsia="Cambria" w:hAnsi="Calibri" w:cs="Times New Roman"/>
          <w:color w:val="666666"/>
          <w:sz w:val="20"/>
          <w:szCs w:val="20"/>
          <w:lang w:val="en-GB"/>
        </w:rPr>
        <w:t>exactly the same</w:t>
      </w:r>
      <w:proofErr w:type="gramEnd"/>
      <w:r w:rsidRPr="00800A89">
        <w:rPr>
          <w:rFonts w:ascii="Calibri" w:eastAsia="Cambria" w:hAnsi="Calibri" w:cs="Times New Roman"/>
          <w:color w:val="666666"/>
          <w:sz w:val="20"/>
          <w:szCs w:val="20"/>
          <w:lang w:val="en-GB"/>
        </w:rPr>
        <w:t xml:space="preserve"> number of runs,</w:t>
      </w:r>
      <w:r w:rsidRPr="00800A89" w:rsidDel="00B74624">
        <w:rPr>
          <w:rFonts w:ascii="Calibri" w:eastAsia="Cambria" w:hAnsi="Calibri" w:cs="Times New Roman"/>
          <w:color w:val="666666"/>
          <w:sz w:val="20"/>
          <w:szCs w:val="20"/>
          <w:lang w:val="en-GB"/>
        </w:rPr>
        <w:t xml:space="preserve"> </w:t>
      </w:r>
      <w:r w:rsidRPr="00800A89">
        <w:rPr>
          <w:rFonts w:ascii="Calibri" w:eastAsia="Cambria" w:hAnsi="Calibri" w:cs="Times New Roman"/>
          <w:color w:val="666666"/>
          <w:sz w:val="20"/>
          <w:szCs w:val="20"/>
          <w:lang w:val="en-GB"/>
        </w:rPr>
        <w:t xml:space="preserve">bets on “Match Odds” will be void, with stakes being refunded.                                                                                             In Test and </w:t>
      </w:r>
      <w:proofErr w:type="gramStart"/>
      <w:r w:rsidRPr="00800A89">
        <w:rPr>
          <w:rFonts w:ascii="Calibri" w:eastAsia="Cambria" w:hAnsi="Calibri" w:cs="Times New Roman"/>
          <w:color w:val="666666"/>
          <w:sz w:val="20"/>
          <w:szCs w:val="20"/>
          <w:lang w:val="en-GB"/>
        </w:rPr>
        <w:t>First Class Cricket</w:t>
      </w:r>
      <w:proofErr w:type="gramEnd"/>
      <w:r w:rsidRPr="00800A89">
        <w:rPr>
          <w:rFonts w:ascii="Calibri" w:eastAsia="Cambria" w:hAnsi="Calibri" w:cs="Times New Roman"/>
          <w:color w:val="666666"/>
          <w:sz w:val="20"/>
          <w:szCs w:val="20"/>
          <w:lang w:val="en-GB"/>
        </w:rPr>
        <w:t xml:space="preserve"> matches, the match winner will be settled as determined by the competition’s official governing body. If the governing body states that the match has been drawn, then only bets on draw/tie will win on the 3-way match odds market, while bets on either team to win the match will be lost.</w:t>
      </w:r>
    </w:p>
    <w:p w14:paraId="07E1B37A"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8AF1334" w14:textId="4CC7E906"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“Draw No Bet” betting, in the event of a draw or tie bets are void &amp; therefore refunded.</w:t>
      </w:r>
    </w:p>
    <w:p w14:paraId="6F80A175"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4BEF12D" w14:textId="2C435A61"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“Double Chance” betting, in the event of a tie where both teams have completed two innings each and have scored </w:t>
      </w:r>
      <w:proofErr w:type="gramStart"/>
      <w:r w:rsidRPr="003762D6">
        <w:rPr>
          <w:rFonts w:ascii="Calibri" w:eastAsia="Cambria" w:hAnsi="Calibri" w:cs="Times New Roman"/>
          <w:color w:val="666666"/>
          <w:sz w:val="20"/>
          <w:szCs w:val="20"/>
          <w:lang w:val="en-GB"/>
        </w:rPr>
        <w:t>exactly the same</w:t>
      </w:r>
      <w:proofErr w:type="gramEnd"/>
      <w:r w:rsidRPr="003762D6">
        <w:rPr>
          <w:rFonts w:ascii="Calibri" w:eastAsia="Cambria" w:hAnsi="Calibri" w:cs="Times New Roman"/>
          <w:color w:val="666666"/>
          <w:sz w:val="20"/>
          <w:szCs w:val="20"/>
          <w:lang w:val="en-GB"/>
        </w:rPr>
        <w:t xml:space="preserve"> number of runs, bets will be void &amp; therefore refunded.</w:t>
      </w:r>
    </w:p>
    <w:p w14:paraId="1C3725F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0AB732D2" w14:textId="7900EA6E"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“Most Points” betting, offers will be settled based on who has the most points awarded for the match (e.g. Sheffield Shield). In the event of a tie, if no draw price was offered,</w:t>
      </w:r>
      <w:r w:rsidR="009201BC">
        <w:rPr>
          <w:rFonts w:ascii="Calibri" w:eastAsia="Cambria" w:hAnsi="Calibri" w:cs="Times New Roman"/>
          <w:color w:val="666666"/>
          <w:sz w:val="20"/>
          <w:szCs w:val="20"/>
          <w:lang w:val="en-GB"/>
        </w:rPr>
        <w:t xml:space="preserve"> </w:t>
      </w:r>
      <w:r w:rsidR="007F7B59" w:rsidRPr="00280CAC">
        <w:rPr>
          <w:rFonts w:ascii="Calibri" w:eastAsia="Cambria" w:hAnsi="Calibri" w:cs="Times New Roman"/>
          <w:color w:val="666666"/>
          <w:sz w:val="20"/>
          <w:szCs w:val="20"/>
          <w:lang w:val="en-GB"/>
        </w:rPr>
        <w:t>"Dead Heat" rule as detailed in &lt;Section B, Para 5.14&gt;</w:t>
      </w:r>
      <w:r w:rsidR="007F7B59" w:rsidRPr="003762D6">
        <w:rPr>
          <w:rFonts w:ascii="Calibri" w:eastAsia="Cambria" w:hAnsi="Calibri" w:cs="Times New Roman"/>
          <w:color w:val="666666"/>
          <w:sz w:val="20"/>
          <w:szCs w:val="20"/>
          <w:lang w:val="en-GB"/>
        </w:rPr>
        <w:t xml:space="preserve"> will apply</w:t>
      </w:r>
      <w:r w:rsidRPr="003762D6">
        <w:rPr>
          <w:rFonts w:ascii="Calibri" w:eastAsia="Cambria" w:hAnsi="Calibri" w:cs="Times New Roman"/>
          <w:color w:val="666666"/>
          <w:sz w:val="20"/>
          <w:szCs w:val="20"/>
          <w:lang w:val="en-GB"/>
        </w:rPr>
        <w:t>.</w:t>
      </w:r>
    </w:p>
    <w:p w14:paraId="3125527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FD99790" w14:textId="238B3A09"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“Highest Opening Partnership” bets require that both sides complete their opening partnerships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those situations where an outcome has already been determined. Unless otherwise stated, highest opening partnership refers to the first innings of each team only. In the event of a tie, if no draw price was offered,</w:t>
      </w:r>
      <w:r w:rsidR="009201BC">
        <w:rPr>
          <w:rFonts w:ascii="Calibri" w:eastAsia="Cambria" w:hAnsi="Calibri" w:cs="Times New Roman"/>
          <w:color w:val="666666"/>
          <w:sz w:val="20"/>
          <w:szCs w:val="20"/>
          <w:lang w:val="en-GB"/>
        </w:rPr>
        <w:t xml:space="preserve"> </w:t>
      </w:r>
      <w:r w:rsidR="00085E64" w:rsidRPr="00280CAC">
        <w:rPr>
          <w:rFonts w:ascii="Calibri" w:eastAsia="Cambria" w:hAnsi="Calibri" w:cs="Times New Roman"/>
          <w:color w:val="666666"/>
          <w:sz w:val="20"/>
          <w:szCs w:val="20"/>
          <w:lang w:val="en-GB"/>
        </w:rPr>
        <w:t>"Dead Heat" rule as detailed in &lt;Section B, Para 5.14&gt;</w:t>
      </w:r>
      <w:r w:rsidR="00085E64" w:rsidRPr="003762D6">
        <w:rPr>
          <w:rFonts w:ascii="Calibri" w:eastAsia="Cambria" w:hAnsi="Calibri" w:cs="Times New Roman"/>
          <w:color w:val="666666"/>
          <w:sz w:val="20"/>
          <w:szCs w:val="20"/>
          <w:lang w:val="en-GB"/>
        </w:rPr>
        <w:t xml:space="preserve"> will apply</w:t>
      </w:r>
      <w:r w:rsidRPr="003762D6">
        <w:rPr>
          <w:rFonts w:ascii="Calibri" w:eastAsia="Cambria" w:hAnsi="Calibri" w:cs="Times New Roman"/>
          <w:i/>
          <w:iCs/>
          <w:color w:val="666666"/>
          <w:sz w:val="20"/>
          <w:szCs w:val="20"/>
          <w:lang w:val="en-GB"/>
        </w:rPr>
        <w:t>.</w:t>
      </w:r>
    </w:p>
    <w:p w14:paraId="59986493"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6573F95" w14:textId="05349FE9"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“Fall of Next Wicket” &amp; “Opening Partnership” (Over/Under) betting, should either batsman retire due to injury or any other reason before a result has been determined all bets will be declared void. A result is deemed to have been determined if the Innings total has passed the run total at which the bet was accepted. If a team declares or reaches their target, the total achieved by the batting team will be the result of the market. If a partnership is disrupted due to weather all bets will stand, unless there is no further play in the match. In such case all bets where a result has not been determined will be declared void. Extras and penalty </w:t>
      </w:r>
      <w:proofErr w:type="gramStart"/>
      <w:r w:rsidRPr="003762D6">
        <w:rPr>
          <w:rFonts w:ascii="Calibri" w:eastAsia="Cambria" w:hAnsi="Calibri" w:cs="Times New Roman"/>
          <w:color w:val="666666"/>
          <w:sz w:val="20"/>
          <w:szCs w:val="20"/>
          <w:lang w:val="en-GB"/>
        </w:rPr>
        <w:t>runs</w:t>
      </w:r>
      <w:proofErr w:type="gramEnd"/>
      <w:r w:rsidRPr="003762D6">
        <w:rPr>
          <w:rFonts w:ascii="Calibri" w:eastAsia="Cambria" w:hAnsi="Calibri" w:cs="Times New Roman"/>
          <w:color w:val="666666"/>
          <w:sz w:val="20"/>
          <w:szCs w:val="20"/>
          <w:lang w:val="en-GB"/>
        </w:rPr>
        <w:t xml:space="preserve"> awarded before the fall of wicket or during the partnership, according to the match scorecard, will be counted.</w:t>
      </w:r>
    </w:p>
    <w:p w14:paraId="1C2F0B5A" w14:textId="77777777" w:rsidR="00BC2C88" w:rsidRPr="003762D6" w:rsidRDefault="00BC2C88" w:rsidP="00B22F31">
      <w:pPr>
        <w:pStyle w:val="ListParagraph"/>
        <w:spacing w:after="160" w:line="259" w:lineRule="auto"/>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relation to the over number at the fall of next wicket, any quoted half refers to the whole over number not the specific balls bowled in each over (e.g. over/under 5.5 refers to either ‘any delivery in over 5 &amp; earlier’ or ‘any delivery in over 6 &amp; later’).</w:t>
      </w:r>
    </w:p>
    <w:p w14:paraId="53D33577"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68B6F1CA" w14:textId="4EE75462"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“Total Runs - Innings X” (Over/Under) (e.g. Total Team runs) betting, all bets will be void if 50 overs are not bowled, unless an innings has reached its natural conclusion, or is declared. If an innings is declared at any point bets will be settled on the declaration total. Extras and penalty </w:t>
      </w:r>
      <w:proofErr w:type="gramStart"/>
      <w:r w:rsidRPr="003762D6">
        <w:rPr>
          <w:rFonts w:ascii="Calibri" w:eastAsia="Cambria" w:hAnsi="Calibri" w:cs="Times New Roman"/>
          <w:color w:val="666666"/>
          <w:sz w:val="20"/>
          <w:szCs w:val="20"/>
          <w:lang w:val="en-GB"/>
        </w:rPr>
        <w:t>runs</w:t>
      </w:r>
      <w:proofErr w:type="gramEnd"/>
      <w:r w:rsidRPr="003762D6">
        <w:rPr>
          <w:rFonts w:ascii="Calibri" w:eastAsia="Cambria" w:hAnsi="Calibri" w:cs="Times New Roman"/>
          <w:color w:val="666666"/>
          <w:sz w:val="20"/>
          <w:szCs w:val="20"/>
          <w:lang w:val="en-GB"/>
        </w:rPr>
        <w:t xml:space="preserve"> awarded during the innings, according to the match scorecard, will be counted.</w:t>
      </w:r>
    </w:p>
    <w:p w14:paraId="4D66D13C"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C75D87D" w14:textId="1B9D09EC"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“Session Runs” betting requires 20 overs to be bowled in a session for bets to stand. Bets are settled on the total number of runs in the session regardless of which team scores the runs. Extras and penalty </w:t>
      </w:r>
      <w:proofErr w:type="gramStart"/>
      <w:r w:rsidRPr="003762D6">
        <w:rPr>
          <w:rFonts w:ascii="Calibri" w:eastAsia="Cambria" w:hAnsi="Calibri" w:cs="Times New Roman"/>
          <w:color w:val="666666"/>
          <w:sz w:val="20"/>
          <w:szCs w:val="20"/>
          <w:lang w:val="en-GB"/>
        </w:rPr>
        <w:t>runs</w:t>
      </w:r>
      <w:proofErr w:type="gramEnd"/>
      <w:r w:rsidRPr="003762D6">
        <w:rPr>
          <w:rFonts w:ascii="Calibri" w:eastAsia="Cambria" w:hAnsi="Calibri" w:cs="Times New Roman"/>
          <w:color w:val="666666"/>
          <w:sz w:val="20"/>
          <w:szCs w:val="20"/>
          <w:lang w:val="en-GB"/>
        </w:rPr>
        <w:t xml:space="preserve"> awarded during the session, according to the match scorecard, will be counted.</w:t>
      </w:r>
    </w:p>
    <w:p w14:paraId="4FFF309D"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0BF8E4F5" w14:textId="72925FCC"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“Session Wickets” betting requires 20 overs to be bowled in a session for bets to stand. Bets are settled on the total number of wickets lost in the session regardless of which team loses them.</w:t>
      </w:r>
    </w:p>
    <w:p w14:paraId="6674506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73CC773" w14:textId="0FE9123D" w:rsidR="00BC2C88" w:rsidRPr="003762D6" w:rsidRDefault="00BC2C88" w:rsidP="00F44632">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any betting involving “Session”</w:t>
      </w:r>
      <w:r w:rsidR="00F44632" w:rsidRPr="003762D6">
        <w:rPr>
          <w:rFonts w:ascii="Calibri" w:eastAsia="Cambria" w:hAnsi="Calibri" w:cs="Times New Roman"/>
          <w:color w:val="666666"/>
          <w:sz w:val="20"/>
          <w:szCs w:val="20"/>
          <w:lang w:val="en-GB"/>
        </w:rPr>
        <w:t>:</w:t>
      </w:r>
      <w:r w:rsidR="00F44632" w:rsidRPr="003762D6">
        <w:rPr>
          <w:rFonts w:ascii="Calibri" w:eastAsia="Cambria" w:hAnsi="Calibri" w:cs="Times New Roman"/>
          <w:color w:val="666666"/>
          <w:sz w:val="20"/>
          <w:szCs w:val="20"/>
          <w:lang w:val="en-GB"/>
        </w:rPr>
        <w:br/>
        <w:t>T</w:t>
      </w:r>
      <w:r w:rsidRPr="003762D6">
        <w:rPr>
          <w:rFonts w:ascii="Calibri" w:eastAsia="Cambria" w:hAnsi="Calibri" w:cs="Times New Roman"/>
          <w:color w:val="666666"/>
          <w:sz w:val="20"/>
          <w:szCs w:val="20"/>
          <w:lang w:val="en-GB"/>
        </w:rPr>
        <w:t>he following definition of each session will apply to day matches.</w:t>
      </w:r>
    </w:p>
    <w:p w14:paraId="11BC4652" w14:textId="1AF61519"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1 (Start of play until Lunch is taken)</w:t>
      </w:r>
    </w:p>
    <w:p w14:paraId="7EE26C76" w14:textId="0B34B65C"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2 (Lunch until Tea is taken)</w:t>
      </w:r>
    </w:p>
    <w:p w14:paraId="4F67DF4E" w14:textId="0044A9AA"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3 (Tea until stumps/close of play for the day)</w:t>
      </w:r>
    </w:p>
    <w:p w14:paraId="023D36EB" w14:textId="77777777" w:rsidR="00BC2C88" w:rsidRPr="003762D6" w:rsidRDefault="00BC2C88" w:rsidP="00F44632">
      <w:pPr>
        <w:ind w:firstLine="720"/>
        <w:rPr>
          <w:rFonts w:ascii="Calibri" w:hAnsi="Calibri"/>
          <w:color w:val="666666"/>
          <w:sz w:val="20"/>
          <w:szCs w:val="20"/>
        </w:rPr>
      </w:pPr>
      <w:r w:rsidRPr="003762D6">
        <w:rPr>
          <w:rFonts w:ascii="Calibri" w:hAnsi="Calibri"/>
          <w:color w:val="666666"/>
          <w:sz w:val="20"/>
          <w:szCs w:val="20"/>
        </w:rPr>
        <w:t xml:space="preserve">The following definition of each session will apply </w:t>
      </w:r>
      <w:proofErr w:type="gramStart"/>
      <w:r w:rsidRPr="003762D6">
        <w:rPr>
          <w:rFonts w:ascii="Calibri" w:hAnsi="Calibri"/>
          <w:color w:val="666666"/>
          <w:sz w:val="20"/>
          <w:szCs w:val="20"/>
        </w:rPr>
        <w:t>to day</w:t>
      </w:r>
      <w:proofErr w:type="gramEnd"/>
      <w:r w:rsidRPr="003762D6">
        <w:rPr>
          <w:rFonts w:ascii="Calibri" w:hAnsi="Calibri"/>
          <w:color w:val="666666"/>
          <w:sz w:val="20"/>
          <w:szCs w:val="20"/>
        </w:rPr>
        <w:t>/night matches.</w:t>
      </w:r>
    </w:p>
    <w:p w14:paraId="017086E7" w14:textId="391CC06B"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1 (Start of play until tea is taken)</w:t>
      </w:r>
    </w:p>
    <w:p w14:paraId="54F401DE" w14:textId="1F0E88F0"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2 (Tea until dinner is taken)</w:t>
      </w:r>
    </w:p>
    <w:p w14:paraId="2FF88A18" w14:textId="0BA81E48"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3 (Dinner until stumps/close of play for the day)</w:t>
      </w:r>
    </w:p>
    <w:p w14:paraId="6CD6896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D61B6E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8B22285" w14:textId="7ADF373E"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“Test Match Finish” betting, where a match finishes in a draw, the winner will be deemed as ‘Day 5, Session 3’. If a match is officially abandoned (e.g. due to dangerous pitch conditions) then all bets are void.</w:t>
      </w:r>
    </w:p>
    <w:p w14:paraId="54E30C2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2555103A" w14:textId="12EA5346"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“Team to Lead after First Innings” betting, both teams are required to be bowled out or declare their first innings for bets to stand. In the event of a tie, if no draw price was </w:t>
      </w:r>
      <w:r w:rsidR="009201BC" w:rsidRPr="003762D6">
        <w:rPr>
          <w:rFonts w:ascii="Calibri" w:eastAsia="Cambria" w:hAnsi="Calibri" w:cs="Times New Roman"/>
          <w:color w:val="666666"/>
          <w:sz w:val="20"/>
          <w:szCs w:val="20"/>
          <w:lang w:val="en-GB"/>
        </w:rPr>
        <w:t>offered,</w:t>
      </w:r>
      <w:r w:rsidR="009201BC" w:rsidRPr="00280CAC">
        <w:rPr>
          <w:rFonts w:ascii="Calibri" w:eastAsia="Cambria" w:hAnsi="Calibri" w:cs="Times New Roman"/>
          <w:color w:val="666666"/>
          <w:sz w:val="20"/>
          <w:szCs w:val="20"/>
          <w:lang w:val="en-GB"/>
        </w:rPr>
        <w:t xml:space="preserve"> “Dead</w:t>
      </w:r>
      <w:r w:rsidR="00895720" w:rsidRPr="00280CAC">
        <w:rPr>
          <w:rFonts w:ascii="Calibri" w:eastAsia="Cambria" w:hAnsi="Calibri" w:cs="Times New Roman"/>
          <w:color w:val="666666"/>
          <w:sz w:val="20"/>
          <w:szCs w:val="20"/>
          <w:lang w:val="en-GB"/>
        </w:rPr>
        <w:t xml:space="preserve"> Heat" rule as detailed in &lt;Section B, Para 5.14&gt;</w:t>
      </w:r>
      <w:r w:rsidR="00895720" w:rsidRPr="003762D6">
        <w:rPr>
          <w:rFonts w:ascii="Calibri" w:eastAsia="Cambria" w:hAnsi="Calibri" w:cs="Times New Roman"/>
          <w:color w:val="666666"/>
          <w:sz w:val="20"/>
          <w:szCs w:val="20"/>
          <w:lang w:val="en-GB"/>
        </w:rPr>
        <w:t xml:space="preserve"> will apply</w:t>
      </w:r>
      <w:r w:rsidRPr="003762D6">
        <w:rPr>
          <w:rFonts w:ascii="Calibri" w:eastAsia="Cambria" w:hAnsi="Calibri" w:cs="Times New Roman"/>
          <w:color w:val="666666"/>
          <w:sz w:val="20"/>
          <w:szCs w:val="20"/>
          <w:lang w:val="en-GB"/>
        </w:rPr>
        <w:t>.</w:t>
      </w:r>
    </w:p>
    <w:p w14:paraId="4B5C4A6D"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2EA00AC5" w14:textId="0D8294AF"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“First Innings Century” offers require 50 overs to be bowled unless a result has already been determined or the innings has reached its natural conclusion (including innings declared).</w:t>
      </w:r>
    </w:p>
    <w:p w14:paraId="4CC9F2DE"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A771D8A" w14:textId="658EC14F"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"Fifty/Century/Double Century in match" in either Test or First class matches, bets will be void in drawn matches where the number of overs bowled is less than 200, unless a result has already been determined.</w:t>
      </w:r>
    </w:p>
    <w:p w14:paraId="46B530BE"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01BBB5F" w14:textId="309AD555"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"Fifty/Century/Double Century in match" in ‘Home/Away 1st Innings’ of either Test or First class matches, bets will be void unless the Innings reaches its natural conclusion (including ‘Innings declared’) or a result has already been determined.</w:t>
      </w:r>
    </w:p>
    <w:p w14:paraId="32EFF6E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ADF5854" w14:textId="3EF6EB5B"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"Fifty/Century/Double Century in match" in Either 1st Innings of either Test or First class matches, bets will be void unless both Innings reach their natural conclusion (including ‘Innings declared’) or a result has already been determined.</w:t>
      </w:r>
    </w:p>
    <w:p w14:paraId="254C5DA4"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DB12F38" w14:textId="21AFD4DB"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"Fifty/Century/Double Century in match" in ‘Home/Away 2nd Innings’ of either Test or First class matches, bets will be void in case the number of overs bowled for that Innings is less than 50, unless a result has already been determined.</w:t>
      </w:r>
    </w:p>
    <w:p w14:paraId="116D84F6"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1929088" w14:textId="4EE6938E"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of Top Run Scorer” betting will be settled of the top run scorer for either the 1st or 2nd innings of either team, i.e. the team of the highest individual run scorer in the match regardless of the overall match result. Bets will be void in drawn matches where the number of overs bowled is less than 200. In the event of a tie, if no draw price was </w:t>
      </w:r>
      <w:r w:rsidR="009201BC" w:rsidRPr="003762D6">
        <w:rPr>
          <w:rFonts w:ascii="Calibri" w:eastAsia="Cambria" w:hAnsi="Calibri" w:cs="Times New Roman"/>
          <w:color w:val="666666"/>
          <w:sz w:val="20"/>
          <w:szCs w:val="20"/>
          <w:lang w:val="en-GB"/>
        </w:rPr>
        <w:t>offered, “Dead</w:t>
      </w:r>
      <w:r w:rsidR="00895720" w:rsidRPr="003762D6">
        <w:rPr>
          <w:rFonts w:ascii="Calibri" w:eastAsia="Cambria" w:hAnsi="Calibri" w:cs="Times New Roman"/>
          <w:color w:val="666666"/>
          <w:sz w:val="20"/>
          <w:szCs w:val="20"/>
          <w:lang w:val="en-GB"/>
        </w:rPr>
        <w:t xml:space="preserve"> Heat" rule as detailed in &lt;Section B, Para 5.14&gt; will apply</w:t>
      </w:r>
      <w:r w:rsidRPr="003762D6">
        <w:rPr>
          <w:rFonts w:ascii="Calibri" w:eastAsia="Cambria" w:hAnsi="Calibri" w:cs="Times New Roman"/>
          <w:color w:val="666666"/>
          <w:sz w:val="20"/>
          <w:szCs w:val="20"/>
          <w:lang w:val="en-GB"/>
        </w:rPr>
        <w:t xml:space="preserve">. </w:t>
      </w:r>
    </w:p>
    <w:p w14:paraId="5EBF8FF7" w14:textId="77777777" w:rsidR="00BC2C88" w:rsidRPr="003762D6" w:rsidRDefault="00BC2C88" w:rsidP="00BC2C88">
      <w:pPr>
        <w:pStyle w:val="ListParagraph"/>
        <w:rPr>
          <w:rFonts w:ascii="Calibri" w:eastAsia="Cambria" w:hAnsi="Calibri" w:cs="Times New Roman"/>
          <w:color w:val="666666"/>
          <w:sz w:val="20"/>
          <w:szCs w:val="20"/>
          <w:lang w:val="en-GB"/>
        </w:rPr>
      </w:pPr>
    </w:p>
    <w:p w14:paraId="7602D96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65B7373" w14:textId="77777777" w:rsidR="00BC2C88" w:rsidRPr="003762D6" w:rsidRDefault="00BC2C88" w:rsidP="00BC2C88">
      <w:pPr>
        <w:shd w:val="clear" w:color="auto" w:fill="F4F4F4"/>
        <w:spacing w:before="150" w:after="150"/>
        <w:ind w:left="1080" w:right="600"/>
        <w:rPr>
          <w:rFonts w:ascii="Calibri" w:hAnsi="Calibri"/>
          <w:b/>
          <w:color w:val="666666"/>
          <w:sz w:val="20"/>
          <w:szCs w:val="20"/>
        </w:rPr>
      </w:pPr>
      <w:r w:rsidRPr="003762D6">
        <w:rPr>
          <w:rFonts w:ascii="Calibri" w:hAnsi="Calibri"/>
          <w:b/>
          <w:color w:val="666666"/>
          <w:sz w:val="20"/>
          <w:szCs w:val="20"/>
        </w:rPr>
        <w:t>e.</w:t>
      </w:r>
      <w:r w:rsidRPr="003762D6" w:rsidDel="00F07584">
        <w:rPr>
          <w:rFonts w:ascii="Calibri" w:hAnsi="Calibri"/>
          <w:b/>
          <w:color w:val="666666"/>
          <w:sz w:val="20"/>
          <w:szCs w:val="20"/>
        </w:rPr>
        <w:t xml:space="preserve"> </w:t>
      </w:r>
      <w:r w:rsidRPr="003762D6">
        <w:rPr>
          <w:rFonts w:ascii="Calibri" w:hAnsi="Calibri"/>
          <w:b/>
          <w:color w:val="666666"/>
          <w:sz w:val="20"/>
          <w:szCs w:val="20"/>
        </w:rPr>
        <w:t>Series/Tournament Betting</w:t>
      </w:r>
    </w:p>
    <w:p w14:paraId="5D68E89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CB05661" w14:textId="1097026A"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Should no draw odds be offered for a “Series Winner” bet and the series is drawn, all bets will be declared void, </w:t>
      </w:r>
      <w:r w:rsidR="009201BC" w:rsidRPr="003762D6">
        <w:rPr>
          <w:rFonts w:ascii="Calibri" w:eastAsia="Cambria" w:hAnsi="Calibri" w:cs="Times New Roman"/>
          <w:color w:val="666666"/>
          <w:sz w:val="20"/>
          <w:szCs w:val="20"/>
          <w:lang w:val="en-GB"/>
        </w:rPr>
        <w:t>unless</w:t>
      </w:r>
      <w:r w:rsidR="009201BC" w:rsidRPr="00280CAC">
        <w:rPr>
          <w:rFonts w:ascii="Calibri" w:eastAsia="Cambria" w:hAnsi="Calibri" w:cs="Times New Roman"/>
          <w:color w:val="666666"/>
          <w:sz w:val="20"/>
          <w:szCs w:val="20"/>
          <w:lang w:val="en-GB"/>
        </w:rPr>
        <w:t xml:space="preserve"> “Dead</w:t>
      </w:r>
      <w:r w:rsidR="00895720" w:rsidRPr="00280CAC">
        <w:rPr>
          <w:rFonts w:ascii="Calibri" w:eastAsia="Cambria" w:hAnsi="Calibri" w:cs="Times New Roman"/>
          <w:color w:val="666666"/>
          <w:sz w:val="20"/>
          <w:szCs w:val="20"/>
          <w:lang w:val="en-GB"/>
        </w:rPr>
        <w:t xml:space="preserve"> Heat" rule</w:t>
      </w:r>
      <w:r w:rsidR="00D60CDA" w:rsidRPr="003762D6">
        <w:rPr>
          <w:rFonts w:ascii="Calibri" w:eastAsia="Cambria" w:hAnsi="Calibri" w:cs="Times New Roman"/>
          <w:color w:val="666666"/>
          <w:sz w:val="20"/>
          <w:szCs w:val="20"/>
          <w:lang w:val="en-GB"/>
        </w:rPr>
        <w:t xml:space="preserve"> was specified</w:t>
      </w:r>
      <w:r w:rsidR="00895720" w:rsidRPr="00280CAC">
        <w:rPr>
          <w:rFonts w:ascii="Calibri" w:eastAsia="Cambria" w:hAnsi="Calibri" w:cs="Times New Roman"/>
          <w:color w:val="666666"/>
          <w:sz w:val="20"/>
          <w:szCs w:val="20"/>
          <w:lang w:val="en-GB"/>
        </w:rPr>
        <w:t xml:space="preserve"> as detailed in &lt;Section B, Para 5.14&gt;</w:t>
      </w:r>
      <w:r w:rsidRPr="003762D6">
        <w:rPr>
          <w:rFonts w:ascii="Calibri" w:eastAsia="Cambria" w:hAnsi="Calibri" w:cs="Times New Roman"/>
          <w:color w:val="666666"/>
          <w:sz w:val="20"/>
          <w:szCs w:val="20"/>
          <w:lang w:val="en-GB"/>
        </w:rPr>
        <w:t>.</w:t>
      </w:r>
    </w:p>
    <w:p w14:paraId="33EE997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3811B20" w14:textId="3065C6EB"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If a tournament is not completed but a winner or winners are declared by the governing body, bets are paid on the winner(s) as declared. </w:t>
      </w:r>
      <w:r w:rsidR="002C69E2"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might apply. Should no winner be declared then all bets will be settled as void.</w:t>
      </w:r>
    </w:p>
    <w:p w14:paraId="6AFA98BA" w14:textId="77777777" w:rsidR="00BC2C88" w:rsidRPr="003762D6" w:rsidRDefault="00BC2C88" w:rsidP="00BC2C88">
      <w:pPr>
        <w:pStyle w:val="ListParagraph"/>
        <w:rPr>
          <w:rFonts w:ascii="Calibri" w:eastAsia="Cambria" w:hAnsi="Calibri" w:cs="Times New Roman"/>
          <w:color w:val="666666"/>
          <w:sz w:val="20"/>
          <w:szCs w:val="20"/>
          <w:lang w:val="en-GB"/>
        </w:rPr>
      </w:pPr>
    </w:p>
    <w:p w14:paraId="2AC20C4F" w14:textId="77777777"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tournament betting includes Finals/Playoffs, unless otherwise stated.</w:t>
      </w:r>
    </w:p>
    <w:p w14:paraId="715F0C89" w14:textId="77777777" w:rsidR="00BC2C88" w:rsidRPr="003762D6" w:rsidRDefault="00BC2C88" w:rsidP="00BC2C88">
      <w:pPr>
        <w:pStyle w:val="ListParagraph"/>
        <w:rPr>
          <w:rFonts w:ascii="Calibri" w:eastAsia="Cambria" w:hAnsi="Calibri" w:cs="Times New Roman"/>
          <w:color w:val="666666"/>
          <w:sz w:val="20"/>
          <w:szCs w:val="20"/>
          <w:lang w:val="en-GB"/>
        </w:rPr>
      </w:pPr>
    </w:p>
    <w:p w14:paraId="6670DBCD" w14:textId="77777777"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“Series Score” (Correct Series Score) betting, if for any reason the number of matches in a series is changed and does not reflect the number envisaged in the offer then all bets will be declared void.</w:t>
      </w:r>
    </w:p>
    <w:p w14:paraId="12AD4761" w14:textId="77777777" w:rsidR="00BC2C88" w:rsidRPr="003762D6" w:rsidRDefault="00BC2C88" w:rsidP="00BC2C88">
      <w:pPr>
        <w:pStyle w:val="ListParagraph"/>
        <w:rPr>
          <w:rFonts w:ascii="Calibri" w:eastAsia="Cambria" w:hAnsi="Calibri" w:cs="Times New Roman"/>
          <w:color w:val="666666"/>
          <w:sz w:val="20"/>
          <w:szCs w:val="20"/>
          <w:lang w:val="en-GB"/>
        </w:rPr>
      </w:pPr>
    </w:p>
    <w:p w14:paraId="1C980A0A" w14:textId="75D6E780"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“Top Series Run Scorer/Wicket Taker” &amp; “Top Tournament </w:t>
      </w:r>
      <w:r w:rsidR="001C4D64" w:rsidRPr="003762D6">
        <w:rPr>
          <w:rFonts w:ascii="Calibri" w:eastAsia="Cambria" w:hAnsi="Calibri" w:cs="Times New Roman"/>
          <w:color w:val="666666"/>
          <w:sz w:val="20"/>
          <w:szCs w:val="20"/>
          <w:lang w:val="en-GB"/>
        </w:rPr>
        <w:t>Run Scorer/Wicket Taker</w:t>
      </w:r>
      <w:r w:rsidRPr="003762D6">
        <w:rPr>
          <w:rFonts w:ascii="Calibri" w:eastAsia="Cambria" w:hAnsi="Calibri" w:cs="Times New Roman"/>
          <w:color w:val="666666"/>
          <w:sz w:val="20"/>
          <w:szCs w:val="20"/>
          <w:lang w:val="en-GB"/>
        </w:rPr>
        <w:t xml:space="preserve">” betting, where a tie </w:t>
      </w:r>
      <w:r w:rsidR="009201BC" w:rsidRPr="003762D6">
        <w:rPr>
          <w:rFonts w:ascii="Calibri" w:eastAsia="Cambria" w:hAnsi="Calibri" w:cs="Times New Roman"/>
          <w:color w:val="666666"/>
          <w:sz w:val="20"/>
          <w:szCs w:val="20"/>
          <w:lang w:val="en-GB"/>
        </w:rPr>
        <w:t>occurs</w:t>
      </w:r>
      <w:r w:rsidR="009201BC" w:rsidRPr="00280CAC">
        <w:rPr>
          <w:rFonts w:ascii="Calibri" w:eastAsia="Cambria" w:hAnsi="Calibri" w:cs="Times New Roman"/>
          <w:color w:val="666666"/>
          <w:sz w:val="20"/>
          <w:szCs w:val="20"/>
          <w:lang w:val="en-GB"/>
        </w:rPr>
        <w:t xml:space="preserve"> “Dead</w:t>
      </w:r>
      <w:r w:rsidR="00C976D6" w:rsidRPr="00280CAC">
        <w:rPr>
          <w:rFonts w:ascii="Calibri" w:eastAsia="Cambria" w:hAnsi="Calibri" w:cs="Times New Roman"/>
          <w:color w:val="666666"/>
          <w:sz w:val="20"/>
          <w:szCs w:val="20"/>
          <w:lang w:val="en-GB"/>
        </w:rPr>
        <w:t xml:space="preserve"> Heat" rule as detailed in &lt;Section B, Para 5.14&gt;</w:t>
      </w:r>
      <w:r w:rsidR="00C976D6" w:rsidRPr="003762D6">
        <w:rPr>
          <w:rFonts w:ascii="Calibri" w:eastAsia="Cambria" w:hAnsi="Calibri" w:cs="Times New Roman"/>
          <w:color w:val="666666"/>
          <w:sz w:val="20"/>
          <w:szCs w:val="20"/>
          <w:lang w:val="en-GB"/>
        </w:rPr>
        <w:t xml:space="preserve"> will apply</w:t>
      </w:r>
      <w:r w:rsidRPr="003762D6">
        <w:rPr>
          <w:rFonts w:ascii="Calibri" w:eastAsia="Cambria" w:hAnsi="Calibri" w:cs="Times New Roman"/>
          <w:color w:val="666666"/>
          <w:sz w:val="20"/>
          <w:szCs w:val="20"/>
          <w:lang w:val="en-GB"/>
        </w:rPr>
        <w:t>. No refunds will be issued on players not participating. At least one game must be completed in the tournament/series for bets to stand.</w:t>
      </w:r>
    </w:p>
    <w:p w14:paraId="0FC5E525" w14:textId="77777777" w:rsidR="00BC2C88" w:rsidRPr="003762D6" w:rsidRDefault="00BC2C88" w:rsidP="00BC2C88">
      <w:pPr>
        <w:pStyle w:val="ListParagraph"/>
        <w:rPr>
          <w:rFonts w:ascii="Calibri" w:eastAsia="Cambria" w:hAnsi="Calibri" w:cs="Times New Roman"/>
          <w:color w:val="666666"/>
          <w:sz w:val="20"/>
          <w:szCs w:val="20"/>
          <w:lang w:val="en-GB"/>
        </w:rPr>
      </w:pPr>
    </w:p>
    <w:p w14:paraId="35F4892B" w14:textId="77777777"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a particular player/teams' performances in a Series/Tournament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any statistics accumulated from warm-up matches.</w:t>
      </w:r>
    </w:p>
    <w:p w14:paraId="013F107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B675089" w14:textId="77777777"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“Series Handicap” betting, all bets will be settled on the “series score” result not the runs scored in the series. If for any reason the number of matches in a series changes then all bets will be declared void.</w:t>
      </w:r>
    </w:p>
    <w:p w14:paraId="75899785"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86C985" w14:textId="058053C7"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“To Win a Test in Series” &amp; “Total Test Wins/Draws” betting, if for any reason the number of matches in a series changes then all bets will be declared void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those situations where an outcome has already been determined.</w:t>
      </w:r>
      <w:r w:rsidR="00DB3C71">
        <w:rPr>
          <w:rFonts w:ascii="Calibri" w:eastAsia="Cambria" w:hAnsi="Calibri" w:cs="Times New Roman"/>
          <w:color w:val="666666"/>
          <w:sz w:val="20"/>
          <w:szCs w:val="20"/>
          <w:lang w:val="en-GB"/>
        </w:rPr>
        <w:br/>
      </w:r>
      <w:r w:rsidR="00DB3C71">
        <w:rPr>
          <w:rFonts w:ascii="Calibri" w:eastAsia="Cambria" w:hAnsi="Calibri" w:cs="Times New Roman"/>
          <w:color w:val="666666"/>
          <w:sz w:val="20"/>
          <w:szCs w:val="20"/>
          <w:lang w:val="en-GB"/>
        </w:rPr>
        <w:br/>
      </w:r>
    </w:p>
    <w:p w14:paraId="5FEDC510" w14:textId="1D55A4E4" w:rsidR="00BC2C88" w:rsidRDefault="00BC2C88" w:rsidP="00C905FD">
      <w:pPr>
        <w:pStyle w:val="Heading2"/>
        <w:numPr>
          <w:ilvl w:val="0"/>
          <w:numId w:val="136"/>
        </w:numPr>
      </w:pPr>
      <w:r w:rsidRPr="00131A8A">
        <w:t>Curling</w:t>
      </w:r>
    </w:p>
    <w:p w14:paraId="60C7E51D" w14:textId="77777777" w:rsidR="00DB3C71" w:rsidRPr="00DB3C71" w:rsidRDefault="00DB3C71" w:rsidP="00DB3C71"/>
    <w:p w14:paraId="3FADD72C" w14:textId="77777777" w:rsidR="00BC2C88" w:rsidRPr="003762D6" w:rsidRDefault="00BC2C88" w:rsidP="006E1DF0">
      <w:pPr>
        <w:pStyle w:val="ListParagraph"/>
        <w:numPr>
          <w:ilvl w:val="0"/>
          <w:numId w:val="3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all bets referring to Curling will be based on the result after eventual extra innings, unless specifically specified.</w:t>
      </w:r>
    </w:p>
    <w:p w14:paraId="0B247D18" w14:textId="7AFAA71A" w:rsidR="00BC2C88" w:rsidRPr="00131A8A" w:rsidRDefault="00BC2C88" w:rsidP="00C905FD">
      <w:pPr>
        <w:pStyle w:val="Heading2"/>
        <w:numPr>
          <w:ilvl w:val="0"/>
          <w:numId w:val="136"/>
        </w:numPr>
      </w:pPr>
      <w:r w:rsidRPr="00131A8A">
        <w:t xml:space="preserve">Cycling (Track &amp; Road) </w:t>
      </w:r>
    </w:p>
    <w:p w14:paraId="11DFA77C" w14:textId="77777777" w:rsidR="00BC2C88" w:rsidRPr="00D56A36" w:rsidRDefault="00BC2C88" w:rsidP="00BC2C88">
      <w:pPr>
        <w:rPr>
          <w:color w:val="B0B0B0"/>
        </w:rPr>
      </w:pPr>
    </w:p>
    <w:p w14:paraId="4C290881"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offers will be based upon the rider/team achieving the highest position at the end of the stage/event.</w:t>
      </w:r>
    </w:p>
    <w:p w14:paraId="5D38092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9C38078"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decisive factor in settling bets will be the highest placing in the specified event as listed by the official organisation at the time of the podium presentation, disregarding subsequent disqualifications, changes to the official result, etc.</w:t>
      </w:r>
    </w:p>
    <w:p w14:paraId="6C2465F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B69986A"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All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and “Over/Under” bets featuring the performance of one or more riders in an event/stage are considered valid given that all listed riders start the relative event/stage and at least one completes the said event/stage.</w:t>
      </w:r>
    </w:p>
    <w:p w14:paraId="2D08FDF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D02BB73"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the outcome upon completion of the event require that the specified event is considered as completed in full and its result is declared, otherwise bets will be declared void, unless the result is already determined. In case the full number of stages for an event is not totally completed, or if the organizers decide to remove the result of certain stages from the computation of the official result, then the bets will be deemed valid granted that the number of the excluded stages does not exceed 25% of the pre-established number of stages (excluding prologue) at the beginning of the competition. </w:t>
      </w:r>
    </w:p>
    <w:p w14:paraId="7CDE0DC1" w14:textId="77777777" w:rsidR="00BC2C88" w:rsidRPr="00D56A36" w:rsidRDefault="00BC2C88" w:rsidP="00BC2C88">
      <w:pPr>
        <w:pStyle w:val="ListParagraph"/>
        <w:ind w:left="786"/>
        <w:rPr>
          <w:color w:val="B0B0B0"/>
          <w:szCs w:val="20"/>
          <w:lang w:val="en-GB"/>
        </w:rPr>
      </w:pPr>
    </w:p>
    <w:p w14:paraId="6DC2A34A"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be deemed as valid provided that the event or the relative stage to which the bet refers to, is played within the same year, unless other arrangements have been agreed to.</w:t>
      </w:r>
    </w:p>
    <w:p w14:paraId="5EFF4996" w14:textId="77777777" w:rsidR="00BC2C88" w:rsidRPr="00D56A36" w:rsidRDefault="00BC2C88" w:rsidP="00BC2C88">
      <w:pPr>
        <w:pStyle w:val="ListParagraph"/>
        <w:ind w:left="786"/>
        <w:rPr>
          <w:color w:val="B0B0B0"/>
          <w:szCs w:val="20"/>
          <w:lang w:val="en-GB"/>
        </w:rPr>
      </w:pPr>
    </w:p>
    <w:p w14:paraId="02B6FB81"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performances in a particular stage stand regardless of any route modifications which the organizers might deem fit to consider and apply during the stage. Exception to this is the case where a stage which has </w:t>
      </w:r>
      <w:proofErr w:type="gramStart"/>
      <w:r w:rsidRPr="003762D6">
        <w:rPr>
          <w:rFonts w:ascii="Calibri" w:eastAsia="Cambria" w:hAnsi="Calibri" w:cs="Times New Roman"/>
          <w:color w:val="666666"/>
          <w:sz w:val="20"/>
          <w:szCs w:val="20"/>
          <w:lang w:val="en-GB"/>
        </w:rPr>
        <w:t>particular characteristics</w:t>
      </w:r>
      <w:proofErr w:type="gramEnd"/>
      <w:r w:rsidRPr="003762D6">
        <w:rPr>
          <w:rFonts w:ascii="Calibri" w:eastAsia="Cambria" w:hAnsi="Calibri" w:cs="Times New Roman"/>
          <w:color w:val="666666"/>
          <w:sz w:val="20"/>
          <w:szCs w:val="20"/>
          <w:lang w:val="en-GB"/>
        </w:rPr>
        <w:t xml:space="preserve"> (E.g.: a Mountains stage) is changed by the organizers, before the stage starts, into a stage which has other predominant characteristics (E.g.: Time Trial or low-lying stage). In such case bets which have been placed before the announcement of the change in stage concept will be declared void.</w:t>
      </w:r>
    </w:p>
    <w:p w14:paraId="40DB2894" w14:textId="77777777" w:rsidR="00BC2C88" w:rsidRPr="00D56A36" w:rsidRDefault="00BC2C88" w:rsidP="00BC2C88">
      <w:pPr>
        <w:pStyle w:val="ListParagraph"/>
        <w:ind w:left="786"/>
        <w:rPr>
          <w:color w:val="B0B0B0"/>
          <w:szCs w:val="20"/>
          <w:lang w:val="en-GB"/>
        </w:rPr>
      </w:pPr>
    </w:p>
    <w:p w14:paraId="32B08FC2"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in a team/rider performance bet offer in a specific event (such as Total Stage wins by Team/Rider X in Tour Y) or "Head to Head" bet offers involving two riders/teams performances in specific events, occurrences happening in events which are given any of the following denominations will not count towards the settlement: Prologue, Team Time Trial.</w:t>
      </w:r>
    </w:p>
    <w:p w14:paraId="3A87D5BA" w14:textId="6BCDBC2F" w:rsidR="00BC2C88" w:rsidRPr="00131A8A" w:rsidRDefault="00BC2C88" w:rsidP="00C905FD">
      <w:pPr>
        <w:pStyle w:val="Heading2"/>
        <w:numPr>
          <w:ilvl w:val="0"/>
          <w:numId w:val="136"/>
        </w:numPr>
      </w:pPr>
      <w:proofErr w:type="spellStart"/>
      <w:r w:rsidRPr="00131A8A">
        <w:t>Cyclo</w:t>
      </w:r>
      <w:proofErr w:type="spellEnd"/>
      <w:r w:rsidRPr="00131A8A">
        <w:t xml:space="preserve"> Cross</w:t>
      </w:r>
    </w:p>
    <w:p w14:paraId="081F08A8" w14:textId="77777777" w:rsidR="00BC2C88" w:rsidRPr="00D56A36" w:rsidRDefault="00BC2C88" w:rsidP="00BC2C88">
      <w:pPr>
        <w:rPr>
          <w:color w:val="B0B0B0"/>
        </w:rPr>
      </w:pPr>
    </w:p>
    <w:p w14:paraId="299BBE78" w14:textId="4D9581F8" w:rsidR="00BC2C88" w:rsidRPr="003762D6" w:rsidRDefault="00BC2C88" w:rsidP="006E1DF0">
      <w:pPr>
        <w:pStyle w:val="ListParagraph"/>
        <w:numPr>
          <w:ilvl w:val="0"/>
          <w:numId w:val="4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Terms and conditions stated for Cycling apply where applicable.</w:t>
      </w:r>
      <w:r w:rsidR="00DB3C71">
        <w:rPr>
          <w:rFonts w:ascii="Calibri" w:eastAsia="Cambria" w:hAnsi="Calibri" w:cs="Times New Roman"/>
          <w:color w:val="666666"/>
          <w:sz w:val="20"/>
          <w:szCs w:val="20"/>
          <w:lang w:val="en-GB"/>
        </w:rPr>
        <w:br/>
      </w:r>
    </w:p>
    <w:p w14:paraId="56E6C63A" w14:textId="71761720" w:rsidR="00BC2C88" w:rsidRPr="00131A8A" w:rsidRDefault="00837871" w:rsidP="00C905FD">
      <w:pPr>
        <w:pStyle w:val="Heading2"/>
        <w:numPr>
          <w:ilvl w:val="0"/>
          <w:numId w:val="136"/>
        </w:numPr>
      </w:pPr>
      <w:r>
        <w:t>Soccer</w:t>
      </w:r>
    </w:p>
    <w:p w14:paraId="6E4F8798" w14:textId="77777777" w:rsidR="00BC2C88" w:rsidRPr="00D56A36" w:rsidRDefault="00BC2C88" w:rsidP="00BC2C88">
      <w:pPr>
        <w:rPr>
          <w:color w:val="B0B0B0"/>
        </w:rPr>
      </w:pPr>
    </w:p>
    <w:p w14:paraId="7C11BAF7"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First/Next Goalscorer – The bet refers to a specific player being the scorer of the listed goal within the applicable timeframe, or else being the first scorer for his team (E.g. “First Goalscorer – Team X)”.  Bets will be voided on players who do not take part in the match or else come on the field of play after the listed goal to which the bet refers to has been scored. Own goals do not count for the settlement of this offer. Should the goal to which the bet refers to be deemed as an own goal, the next player to score a goal which is not an own goal and conforms with the bet offer parameters will be deemed as the winning outcome. In case no goals (or no further goals, as applicable) is/are scored which are not own goals and fulfil the remaining bet offer parameters, all bets will be considered lost, unless an applicable option has been listed within the offer.</w:t>
      </w:r>
    </w:p>
    <w:p w14:paraId="4F3E938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EAEC7B6"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Last Goalscorer – The bet refers to a specific player being the scorer of the last goal either during a particular timeframe of the event (E.g. “Last goal in the match” or “Last goal in the 1st Half”), or else being the last scorer for his team (E.g. “Last Goalscorer – Team X)”.  Bets will be voided only on players who do not take part in the match at all. In all other instances bets will remain valid, </w:t>
      </w:r>
      <w:r w:rsidRPr="003762D6">
        <w:rPr>
          <w:rFonts w:ascii="Calibri" w:eastAsia="Cambria" w:hAnsi="Calibri" w:cs="Times New Roman"/>
          <w:color w:val="666666"/>
          <w:sz w:val="20"/>
          <w:szCs w:val="20"/>
          <w:lang w:val="en-GB"/>
        </w:rPr>
        <w:lastRenderedPageBreak/>
        <w:t>irrespective of the time of inclusion/substitution of the player. Own goals do not count for the settlement of this offer. Should the goal to which the bet refers to be deemed as an own goal, the previous player to score a goal which is not an own goal and conforms with the bet offer parameters will be deemed as the winning outcome. In case no goals (or no previous goals, as applicable) is/are scored which are not own goals and fulfil the remaining bet offer parameters, all bets will be considered lost.</w:t>
      </w:r>
    </w:p>
    <w:p w14:paraId="02305BE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44244AC"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t>
      </w:r>
      <w:proofErr w:type="spellStart"/>
      <w:r w:rsidRPr="003762D6">
        <w:rPr>
          <w:rFonts w:ascii="Calibri" w:eastAsia="Cambria" w:hAnsi="Calibri" w:cs="Times New Roman"/>
          <w:color w:val="666666"/>
          <w:sz w:val="20"/>
          <w:szCs w:val="20"/>
          <w:lang w:val="en-GB"/>
        </w:rPr>
        <w:t>Scorecast</w:t>
      </w:r>
      <w:proofErr w:type="spellEnd"/>
      <w:r w:rsidRPr="003762D6">
        <w:rPr>
          <w:rFonts w:ascii="Calibri" w:eastAsia="Cambria" w:hAnsi="Calibri" w:cs="Times New Roman"/>
          <w:color w:val="666666"/>
          <w:sz w:val="20"/>
          <w:szCs w:val="20"/>
          <w:lang w:val="en-GB"/>
        </w:rPr>
        <w:t>" and “</w:t>
      </w:r>
      <w:proofErr w:type="spellStart"/>
      <w:r w:rsidRPr="003762D6">
        <w:rPr>
          <w:rFonts w:ascii="Calibri" w:eastAsia="Cambria" w:hAnsi="Calibri" w:cs="Times New Roman"/>
          <w:color w:val="666666"/>
          <w:sz w:val="20"/>
          <w:szCs w:val="20"/>
          <w:lang w:val="en-GB"/>
        </w:rPr>
        <w:t>Matchcast</w:t>
      </w:r>
      <w:proofErr w:type="spellEnd"/>
      <w:r w:rsidRPr="003762D6">
        <w:rPr>
          <w:rFonts w:ascii="Calibri" w:eastAsia="Cambria" w:hAnsi="Calibri" w:cs="Times New Roman"/>
          <w:color w:val="666666"/>
          <w:sz w:val="20"/>
          <w:szCs w:val="20"/>
          <w:lang w:val="en-GB"/>
        </w:rPr>
        <w:t xml:space="preserve">” are bet offers where it is possible to bet simultaneously on a particular occurrence (e.g. First Goalscorer) combined with another from the same, or related event (e.g. Correct Score in the match, or match outcome). Should the bet refer to First or Last Goal Scorer, terms and conditions as stated in </w:t>
      </w:r>
      <w:r w:rsidRPr="003762D6">
        <w:rPr>
          <w:rFonts w:ascii="Calibri" w:eastAsia="Cambria" w:hAnsi="Calibri" w:cs="Times New Roman"/>
          <w:i/>
          <w:color w:val="666666"/>
          <w:sz w:val="20"/>
          <w:szCs w:val="20"/>
          <w:lang w:val="en-GB"/>
        </w:rPr>
        <w:t>&lt;Section C, Para 14.1&gt;</w:t>
      </w:r>
      <w:r w:rsidRPr="003762D6">
        <w:rPr>
          <w:rFonts w:ascii="Calibri" w:eastAsia="Cambria" w:hAnsi="Calibri" w:cs="Times New Roman"/>
          <w:color w:val="666666"/>
          <w:sz w:val="20"/>
          <w:szCs w:val="20"/>
          <w:lang w:val="en-GB"/>
        </w:rPr>
        <w:t xml:space="preserve"> and </w:t>
      </w:r>
      <w:r w:rsidRPr="003762D6">
        <w:rPr>
          <w:rFonts w:ascii="Calibri" w:eastAsia="Cambria" w:hAnsi="Calibri" w:cs="Times New Roman"/>
          <w:i/>
          <w:color w:val="666666"/>
          <w:sz w:val="20"/>
          <w:szCs w:val="20"/>
          <w:lang w:val="en-GB"/>
        </w:rPr>
        <w:t>&lt;Section C, Para 14.2&gt;</w:t>
      </w:r>
      <w:r w:rsidRPr="003762D6">
        <w:rPr>
          <w:rFonts w:ascii="Calibri" w:eastAsia="Cambria" w:hAnsi="Calibri" w:cs="Times New Roman"/>
          <w:color w:val="666666"/>
          <w:sz w:val="20"/>
          <w:szCs w:val="20"/>
          <w:lang w:val="en-GB"/>
        </w:rPr>
        <w:t xml:space="preserve"> will apply, where applicable.  Bets will be voided on players who do not take part in the match at all. In all other instances bets will remain valid, irrespective of the time of inclusion/substitution of the player. Own goals do not count for the settlement of this offer.</w:t>
      </w:r>
    </w:p>
    <w:p w14:paraId="4D51443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1B2D8A2"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or indicated in conjunction with the bet offer, all bets placed before match start related to whether a specific player(s) will manage to score any number of goals, require the listed player(s) to play from the start of the match to be valid. Similar type of bets placed after the relevant match has started will be settled as void should the listed player(s) not take any further part in the match for whatever reason after bet acceptance. Own goals will never count as a goal scored for any selected player.</w:t>
      </w:r>
    </w:p>
    <w:p w14:paraId="052D92D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0675A0F"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On all bets related to yellow/red cards, booking points, etc., only cards shown to players which at that moment are on the pitch are valid for settlement purposes. Cards, disciplinary actions, suspensions, imposed on any other individual which </w:t>
      </w:r>
      <w:proofErr w:type="gramStart"/>
      <w:r w:rsidRPr="003762D6">
        <w:rPr>
          <w:rFonts w:ascii="Calibri" w:eastAsia="Cambria" w:hAnsi="Calibri" w:cs="Times New Roman"/>
          <w:color w:val="666666"/>
          <w:sz w:val="20"/>
          <w:szCs w:val="20"/>
          <w:lang w:val="en-GB"/>
        </w:rPr>
        <w:t>at the moment</w:t>
      </w:r>
      <w:proofErr w:type="gramEnd"/>
      <w:r w:rsidRPr="003762D6">
        <w:rPr>
          <w:rFonts w:ascii="Calibri" w:eastAsia="Cambria" w:hAnsi="Calibri" w:cs="Times New Roman"/>
          <w:color w:val="666666"/>
          <w:sz w:val="20"/>
          <w:szCs w:val="20"/>
          <w:lang w:val="en-GB"/>
        </w:rPr>
        <w:t xml:space="preserve"> of the sanction is not, or should not, be actively playing on the pitch, as well as disciplinary measures taken after the game has officially ended, are disregarded.</w:t>
      </w:r>
    </w:p>
    <w:p w14:paraId="57F6D96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3FE0F3E"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or indicated in conjunction with the bet offer, all disciplinary-related bets placed before match start referring to individual(s) (e.g. yellow card, red card, number of fouls), require the listed player(s) to play from the start of the match to be valid. Similar type of bets placed after the relevant match has started will be settled as void should the listed player(s) not take any further part in the match for whatever reason after bet acceptance.</w:t>
      </w:r>
    </w:p>
    <w:p w14:paraId="349B8F6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8F9357C" w14:textId="25D44DB0" w:rsidR="00BC2C88" w:rsidRPr="003762D6" w:rsidRDefault="00BC2C88" w:rsidP="00BC2C88">
      <w:pPr>
        <w:pStyle w:val="ListParagraph"/>
        <w:ind w:left="786"/>
        <w:rPr>
          <w:rFonts w:ascii="Calibri" w:eastAsia="Cambria" w:hAnsi="Calibri" w:cs="Times New Roman"/>
          <w:color w:val="666666"/>
          <w:sz w:val="20"/>
          <w:szCs w:val="20"/>
          <w:lang w:val="en-GB"/>
        </w:rPr>
      </w:pPr>
    </w:p>
    <w:p w14:paraId="2B85A2ED"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in a single match (example: Total Goals Scored by Player X) or confronting performances from 2 individual players </w:t>
      </w:r>
      <w:proofErr w:type="gramStart"/>
      <w:r w:rsidRPr="003762D6">
        <w:rPr>
          <w:rFonts w:ascii="Calibri" w:eastAsia="Cambria" w:hAnsi="Calibri" w:cs="Times New Roman"/>
          <w:color w:val="666666"/>
          <w:sz w:val="20"/>
          <w:szCs w:val="20"/>
          <w:lang w:val="en-GB"/>
        </w:rPr>
        <w:t>during the course of</w:t>
      </w:r>
      <w:proofErr w:type="gramEnd"/>
      <w:r w:rsidRPr="003762D6">
        <w:rPr>
          <w:rFonts w:ascii="Calibri" w:eastAsia="Cambria" w:hAnsi="Calibri" w:cs="Times New Roman"/>
          <w:color w:val="666666"/>
          <w:sz w:val="20"/>
          <w:szCs w:val="20"/>
          <w:lang w:val="en-GB"/>
        </w:rPr>
        <w:t xml:space="preserve"> a match (example: Which of Player X or Player Y will score most Goals), require all listed individuals to play from the start of the match for bets to stand.</w:t>
      </w:r>
    </w:p>
    <w:p w14:paraId="40C81F8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86DAE05"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Goals Scored by Player X during the World Cup) or confronting performances from 2 individual players over a particular period/tournament/season (example: Which of Player X or Player Y will score most goals during the league), require that all listed individuals must be an active participant in at least one more fixture applicable for the offer after bet acceptance for bets to stand. </w:t>
      </w:r>
    </w:p>
    <w:p w14:paraId="02B9CFF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D6BB130"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referring to aggregated Tournament Totals (such as Goals, Corners, Cards, Penalties, etc.) will be settled based on official statistics by the governing body. Unless otherwise stated, cumulative </w:t>
      </w:r>
      <w:r w:rsidRPr="003762D6">
        <w:rPr>
          <w:rFonts w:ascii="Calibri" w:eastAsia="Cambria" w:hAnsi="Calibri" w:cs="Times New Roman"/>
          <w:color w:val="666666"/>
          <w:sz w:val="20"/>
          <w:szCs w:val="20"/>
          <w:lang w:val="en-GB"/>
        </w:rPr>
        <w:lastRenderedPageBreak/>
        <w:t>amounts of such bets will include eventual prolongations (e.g. Extra Time) but not Penalty Shoot Outs.</w:t>
      </w:r>
    </w:p>
    <w:p w14:paraId="1779475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2B2E1B3" w14:textId="2D7B38B3"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specifically stated, all bets referring to a particular team winning a number/selection of trophies in the same season will be based on the </w:t>
      </w:r>
      <w:proofErr w:type="gramStart"/>
      <w:r w:rsidRPr="003762D6">
        <w:rPr>
          <w:rFonts w:ascii="Calibri" w:eastAsia="Cambria" w:hAnsi="Calibri" w:cs="Times New Roman"/>
          <w:color w:val="666666"/>
          <w:sz w:val="20"/>
          <w:szCs w:val="20"/>
          <w:lang w:val="en-GB"/>
        </w:rPr>
        <w:t>particular team's</w:t>
      </w:r>
      <w:proofErr w:type="gramEnd"/>
      <w:r w:rsidRPr="003762D6">
        <w:rPr>
          <w:rFonts w:ascii="Calibri" w:eastAsia="Cambria" w:hAnsi="Calibri" w:cs="Times New Roman"/>
          <w:color w:val="666666"/>
          <w:sz w:val="20"/>
          <w:szCs w:val="20"/>
          <w:lang w:val="en-GB"/>
        </w:rPr>
        <w:t xml:space="preserve"> performance within the following competitions: the domestic league, the apparent equivalent of the respective FA Cup and League Cup as well as the Champions League</w:t>
      </w:r>
      <w:r w:rsidR="006E4E68" w:rsidRPr="003762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Europa League</w:t>
      </w:r>
      <w:r w:rsidR="006E4E68" w:rsidRPr="003762D6">
        <w:rPr>
          <w:rFonts w:ascii="Calibri" w:eastAsia="Cambria" w:hAnsi="Calibri" w:cs="Times New Roman"/>
          <w:color w:val="666666"/>
          <w:sz w:val="20"/>
          <w:szCs w:val="20"/>
          <w:lang w:val="en-GB"/>
        </w:rPr>
        <w:t xml:space="preserve"> or Copa Libertadores</w:t>
      </w:r>
      <w:r w:rsidRPr="003762D6">
        <w:rPr>
          <w:rFonts w:ascii="Calibri" w:eastAsia="Cambria" w:hAnsi="Calibri" w:cs="Times New Roman"/>
          <w:color w:val="666666"/>
          <w:sz w:val="20"/>
          <w:szCs w:val="20"/>
          <w:lang w:val="en-GB"/>
        </w:rPr>
        <w:t>.  Other trophies (e.g. domestic and European Super Cup, Club</w:t>
      </w:r>
      <w:r w:rsidR="00E07332" w:rsidRPr="003762D6">
        <w:rPr>
          <w:rFonts w:ascii="Calibri" w:eastAsia="Cambria" w:hAnsi="Calibri" w:cs="Times New Roman"/>
          <w:color w:val="666666"/>
          <w:sz w:val="20"/>
          <w:szCs w:val="20"/>
          <w:lang w:val="en-GB"/>
        </w:rPr>
        <w:t xml:space="preserve"> World</w:t>
      </w:r>
      <w:r w:rsidRPr="003762D6">
        <w:rPr>
          <w:rFonts w:ascii="Calibri" w:eastAsia="Cambria" w:hAnsi="Calibri" w:cs="Times New Roman"/>
          <w:color w:val="666666"/>
          <w:sz w:val="20"/>
          <w:szCs w:val="20"/>
          <w:lang w:val="en-GB"/>
        </w:rPr>
        <w:t xml:space="preserve"> Cup</w:t>
      </w:r>
      <w:r w:rsidR="00E07332" w:rsidRPr="003762D6">
        <w:rPr>
          <w:rFonts w:ascii="Calibri" w:eastAsia="Cambria" w:hAnsi="Calibri" w:cs="Times New Roman"/>
          <w:color w:val="666666"/>
          <w:sz w:val="20"/>
          <w:szCs w:val="20"/>
          <w:lang w:val="en-GB"/>
        </w:rPr>
        <w:t>, Europa Conference League</w:t>
      </w:r>
      <w:r w:rsidRPr="003762D6">
        <w:rPr>
          <w:rFonts w:ascii="Calibri" w:eastAsia="Cambria" w:hAnsi="Calibri" w:cs="Times New Roman"/>
          <w:color w:val="666666"/>
          <w:sz w:val="20"/>
          <w:szCs w:val="20"/>
          <w:lang w:val="en-GB"/>
        </w:rPr>
        <w:t>) do not count.</w:t>
      </w:r>
    </w:p>
    <w:p w14:paraId="438944A1" w14:textId="77777777" w:rsidR="00BC2C88" w:rsidRPr="003762D6" w:rsidRDefault="00BC2C88" w:rsidP="00BC2C88">
      <w:pPr>
        <w:pStyle w:val="ListParagraph"/>
        <w:rPr>
          <w:rFonts w:ascii="Calibri" w:eastAsia="Cambria" w:hAnsi="Calibri" w:cs="Times New Roman"/>
          <w:color w:val="666666"/>
          <w:sz w:val="20"/>
          <w:szCs w:val="20"/>
          <w:lang w:val="en-GB"/>
        </w:rPr>
      </w:pPr>
    </w:p>
    <w:p w14:paraId="041A9B99"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"Domestic Double" is to be considered as the team’s victory in the apparent equivalent of the respective domestic league and FA Cup.</w:t>
      </w:r>
    </w:p>
    <w:p w14:paraId="0BCFFE8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5640829"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bets referring to the number of cards shown by the referee will be counted as follows:</w:t>
      </w:r>
    </w:p>
    <w:p w14:paraId="2999F08D" w14:textId="77777777" w:rsidR="00BC2C88" w:rsidRPr="003762D6" w:rsidRDefault="00BC2C88" w:rsidP="00BC2C88">
      <w:pPr>
        <w:pStyle w:val="ListParagraph"/>
        <w:rPr>
          <w:rFonts w:ascii="Calibri" w:eastAsia="Cambria" w:hAnsi="Calibri" w:cs="Times New Roman"/>
          <w:color w:val="666666"/>
          <w:sz w:val="20"/>
          <w:szCs w:val="20"/>
          <w:lang w:val="en-GB"/>
        </w:rPr>
      </w:pPr>
    </w:p>
    <w:p w14:paraId="11AE1B08" w14:textId="77777777" w:rsidR="00BC2C88" w:rsidRPr="003762D6" w:rsidRDefault="00BC2C88" w:rsidP="006E1DF0">
      <w:pPr>
        <w:pStyle w:val="ListParagraph"/>
        <w:numPr>
          <w:ilvl w:val="0"/>
          <w:numId w:val="2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Yellow card = 1</w:t>
      </w:r>
    </w:p>
    <w:p w14:paraId="5F4FB229" w14:textId="77777777" w:rsidR="00BC2C88" w:rsidRPr="003762D6" w:rsidRDefault="00BC2C88" w:rsidP="006E1DF0">
      <w:pPr>
        <w:pStyle w:val="ListParagraph"/>
        <w:numPr>
          <w:ilvl w:val="0"/>
          <w:numId w:val="2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Red card = 2</w:t>
      </w:r>
    </w:p>
    <w:p w14:paraId="0F72A7D6" w14:textId="77777777" w:rsidR="00BC2C88" w:rsidRPr="003762D6" w:rsidRDefault="00BC2C88" w:rsidP="006E1DF0">
      <w:pPr>
        <w:pStyle w:val="ListParagraph"/>
        <w:numPr>
          <w:ilvl w:val="0"/>
          <w:numId w:val="2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One yellow and a red = 3</w:t>
      </w:r>
    </w:p>
    <w:p w14:paraId="3C9D8785" w14:textId="77777777" w:rsidR="00BC2C88" w:rsidRPr="003762D6" w:rsidRDefault="00BC2C88" w:rsidP="006E1DF0">
      <w:pPr>
        <w:pStyle w:val="ListParagraph"/>
        <w:numPr>
          <w:ilvl w:val="0"/>
          <w:numId w:val="2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Two yellow cards and a red = 3</w:t>
      </w:r>
    </w:p>
    <w:p w14:paraId="0264DDCD" w14:textId="77777777" w:rsidR="00BC2C88" w:rsidRPr="003762D6" w:rsidRDefault="00BC2C88" w:rsidP="00BC2C88">
      <w:pPr>
        <w:pStyle w:val="ListParagraph"/>
        <w:ind w:left="1146"/>
        <w:rPr>
          <w:rFonts w:ascii="Calibri" w:eastAsia="Cambria" w:hAnsi="Calibri" w:cs="Times New Roman"/>
          <w:color w:val="666666"/>
          <w:sz w:val="20"/>
          <w:szCs w:val="20"/>
          <w:lang w:val="en-GB"/>
        </w:rPr>
      </w:pPr>
    </w:p>
    <w:p w14:paraId="729DA4D6"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The maximum cards for one player </w:t>
      </w:r>
      <w:proofErr w:type="gramStart"/>
      <w:r w:rsidRPr="003762D6">
        <w:rPr>
          <w:rFonts w:ascii="Calibri" w:eastAsia="Cambria" w:hAnsi="Calibri" w:cs="Times New Roman"/>
          <w:color w:val="666666"/>
          <w:sz w:val="20"/>
          <w:szCs w:val="20"/>
          <w:lang w:val="en-GB"/>
        </w:rPr>
        <w:t>is</w:t>
      </w:r>
      <w:proofErr w:type="gramEnd"/>
      <w:r w:rsidRPr="003762D6">
        <w:rPr>
          <w:rFonts w:ascii="Calibri" w:eastAsia="Cambria" w:hAnsi="Calibri" w:cs="Times New Roman"/>
          <w:color w:val="666666"/>
          <w:sz w:val="20"/>
          <w:szCs w:val="20"/>
          <w:lang w:val="en-GB"/>
        </w:rPr>
        <w:t xml:space="preserve"> 3 cards. Only cards shown to players currently eligible as per C.14.5 will be taken into consideration.</w:t>
      </w:r>
    </w:p>
    <w:p w14:paraId="24C99BC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5692F2D"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whether a particular player(s) will manage to score from certain areas of the pitch (E.g. from outside the 'penalty box') will be settled based on the position of the ball at the time the shot was struck by the player, irrelevant of any further deflections which the ball trajectory might incur following the initial shot. For the sake of clarity, it is to be understood that the lines delineating the 'penalty box' are to be considered as an integral part of such area of the pitch. Thus, should a shot be struck with the ball hovering above, or touching, even partially, said lines, the shot will not be considered as having been outside the box.</w:t>
      </w:r>
    </w:p>
    <w:p w14:paraId="0F43B90D" w14:textId="77777777" w:rsidR="00BC2C88" w:rsidRPr="00D56A36" w:rsidRDefault="00BC2C88" w:rsidP="00BC2C88">
      <w:pPr>
        <w:pStyle w:val="ListParagraph"/>
        <w:ind w:left="786"/>
        <w:rPr>
          <w:color w:val="B0B0B0"/>
          <w:szCs w:val="20"/>
          <w:lang w:val="en-GB"/>
        </w:rPr>
      </w:pPr>
    </w:p>
    <w:p w14:paraId="341EEA2F" w14:textId="6B3B0131"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whether a particular player(s)</w:t>
      </w:r>
      <w:r w:rsidR="00ED79FF" w:rsidRPr="003762D6">
        <w:rPr>
          <w:rFonts w:ascii="Calibri" w:eastAsia="Cambria" w:hAnsi="Calibri" w:cs="Times New Roman"/>
          <w:color w:val="666666"/>
          <w:sz w:val="20"/>
          <w:szCs w:val="20"/>
          <w:lang w:val="en-GB"/>
        </w:rPr>
        <w:t xml:space="preserve"> or team</w:t>
      </w:r>
      <w:r w:rsidRPr="003762D6">
        <w:rPr>
          <w:rFonts w:ascii="Calibri" w:eastAsia="Cambria" w:hAnsi="Calibri" w:cs="Times New Roman"/>
          <w:color w:val="666666"/>
          <w:sz w:val="20"/>
          <w:szCs w:val="20"/>
          <w:lang w:val="en-GB"/>
        </w:rPr>
        <w:t xml:space="preserve"> will manage to hit the cross bar, goal post or any other part of the frame delineating the goal area</w:t>
      </w:r>
      <w:r w:rsidR="00ED79FF" w:rsidRPr="003762D6">
        <w:rPr>
          <w:rFonts w:ascii="Calibri" w:eastAsia="Cambria" w:hAnsi="Calibri" w:cs="Times New Roman"/>
          <w:color w:val="666666"/>
          <w:sz w:val="20"/>
          <w:szCs w:val="20"/>
          <w:lang w:val="en-GB"/>
        </w:rPr>
        <w:t xml:space="preserve"> (i.e. the ‘Woodwork’)</w:t>
      </w:r>
      <w:r w:rsidRPr="003762D6">
        <w:rPr>
          <w:rFonts w:ascii="Calibri" w:eastAsia="Cambria" w:hAnsi="Calibri" w:cs="Times New Roman"/>
          <w:color w:val="666666"/>
          <w:sz w:val="20"/>
          <w:szCs w:val="20"/>
          <w:lang w:val="en-GB"/>
        </w:rPr>
        <w:t xml:space="preserve"> will only be settled as having accomplished such feat if the shot does not result directly in a goal being awarded exactly after the ball hits a part of the goal frame.</w:t>
      </w:r>
      <w:r w:rsidR="00B24814" w:rsidRPr="003762D6">
        <w:rPr>
          <w:rFonts w:ascii="Calibri" w:eastAsia="Cambria" w:hAnsi="Calibri" w:cs="Times New Roman"/>
          <w:color w:val="666666"/>
          <w:sz w:val="20"/>
          <w:szCs w:val="20"/>
          <w:lang w:val="en-GB"/>
        </w:rPr>
        <w:t xml:space="preserve"> Additionally, shots which hit the woodwork only </w:t>
      </w:r>
      <w:proofErr w:type="gramStart"/>
      <w:r w:rsidR="00B24814" w:rsidRPr="003762D6">
        <w:rPr>
          <w:rFonts w:ascii="Calibri" w:eastAsia="Cambria" w:hAnsi="Calibri" w:cs="Times New Roman"/>
          <w:color w:val="666666"/>
          <w:sz w:val="20"/>
          <w:szCs w:val="20"/>
          <w:lang w:val="en-GB"/>
        </w:rPr>
        <w:t>as a result of</w:t>
      </w:r>
      <w:proofErr w:type="gramEnd"/>
      <w:r w:rsidR="00B24814" w:rsidRPr="003762D6">
        <w:rPr>
          <w:rFonts w:ascii="Calibri" w:eastAsia="Cambria" w:hAnsi="Calibri" w:cs="Times New Roman"/>
          <w:color w:val="666666"/>
          <w:sz w:val="20"/>
          <w:szCs w:val="20"/>
          <w:lang w:val="en-GB"/>
        </w:rPr>
        <w:t xml:space="preserve"> a clear deflection </w:t>
      </w:r>
      <w:proofErr w:type="gramStart"/>
      <w:r w:rsidR="00B24814" w:rsidRPr="003762D6">
        <w:rPr>
          <w:rFonts w:ascii="Calibri" w:eastAsia="Cambria" w:hAnsi="Calibri" w:cs="Times New Roman"/>
          <w:color w:val="666666"/>
          <w:sz w:val="20"/>
          <w:szCs w:val="20"/>
          <w:lang w:val="en-GB"/>
        </w:rPr>
        <w:t>off of</w:t>
      </w:r>
      <w:proofErr w:type="gramEnd"/>
      <w:r w:rsidR="00B24814" w:rsidRPr="003762D6">
        <w:rPr>
          <w:rFonts w:ascii="Calibri" w:eastAsia="Cambria" w:hAnsi="Calibri" w:cs="Times New Roman"/>
          <w:color w:val="666666"/>
          <w:sz w:val="20"/>
          <w:szCs w:val="20"/>
          <w:lang w:val="en-GB"/>
        </w:rPr>
        <w:t xml:space="preserve"> a defending player will not be considered a successful occurrence.</w:t>
      </w:r>
      <w:r w:rsidRPr="003762D6">
        <w:rPr>
          <w:rFonts w:ascii="Calibri" w:eastAsia="Cambria" w:hAnsi="Calibri" w:cs="Times New Roman"/>
          <w:color w:val="666666"/>
          <w:sz w:val="20"/>
          <w:szCs w:val="20"/>
          <w:lang w:val="en-GB"/>
        </w:rPr>
        <w:t xml:space="preserve"> Settlement will only take into consideration shots </w:t>
      </w:r>
      <w:r w:rsidR="0048665C" w:rsidRPr="003762D6">
        <w:rPr>
          <w:rFonts w:ascii="Calibri" w:eastAsia="Cambria" w:hAnsi="Calibri" w:cs="Times New Roman"/>
          <w:color w:val="666666"/>
          <w:sz w:val="20"/>
          <w:szCs w:val="20"/>
          <w:lang w:val="en-GB"/>
        </w:rPr>
        <w:t>taken</w:t>
      </w:r>
      <w:r w:rsidRPr="003762D6">
        <w:rPr>
          <w:rFonts w:ascii="Calibri" w:eastAsia="Cambria" w:hAnsi="Calibri" w:cs="Times New Roman"/>
          <w:color w:val="666666"/>
          <w:sz w:val="20"/>
          <w:szCs w:val="20"/>
          <w:lang w:val="en-GB"/>
        </w:rPr>
        <w:t xml:space="preserve"> at the goal frame defended by the opponents of the listed player(s) team. Should a player have a shot which hits the post their team defends this will not be considered as having accomplished such feat.</w:t>
      </w:r>
    </w:p>
    <w:p w14:paraId="210AEB56" w14:textId="77777777" w:rsidR="00BC2C88" w:rsidRPr="00D56A36" w:rsidRDefault="00BC2C88" w:rsidP="00BC2C88">
      <w:pPr>
        <w:pStyle w:val="ListParagraph"/>
        <w:ind w:left="786"/>
        <w:rPr>
          <w:color w:val="B0B0B0"/>
          <w:szCs w:val="20"/>
          <w:lang w:val="en-GB"/>
        </w:rPr>
      </w:pPr>
    </w:p>
    <w:p w14:paraId="3AF3090D" w14:textId="0F76A259"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During certain events </w:t>
      </w:r>
      <w:r w:rsidR="001D5BC2">
        <w:rPr>
          <w:rFonts w:ascii="Calibri" w:eastAsia="Cambria" w:hAnsi="Calibri" w:cs="Times New Roman"/>
          <w:color w:val="666666"/>
          <w:sz w:val="20"/>
          <w:szCs w:val="20"/>
          <w:lang w:val="en-GB"/>
        </w:rPr>
        <w:t>Hollywood Casino St. Louis</w:t>
      </w:r>
      <w:r w:rsidRPr="003762D6">
        <w:rPr>
          <w:rFonts w:ascii="Calibri" w:eastAsia="Cambria" w:hAnsi="Calibri" w:cs="Times New Roman"/>
          <w:color w:val="666666"/>
          <w:sz w:val="20"/>
          <w:szCs w:val="20"/>
          <w:lang w:val="en-GB"/>
        </w:rPr>
        <w:t xml:space="preserve"> might decide to offer for betting a reduced selection of participants (E.g. Any unlisted Team X player) or else a single participant as a representation of the whole squad (E.g. “Any Team X player”). In both cases for settlement purposes, all unlisted squad members are to be deemed as starters (and settled as such), including substitutes, </w:t>
      </w:r>
      <w:proofErr w:type="gramStart"/>
      <w:r w:rsidRPr="003762D6">
        <w:rPr>
          <w:rFonts w:ascii="Calibri" w:eastAsia="Cambria" w:hAnsi="Calibri" w:cs="Times New Roman"/>
          <w:color w:val="666666"/>
          <w:sz w:val="20"/>
          <w:szCs w:val="20"/>
          <w:lang w:val="en-GB"/>
        </w:rPr>
        <w:t>regardless</w:t>
      </w:r>
      <w:proofErr w:type="gramEnd"/>
      <w:r w:rsidRPr="003762D6">
        <w:rPr>
          <w:rFonts w:ascii="Calibri" w:eastAsia="Cambria" w:hAnsi="Calibri" w:cs="Times New Roman"/>
          <w:color w:val="666666"/>
          <w:sz w:val="20"/>
          <w:szCs w:val="20"/>
          <w:lang w:val="en-GB"/>
        </w:rPr>
        <w:t xml:space="preserve"> whether they take part in the match or not.</w:t>
      </w:r>
    </w:p>
    <w:p w14:paraId="18AF0427" w14:textId="77777777" w:rsidR="00BC2C88" w:rsidRPr="00D56A36" w:rsidRDefault="00BC2C88" w:rsidP="00BC2C88">
      <w:pPr>
        <w:pStyle w:val="ListParagraph"/>
        <w:ind w:left="786"/>
        <w:rPr>
          <w:color w:val="B0B0B0"/>
          <w:szCs w:val="20"/>
          <w:lang w:val="en-GB"/>
        </w:rPr>
      </w:pPr>
    </w:p>
    <w:p w14:paraId="0D3F0A23" w14:textId="75EB009C"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the performance of </w:t>
      </w:r>
      <w:r w:rsidR="00777F6A" w:rsidRPr="003762D6">
        <w:rPr>
          <w:rFonts w:ascii="Calibri" w:eastAsia="Cambria" w:hAnsi="Calibri" w:cs="Times New Roman"/>
          <w:color w:val="666666"/>
          <w:sz w:val="20"/>
          <w:szCs w:val="20"/>
          <w:lang w:val="en-GB"/>
        </w:rPr>
        <w:t xml:space="preserve">substitute </w:t>
      </w:r>
      <w:r w:rsidRPr="003762D6">
        <w:rPr>
          <w:rFonts w:ascii="Calibri" w:eastAsia="Cambria" w:hAnsi="Calibri" w:cs="Times New Roman"/>
          <w:color w:val="666666"/>
          <w:sz w:val="20"/>
          <w:szCs w:val="20"/>
          <w:lang w:val="en-GB"/>
        </w:rPr>
        <w:t>players will be settled as void if the player is either listed in the starting XI or does not take part in the match at all.</w:t>
      </w:r>
    </w:p>
    <w:p w14:paraId="46749C82" w14:textId="77777777" w:rsidR="00BC2C88" w:rsidRPr="003762D6" w:rsidRDefault="00BC2C88" w:rsidP="00BC2C88">
      <w:pPr>
        <w:pStyle w:val="ListParagraph"/>
        <w:rPr>
          <w:rFonts w:ascii="Calibri" w:eastAsia="Cambria" w:hAnsi="Calibri" w:cs="Times New Roman"/>
          <w:color w:val="666666"/>
          <w:sz w:val="20"/>
          <w:szCs w:val="20"/>
          <w:lang w:val="en-GB"/>
        </w:rPr>
      </w:pPr>
    </w:p>
    <w:p w14:paraId="02A4FF1F"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On offers such as Next Goalscorer, Next Carded player, Next Assist and Man of the Match, bets will be voided should the chosen player not take part in the match at all or had no possibility to accomplish such feat during the specified timeframe.</w:t>
      </w:r>
    </w:p>
    <w:p w14:paraId="0EDBFE37" w14:textId="77777777" w:rsidR="00BC2C88" w:rsidRPr="003762D6" w:rsidRDefault="00BC2C88" w:rsidP="00BC2C88">
      <w:pPr>
        <w:pStyle w:val="ListParagraph"/>
        <w:rPr>
          <w:rFonts w:ascii="Calibri" w:eastAsia="Cambria" w:hAnsi="Calibri" w:cs="Times New Roman"/>
          <w:color w:val="666666"/>
          <w:sz w:val="20"/>
          <w:szCs w:val="20"/>
          <w:lang w:val="en-GB"/>
        </w:rPr>
      </w:pPr>
    </w:p>
    <w:p w14:paraId="28B42F11" w14:textId="68173780"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w:t>
      </w:r>
      <w:r w:rsidR="00426050" w:rsidRPr="003762D6">
        <w:rPr>
          <w:rFonts w:ascii="Calibri" w:eastAsia="Cambria" w:hAnsi="Calibri" w:cs="Times New Roman"/>
          <w:color w:val="666666"/>
          <w:sz w:val="20"/>
          <w:szCs w:val="20"/>
          <w:lang w:val="en-GB"/>
        </w:rPr>
        <w:t xml:space="preserve"> “Player to </w:t>
      </w:r>
      <w:r w:rsidR="008A01B7">
        <w:rPr>
          <w:rFonts w:ascii="Calibri" w:eastAsia="Cambria" w:hAnsi="Calibri" w:cs="Times New Roman"/>
          <w:color w:val="666666"/>
          <w:sz w:val="20"/>
          <w:szCs w:val="20"/>
          <w:lang w:val="en-GB"/>
        </w:rPr>
        <w:t>give</w:t>
      </w:r>
      <w:r w:rsidR="00426050" w:rsidRPr="003762D6">
        <w:rPr>
          <w:rFonts w:ascii="Calibri" w:eastAsia="Cambria" w:hAnsi="Calibri" w:cs="Times New Roman"/>
          <w:color w:val="666666"/>
          <w:sz w:val="20"/>
          <w:szCs w:val="20"/>
          <w:lang w:val="en-GB"/>
        </w:rPr>
        <w:t xml:space="preserve"> an </w:t>
      </w:r>
      <w:r w:rsidR="008A01B7">
        <w:rPr>
          <w:rFonts w:ascii="Calibri" w:eastAsia="Cambria" w:hAnsi="Calibri" w:cs="Times New Roman"/>
          <w:color w:val="666666"/>
          <w:sz w:val="20"/>
          <w:szCs w:val="20"/>
          <w:lang w:val="en-GB"/>
        </w:rPr>
        <w:t>a</w:t>
      </w:r>
      <w:r w:rsidR="00426050" w:rsidRPr="003762D6">
        <w:rPr>
          <w:rFonts w:ascii="Calibri" w:eastAsia="Cambria" w:hAnsi="Calibri" w:cs="Times New Roman"/>
          <w:color w:val="666666"/>
          <w:sz w:val="20"/>
          <w:szCs w:val="20"/>
          <w:lang w:val="en-GB"/>
        </w:rPr>
        <w:t>ssist” or</w:t>
      </w:r>
      <w:r w:rsidRPr="003762D6">
        <w:rPr>
          <w:rFonts w:ascii="Calibri" w:eastAsia="Cambria" w:hAnsi="Calibri" w:cs="Times New Roman"/>
          <w:color w:val="666666"/>
          <w:sz w:val="20"/>
          <w:szCs w:val="20"/>
          <w:lang w:val="en-GB"/>
        </w:rPr>
        <w:t xml:space="preserve"> “Next Assist” for a particular goal will be settled as void should the governing body declare the specified goal as having been unassisted, the specified goal is an own goal and/or no more goals are scored in the match during the specified timeframe. </w:t>
      </w:r>
    </w:p>
    <w:p w14:paraId="237E7AAA" w14:textId="77777777" w:rsidR="00BC2C88" w:rsidRPr="003762D6" w:rsidRDefault="00BC2C88" w:rsidP="00BC2C88">
      <w:pPr>
        <w:pStyle w:val="ListParagraph"/>
        <w:rPr>
          <w:rFonts w:ascii="Calibri" w:eastAsia="Cambria" w:hAnsi="Calibri" w:cs="Times New Roman"/>
          <w:color w:val="666666"/>
          <w:sz w:val="20"/>
          <w:szCs w:val="20"/>
          <w:lang w:val="en-GB"/>
        </w:rPr>
      </w:pPr>
    </w:p>
    <w:p w14:paraId="46349D48"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penalty kicks conversion and/or outcome will be settled according to the outcome occurred on the field of play as per the rules governing that specific scenario and in cases of penalty shoot-outs will remain valid regardless of the format employed by the governing body during the shoot-out. Bets stand in case the penalty is ordered to be re-taken and will be settled with the outcome achieved from the re-taken penalty.</w:t>
      </w:r>
    </w:p>
    <w:p w14:paraId="6B829E9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D0B9D24"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As a general principle, settlement will be based on the concept that unless the penalty kick results in a goal being awarded (and settled accordingly), the first person/object/location (as applicable) which the ball initially touches after being kicked will be considered as the winning outcome, disregarding any other persons/objects the ball hits in its subsequent trajectory following any previous deflection, if any. The following examples are being issued as a general guideline on settlement:</w:t>
      </w:r>
    </w:p>
    <w:p w14:paraId="1198393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7D86D65"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"Goal" would be the winning outcome in case of the following scored penalties scenarios:</w:t>
      </w:r>
    </w:p>
    <w:p w14:paraId="64E970D0"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penalty kick which ends up as a goal without it being </w:t>
      </w:r>
      <w:proofErr w:type="gramStart"/>
      <w:r w:rsidRPr="003762D6">
        <w:rPr>
          <w:rFonts w:ascii="Calibri" w:eastAsia="Cambria" w:hAnsi="Calibri" w:cs="Times New Roman"/>
          <w:color w:val="666666"/>
          <w:sz w:val="20"/>
          <w:szCs w:val="20"/>
          <w:lang w:val="en-GB"/>
        </w:rPr>
        <w:t>deflected;</w:t>
      </w:r>
      <w:proofErr w:type="gramEnd"/>
    </w:p>
    <w:p w14:paraId="6A99D372"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Goalkeeper touches the penalty </w:t>
      </w:r>
      <w:proofErr w:type="gramStart"/>
      <w:r w:rsidRPr="003762D6">
        <w:rPr>
          <w:rFonts w:ascii="Calibri" w:eastAsia="Cambria" w:hAnsi="Calibri" w:cs="Times New Roman"/>
          <w:color w:val="666666"/>
          <w:sz w:val="20"/>
          <w:szCs w:val="20"/>
          <w:lang w:val="en-GB"/>
        </w:rPr>
        <w:t>kick</w:t>
      </w:r>
      <w:proofErr w:type="gramEnd"/>
      <w:r w:rsidRPr="003762D6">
        <w:rPr>
          <w:rFonts w:ascii="Calibri" w:eastAsia="Cambria" w:hAnsi="Calibri" w:cs="Times New Roman"/>
          <w:color w:val="666666"/>
          <w:sz w:val="20"/>
          <w:szCs w:val="20"/>
          <w:lang w:val="en-GB"/>
        </w:rPr>
        <w:t xml:space="preserve"> but ball ends up as </w:t>
      </w:r>
      <w:proofErr w:type="gramStart"/>
      <w:r w:rsidRPr="003762D6">
        <w:rPr>
          <w:rFonts w:ascii="Calibri" w:eastAsia="Cambria" w:hAnsi="Calibri" w:cs="Times New Roman"/>
          <w:color w:val="666666"/>
          <w:sz w:val="20"/>
          <w:szCs w:val="20"/>
          <w:lang w:val="en-GB"/>
        </w:rPr>
        <w:t>goal;</w:t>
      </w:r>
      <w:proofErr w:type="gramEnd"/>
    </w:p>
    <w:p w14:paraId="2A51AE3B"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Penalty kick touches the woodwork before ending up in goal.</w:t>
      </w:r>
    </w:p>
    <w:p w14:paraId="1A95E3E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354DFED"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"Save" would be the winning outcome in case of the following missed penalties scenarios:</w:t>
      </w:r>
    </w:p>
    <w:p w14:paraId="6A1F33C1"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Goalkeeper deflects the penalty kick to outside the goal </w:t>
      </w:r>
      <w:proofErr w:type="gramStart"/>
      <w:r w:rsidRPr="003762D6">
        <w:rPr>
          <w:rFonts w:ascii="Calibri" w:eastAsia="Cambria" w:hAnsi="Calibri" w:cs="Times New Roman"/>
          <w:color w:val="666666"/>
          <w:sz w:val="20"/>
          <w:szCs w:val="20"/>
          <w:lang w:val="en-GB"/>
        </w:rPr>
        <w:t>frame;</w:t>
      </w:r>
      <w:proofErr w:type="gramEnd"/>
    </w:p>
    <w:p w14:paraId="4A1156D8"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Goalkeeper deflects the penalty kick onto the post/crossbar.</w:t>
      </w:r>
    </w:p>
    <w:p w14:paraId="163D843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1072E51"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"Woodwork" would be the winning outcome in case of the following missed penalties scenarios:</w:t>
      </w:r>
    </w:p>
    <w:p w14:paraId="1B88B391" w14:textId="77777777" w:rsidR="00BC2C88" w:rsidRPr="003762D6" w:rsidRDefault="00BC2C88" w:rsidP="006E1DF0">
      <w:pPr>
        <w:pStyle w:val="ListParagraph"/>
        <w:numPr>
          <w:ilvl w:val="0"/>
          <w:numId w:val="4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Penalty kick hits the woodwork before it is touched/saved by the </w:t>
      </w:r>
      <w:proofErr w:type="gramStart"/>
      <w:r w:rsidRPr="003762D6">
        <w:rPr>
          <w:rFonts w:ascii="Calibri" w:eastAsia="Cambria" w:hAnsi="Calibri" w:cs="Times New Roman"/>
          <w:color w:val="666666"/>
          <w:sz w:val="20"/>
          <w:szCs w:val="20"/>
          <w:lang w:val="en-GB"/>
        </w:rPr>
        <w:t>goalkeeper;</w:t>
      </w:r>
      <w:proofErr w:type="gramEnd"/>
    </w:p>
    <w:p w14:paraId="665D88DB" w14:textId="77777777" w:rsidR="00BC2C88" w:rsidRPr="003762D6" w:rsidRDefault="00BC2C88" w:rsidP="006E1DF0">
      <w:pPr>
        <w:pStyle w:val="ListParagraph"/>
        <w:numPr>
          <w:ilvl w:val="0"/>
          <w:numId w:val="4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Penalty kick hits the </w:t>
      </w:r>
      <w:proofErr w:type="gramStart"/>
      <w:r w:rsidRPr="003762D6">
        <w:rPr>
          <w:rFonts w:ascii="Calibri" w:eastAsia="Cambria" w:hAnsi="Calibri" w:cs="Times New Roman"/>
          <w:color w:val="666666"/>
          <w:sz w:val="20"/>
          <w:szCs w:val="20"/>
          <w:lang w:val="en-GB"/>
        </w:rPr>
        <w:t>woodwork</w:t>
      </w:r>
      <w:proofErr w:type="gramEnd"/>
      <w:r w:rsidRPr="003762D6">
        <w:rPr>
          <w:rFonts w:ascii="Calibri" w:eastAsia="Cambria" w:hAnsi="Calibri" w:cs="Times New Roman"/>
          <w:color w:val="666666"/>
          <w:sz w:val="20"/>
          <w:szCs w:val="20"/>
          <w:lang w:val="en-GB"/>
        </w:rPr>
        <w:t xml:space="preserve"> and ball goes outside the goal frame.</w:t>
      </w:r>
    </w:p>
    <w:p w14:paraId="2D5828D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A231CBE"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other Miss" would be the winning outcome in case of any penalty kick which without any deflection either by the goalkeeper or by the woodwork ends up outside the goal frame:</w:t>
      </w:r>
    </w:p>
    <w:p w14:paraId="201262B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C60E695"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Exception to the above scenarios would be in in case of penalty shoot-outs, should the ball hit the woodwork, bounce on the goalkeeper and end in goal, such penalty will be considered as having been scored while should said situation occur during any other part of the match which is not a penalty shoot-out, the penalty taker would be considered as having missed to score and "hitting the woodwork" will be considered as the winning outcome.</w:t>
      </w:r>
    </w:p>
    <w:p w14:paraId="2C7ACA8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DB791BF"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decision taken by the Video Assistant Referee (VAR) which conflicts with the original decision sanctioned by the officials on the pitch (including non-decisions like allowing play to continue before reviewing the video), thus altering the understood state of the match at the time of bet placement, will result in all bets placed in the timeframe between the actual occurrence of the original incident and the referee's final decision on the incident being deemed as void, unless the odds offered on the specific bet offer are unaffected by the use of VAR or have already been accounted for in the odds offered at the time of bet acceptance. Settlement on all other unrelated bet-offers, including those </w:t>
      </w:r>
      <w:r w:rsidRPr="003762D6">
        <w:rPr>
          <w:rFonts w:ascii="Calibri" w:eastAsia="Cambria" w:hAnsi="Calibri" w:cs="Times New Roman"/>
          <w:color w:val="666666"/>
          <w:sz w:val="20"/>
          <w:szCs w:val="20"/>
          <w:lang w:val="en-GB"/>
        </w:rPr>
        <w:lastRenderedPageBreak/>
        <w:t>determined by any play between the time of the original incident and the decision following the VAR review, which are not influenced/altered by the VAR decision will stand.</w:t>
      </w:r>
    </w:p>
    <w:p w14:paraId="065F594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2EFD8AD" w14:textId="66FBA1C9"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resulting purposes VAR reviews,</w:t>
      </w:r>
      <w:r w:rsidRPr="00D56A36">
        <w:rPr>
          <w:color w:val="B0B0B0"/>
          <w:lang w:val="en-GB"/>
        </w:rPr>
        <w:t xml:space="preserve"> </w:t>
      </w:r>
      <w:r w:rsidRPr="003762D6">
        <w:rPr>
          <w:rFonts w:ascii="Calibri" w:eastAsia="Cambria" w:hAnsi="Calibri" w:cs="Times New Roman"/>
          <w:color w:val="666666"/>
          <w:sz w:val="20"/>
          <w:szCs w:val="20"/>
          <w:lang w:val="en-GB"/>
        </w:rPr>
        <w:t xml:space="preserve">and the decisions emanating from said reviews, are to be considered as having happened at the time of the original incident for which the VAR would be eventually used even if play has not been immediately interrupted. </w:t>
      </w:r>
      <w:r w:rsidR="001D5BC2">
        <w:rPr>
          <w:rFonts w:ascii="Calibri" w:eastAsia="Cambria" w:hAnsi="Calibri" w:cs="Times New Roman"/>
          <w:color w:val="666666"/>
          <w:sz w:val="20"/>
          <w:szCs w:val="20"/>
          <w:lang w:val="en-GB"/>
        </w:rPr>
        <w:t>Hollywood Casino St. Louis</w:t>
      </w:r>
      <w:r w:rsidRPr="003762D6">
        <w:rPr>
          <w:rFonts w:ascii="Calibri" w:eastAsia="Cambria" w:hAnsi="Calibri" w:cs="Times New Roman"/>
          <w:color w:val="666666"/>
          <w:sz w:val="20"/>
          <w:szCs w:val="20"/>
          <w:lang w:val="en-GB"/>
        </w:rPr>
        <w:t xml:space="preserve"> reserves the right, in accordance with </w:t>
      </w:r>
      <w:r w:rsidRPr="003762D6">
        <w:rPr>
          <w:rFonts w:ascii="Calibri" w:eastAsia="Cambria" w:hAnsi="Calibri" w:cs="Times New Roman"/>
          <w:i/>
          <w:iCs/>
          <w:color w:val="666666"/>
          <w:sz w:val="20"/>
          <w:szCs w:val="20"/>
          <w:lang w:val="en-GB"/>
        </w:rPr>
        <w:t>&lt;Section A, Para 6.2&gt;</w:t>
      </w:r>
      <w:r w:rsidRPr="003762D6">
        <w:rPr>
          <w:rFonts w:ascii="Calibri" w:eastAsia="Cambria" w:hAnsi="Calibri" w:cs="Times New Roman"/>
          <w:color w:val="666666"/>
          <w:sz w:val="20"/>
          <w:szCs w:val="20"/>
          <w:lang w:val="en-GB"/>
        </w:rPr>
        <w:t>, to reverse any previously settled offers where the settlement becomes inaccurate following the final referee decision, providing said decision is taken and communicated before the conclusion of the match and/or timeframe listed.</w:t>
      </w:r>
    </w:p>
    <w:p w14:paraId="165811F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BB5A4D1" w14:textId="500EA00C" w:rsidR="00BC2C88" w:rsidRPr="003762D6" w:rsidRDefault="00BC2C88" w:rsidP="00BC2C88">
      <w:pPr>
        <w:pStyle w:val="ListParagraph"/>
        <w:ind w:left="786"/>
        <w:rPr>
          <w:rFonts w:ascii="Calibri" w:eastAsia="Cambria" w:hAnsi="Calibri" w:cs="Times New Roman"/>
          <w:color w:val="666666"/>
          <w:sz w:val="20"/>
          <w:szCs w:val="20"/>
          <w:lang w:val="en-GB"/>
        </w:rPr>
      </w:pPr>
      <w:proofErr w:type="gramStart"/>
      <w:r w:rsidRPr="00604081">
        <w:rPr>
          <w:rFonts w:ascii="Calibri" w:eastAsia="Cambria" w:hAnsi="Calibri" w:cs="Times New Roman"/>
          <w:color w:val="666666"/>
          <w:sz w:val="20"/>
          <w:szCs w:val="20"/>
          <w:lang w:val="en-GB"/>
        </w:rPr>
        <w:t>In order to</w:t>
      </w:r>
      <w:proofErr w:type="gramEnd"/>
      <w:r w:rsidRPr="00604081">
        <w:rPr>
          <w:rFonts w:ascii="Calibri" w:eastAsia="Cambria" w:hAnsi="Calibri" w:cs="Times New Roman"/>
          <w:color w:val="666666"/>
          <w:sz w:val="20"/>
          <w:szCs w:val="20"/>
          <w:lang w:val="en-GB"/>
        </w:rPr>
        <w:t xml:space="preserve"> avoid any doubts, </w:t>
      </w:r>
      <w:r w:rsidR="001D5BC2" w:rsidRPr="00604081">
        <w:rPr>
          <w:rFonts w:ascii="Calibri" w:eastAsia="Cambria" w:hAnsi="Calibri" w:cs="Times New Roman"/>
          <w:color w:val="666666"/>
          <w:sz w:val="20"/>
          <w:szCs w:val="20"/>
          <w:lang w:val="en-GB"/>
        </w:rPr>
        <w:t>Hollywood Casino St. Louis</w:t>
      </w:r>
      <w:r w:rsidRPr="00604081">
        <w:rPr>
          <w:rFonts w:ascii="Calibri" w:eastAsia="Cambria" w:hAnsi="Calibri" w:cs="Times New Roman"/>
          <w:color w:val="666666"/>
          <w:sz w:val="20"/>
          <w:szCs w:val="20"/>
          <w:lang w:val="en-GB"/>
        </w:rPr>
        <w:t xml:space="preserve"> will consider the VAR as having been used if it is understood from the referee's gestures (</w:t>
      </w:r>
      <w:proofErr w:type="spellStart"/>
      <w:proofErr w:type="gramStart"/>
      <w:r w:rsidRPr="00604081">
        <w:rPr>
          <w:rFonts w:ascii="Calibri" w:eastAsia="Cambria" w:hAnsi="Calibri" w:cs="Times New Roman"/>
          <w:color w:val="666666"/>
          <w:sz w:val="20"/>
          <w:szCs w:val="20"/>
          <w:lang w:val="en-GB"/>
        </w:rPr>
        <w:t>ex.hand</w:t>
      </w:r>
      <w:proofErr w:type="spellEnd"/>
      <w:proofErr w:type="gramEnd"/>
      <w:r w:rsidRPr="00604081">
        <w:rPr>
          <w:rFonts w:ascii="Calibri" w:eastAsia="Cambria" w:hAnsi="Calibri" w:cs="Times New Roman"/>
          <w:color w:val="666666"/>
          <w:sz w:val="20"/>
          <w:szCs w:val="20"/>
          <w:lang w:val="en-GB"/>
        </w:rPr>
        <w:t xml:space="preserve"> gestures, stopping the match to review the incident themselves), and/or the VAR usage is confirmed by the match report issued by the official organization. In cases where it is unclear whether the VAR has been used due to missing TV coverage and/or conflicting reports, </w:t>
      </w:r>
      <w:r w:rsidR="001D5BC2" w:rsidRPr="00604081">
        <w:rPr>
          <w:rFonts w:ascii="Calibri" w:eastAsia="Cambria" w:hAnsi="Calibri" w:cs="Times New Roman"/>
          <w:color w:val="666666"/>
          <w:sz w:val="20"/>
          <w:szCs w:val="20"/>
          <w:lang w:val="en-GB"/>
        </w:rPr>
        <w:t>Hollywood Casino St. Louis</w:t>
      </w:r>
      <w:r w:rsidRPr="00604081">
        <w:rPr>
          <w:rFonts w:ascii="Calibri" w:eastAsia="Cambria" w:hAnsi="Calibri" w:cs="Times New Roman"/>
          <w:color w:val="666666"/>
          <w:sz w:val="20"/>
          <w:szCs w:val="20"/>
          <w:lang w:val="en-GB"/>
        </w:rPr>
        <w:t xml:space="preserve"> will settle the bets based on the information acquired from feed providers and reputable online sources</w:t>
      </w:r>
      <w:r w:rsidRPr="003762D6">
        <w:rPr>
          <w:rFonts w:ascii="Calibri" w:eastAsia="Cambria" w:hAnsi="Calibri" w:cs="Times New Roman"/>
          <w:color w:val="666666"/>
          <w:sz w:val="20"/>
          <w:szCs w:val="20"/>
          <w:lang w:val="en-GB"/>
        </w:rPr>
        <w:t xml:space="preserve">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equity.</w:t>
      </w:r>
    </w:p>
    <w:p w14:paraId="1280C45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0F8EBFC"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markets referring to team to be shown the next Card (booking) and/or “Total Cards” will always consider a Red Card as 2 instances of a card being shown and will be settled accordingly. The following examples are being listed as a guideline:</w:t>
      </w:r>
    </w:p>
    <w:p w14:paraId="18820D1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03D36F2" w14:textId="77777777" w:rsidR="00BC2C88" w:rsidRPr="003762D6" w:rsidRDefault="00BC2C88" w:rsidP="00BC2C88">
      <w:pPr>
        <w:pStyle w:val="ListParagraph"/>
        <w:ind w:left="1304"/>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First card shown in a match is a straight Red Card. The team to which the card is awarded will be settled as the winning selection for the offers: Cards #1 and </w:t>
      </w:r>
      <w:proofErr w:type="gramStart"/>
      <w:r w:rsidRPr="003762D6">
        <w:rPr>
          <w:rFonts w:ascii="Calibri" w:eastAsia="Cambria" w:hAnsi="Calibri" w:cs="Times New Roman"/>
          <w:color w:val="666666"/>
          <w:sz w:val="20"/>
          <w:szCs w:val="20"/>
          <w:lang w:val="en-GB"/>
        </w:rPr>
        <w:t>#2;</w:t>
      </w:r>
      <w:proofErr w:type="gramEnd"/>
    </w:p>
    <w:p w14:paraId="5771CAF6" w14:textId="77777777" w:rsidR="00BC2C88" w:rsidRPr="003762D6" w:rsidRDefault="00BC2C88" w:rsidP="00BC2C88">
      <w:pPr>
        <w:pStyle w:val="ListParagraph"/>
        <w:ind w:left="1304"/>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First card shown in a match is a Yellow Card followed by a straight Red Card to the same player without a second yellow card being shown. The team to which the cards are awarded will be settled as the winning selection for the offers: Cards #1, #2 and </w:t>
      </w:r>
      <w:proofErr w:type="gramStart"/>
      <w:r w:rsidRPr="003762D6">
        <w:rPr>
          <w:rFonts w:ascii="Calibri" w:eastAsia="Cambria" w:hAnsi="Calibri" w:cs="Times New Roman"/>
          <w:color w:val="666666"/>
          <w:sz w:val="20"/>
          <w:szCs w:val="20"/>
          <w:lang w:val="en-GB"/>
        </w:rPr>
        <w:t>#3;</w:t>
      </w:r>
      <w:proofErr w:type="gramEnd"/>
    </w:p>
    <w:p w14:paraId="43843288" w14:textId="77777777" w:rsidR="00BC2C88" w:rsidRPr="003762D6" w:rsidRDefault="00BC2C88" w:rsidP="00BC2C88">
      <w:pPr>
        <w:pStyle w:val="ListParagraph"/>
        <w:ind w:left="1304"/>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First card shown in a match is a Yellow Card followed by a second Yellow Card with the subsequent Red Card to the same player. The team to which the cards are awarded will be settled as the winning selection for the offers: Cards #1, #2 and #3.</w:t>
      </w:r>
    </w:p>
    <w:p w14:paraId="41936C37" w14:textId="77777777" w:rsidR="00BC2C88" w:rsidRPr="003762D6" w:rsidRDefault="00BC2C88" w:rsidP="00BC2C88">
      <w:pPr>
        <w:pStyle w:val="ListParagraph"/>
        <w:ind w:left="1304"/>
        <w:rPr>
          <w:rFonts w:ascii="Calibri" w:eastAsia="Cambria" w:hAnsi="Calibri" w:cs="Times New Roman"/>
          <w:color w:val="666666"/>
          <w:sz w:val="20"/>
          <w:szCs w:val="20"/>
          <w:lang w:val="en-GB"/>
        </w:rPr>
      </w:pPr>
    </w:p>
    <w:p w14:paraId="4FAB4788"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Markets referring to which specific player will be the next to be booked/receive a card are to be understood and settled as per the order of the instance in which each single player gets booked/sent off by the referee. The card colour shown by the referee will not be given any consideration in the settlement of this offer and the decisive criteria will always be the order in which the single player is considered to have gone into the referee’s book. For settlement purposes it is possible for a single player to be listed twice as the “Next Carded player” as much as both bookings occur during different interruptions of play. Should 2 or more players be booked during the same interruption of play, bets on this offer will be settled as void.</w:t>
      </w:r>
    </w:p>
    <w:p w14:paraId="78E4062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ECD90B0"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“Free Kicks” both when presented as a single outcome, as well as an occurrence will also take into consideration instances awarded for offsides and any other violation except those sanctioned with a penalty.</w:t>
      </w:r>
    </w:p>
    <w:p w14:paraId="0F348D87" w14:textId="77777777" w:rsidR="00BC2C88" w:rsidRPr="003762D6" w:rsidRDefault="00BC2C88" w:rsidP="00BC2C88">
      <w:pPr>
        <w:pStyle w:val="ListParagraph"/>
        <w:rPr>
          <w:rFonts w:ascii="Calibri" w:eastAsia="Cambria" w:hAnsi="Calibri" w:cs="Times New Roman"/>
          <w:color w:val="666666"/>
          <w:sz w:val="20"/>
          <w:szCs w:val="20"/>
          <w:lang w:val="en-GB"/>
        </w:rPr>
      </w:pPr>
    </w:p>
    <w:p w14:paraId="480653A7" w14:textId="06BAD6F0" w:rsidR="00BC2C88" w:rsidRPr="00131A8A" w:rsidRDefault="00BC2C88" w:rsidP="00C905FD">
      <w:pPr>
        <w:pStyle w:val="Heading2"/>
        <w:numPr>
          <w:ilvl w:val="0"/>
          <w:numId w:val="136"/>
        </w:numPr>
      </w:pPr>
      <w:r w:rsidRPr="00131A8A">
        <w:t>Golf</w:t>
      </w:r>
    </w:p>
    <w:p w14:paraId="35C40EB3" w14:textId="77777777" w:rsidR="00BC2C88" w:rsidRPr="00D56A36" w:rsidRDefault="00BC2C88" w:rsidP="00BC2C88">
      <w:pPr>
        <w:rPr>
          <w:color w:val="B0B0B0"/>
        </w:rPr>
      </w:pPr>
    </w:p>
    <w:p w14:paraId="3D74CB7C"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will be deemed as valid as much as the Tournament, or the relative round to which the bet refers to, is played within the same sporting season and within 3 months from the last scheduled </w:t>
      </w:r>
      <w:r w:rsidRPr="003762D6">
        <w:rPr>
          <w:rFonts w:ascii="Calibri" w:eastAsia="Cambria" w:hAnsi="Calibri" w:cs="Times New Roman"/>
          <w:color w:val="666666"/>
          <w:sz w:val="20"/>
          <w:szCs w:val="20"/>
          <w:lang w:val="en-GB"/>
        </w:rPr>
        <w:lastRenderedPageBreak/>
        <w:t>date (as per local course time), as issued by the governing body, irrespective of any time delays, unless other arrangements have been agreed to.</w:t>
      </w:r>
    </w:p>
    <w:p w14:paraId="44AF217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DA3049C" w14:textId="43B3FF08"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referring to Tournament Performance, including but not limited to Winner, Place, Each-way, Winner without X, Group Betting, Top Nationality, Individual Final Position, etc., will be deemed valid as long as the minimum number of holes, applicable to the offer, as per the rules of the governing  body (E.g. 36 holes for </w:t>
      </w:r>
      <w:r w:rsidR="00A52119" w:rsidRPr="003762D6">
        <w:rPr>
          <w:rFonts w:ascii="Calibri" w:eastAsia="Cambria" w:hAnsi="Calibri" w:cs="Times New Roman"/>
          <w:color w:val="666666"/>
          <w:sz w:val="20"/>
          <w:szCs w:val="20"/>
          <w:lang w:val="en-GB"/>
        </w:rPr>
        <w:t>DP World Tour</w:t>
      </w:r>
      <w:r w:rsidRPr="003762D6">
        <w:rPr>
          <w:rFonts w:ascii="Calibri" w:eastAsia="Cambria" w:hAnsi="Calibri" w:cs="Times New Roman"/>
          <w:color w:val="666666"/>
          <w:sz w:val="20"/>
          <w:szCs w:val="20"/>
          <w:lang w:val="en-GB"/>
        </w:rPr>
        <w:t xml:space="preserve"> sanctioned events and 54 holes for PGA Tour sanctioned events), have been completed by the eligible players, and an official result has been declared by the sanctioning body. Should the format of a tournament be changed so that it features less rounds/holes than originally scheduled, all bets accepted on such offers after the last shot of the last completed round will be declared void.</w:t>
      </w:r>
    </w:p>
    <w:p w14:paraId="41F4814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C0F7760"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 offers already decided are considered as valid bets even though 36 holes are not played and/or an official result has not been issued by the organisation.</w:t>
      </w:r>
    </w:p>
    <w:p w14:paraId="586372C5" w14:textId="77777777" w:rsidR="00BC2C88" w:rsidRPr="003762D6" w:rsidRDefault="00BC2C88" w:rsidP="00BC2C88">
      <w:pPr>
        <w:pStyle w:val="ListParagraph"/>
        <w:rPr>
          <w:rFonts w:ascii="Calibri" w:eastAsia="Cambria" w:hAnsi="Calibri" w:cs="Times New Roman"/>
          <w:color w:val="666666"/>
          <w:sz w:val="20"/>
          <w:szCs w:val="20"/>
          <w:lang w:val="en-GB"/>
        </w:rPr>
      </w:pPr>
    </w:p>
    <w:p w14:paraId="7A36C1AF"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result deriving from </w:t>
      </w:r>
      <w:proofErr w:type="gramStart"/>
      <w:r w:rsidRPr="003762D6">
        <w:rPr>
          <w:rFonts w:ascii="Calibri" w:eastAsia="Cambria" w:hAnsi="Calibri" w:cs="Times New Roman"/>
          <w:color w:val="666666"/>
          <w:sz w:val="20"/>
          <w:szCs w:val="20"/>
          <w:lang w:val="en-GB"/>
        </w:rPr>
        <w:t>officially-sanctioned</w:t>
      </w:r>
      <w:proofErr w:type="gramEnd"/>
      <w:r w:rsidRPr="003762D6">
        <w:rPr>
          <w:rFonts w:ascii="Calibri" w:eastAsia="Cambria" w:hAnsi="Calibri" w:cs="Times New Roman"/>
          <w:color w:val="666666"/>
          <w:sz w:val="20"/>
          <w:szCs w:val="20"/>
          <w:lang w:val="en-GB"/>
        </w:rPr>
        <w:t xml:space="preserve"> playoffs will count towards the settlement of Tournament offers only. Unless otherwise stated, offers referring to the performance within a specific round or hole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outcomes deriving from playoffs.</w:t>
      </w:r>
    </w:p>
    <w:p w14:paraId="21B159C7" w14:textId="77777777" w:rsidR="00BC2C88" w:rsidRPr="00D56A36" w:rsidRDefault="00BC2C88" w:rsidP="00BC2C88">
      <w:pPr>
        <w:pStyle w:val="ListParagraph"/>
        <w:ind w:left="786"/>
        <w:rPr>
          <w:color w:val="B0B0B0"/>
          <w:lang w:val="en-GB"/>
        </w:rPr>
      </w:pPr>
      <w:r w:rsidRPr="003762D6">
        <w:rPr>
          <w:rFonts w:ascii="Calibri" w:eastAsia="Cambria" w:hAnsi="Calibri" w:cs="Times New Roman"/>
          <w:color w:val="666666"/>
          <w:sz w:val="20"/>
          <w:szCs w:val="20"/>
          <w:lang w:val="en-GB"/>
        </w:rPr>
        <w:t>.</w:t>
      </w:r>
    </w:p>
    <w:p w14:paraId="2BCDDCDE"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players who start the tournament, but withdraw or are disqualified, will be settled as losing bets, unless the result of the offer which the bet refers to, is already determined.</w:t>
      </w:r>
    </w:p>
    <w:p w14:paraId="139F059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6A7577D"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placed on participants who do not compete at all will be refunded. </w:t>
      </w:r>
    </w:p>
    <w:p w14:paraId="6CD42F1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20BADD" w14:textId="7B4B0353"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outright bets which include a limited selection of participants, such as Top Nationality, Group Betting, Six-shooters, etc., </w:t>
      </w:r>
      <w:r w:rsidR="006E54CC" w:rsidRPr="003762D6">
        <w:rPr>
          <w:rFonts w:ascii="Calibri" w:eastAsia="Cambria" w:hAnsi="Calibri" w:cs="Times New Roman"/>
          <w:color w:val="666666"/>
          <w:sz w:val="20"/>
          <w:szCs w:val="20"/>
          <w:lang w:val="en-GB"/>
        </w:rPr>
        <w:t>s</w:t>
      </w:r>
      <w:r w:rsidRPr="003762D6">
        <w:rPr>
          <w:rFonts w:ascii="Calibri" w:eastAsia="Cambria" w:hAnsi="Calibri" w:cs="Times New Roman"/>
          <w:color w:val="666666"/>
          <w:sz w:val="20"/>
          <w:szCs w:val="20"/>
          <w:lang w:val="en-GB"/>
        </w:rPr>
        <w:t xml:space="preserve">hould it be the case that all players listed in the offer “miss the cut”, the player with the best position at the time “cut” was made will be deemed the winner. </w:t>
      </w:r>
      <w:r w:rsidR="00044968"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will apply except for cases where a play-off has determined a better finishing position, where applicable.</w:t>
      </w:r>
    </w:p>
    <w:p w14:paraId="39AD7AD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F4E59AE"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bet offers require all participants to start in the event/round to which the bet refers to.</w:t>
      </w:r>
    </w:p>
    <w:p w14:paraId="0BD33E4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20A04DC" w14:textId="07CB6F15"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bets featuring only two players, bets will be voided if both participants share the same finishing position and no draw option has been offered.  In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bets featuring three players, should two or more participants share the same finishing position, stakes will be divided in accordance with </w:t>
      </w:r>
      <w:r w:rsidRPr="003762D6">
        <w:rPr>
          <w:rFonts w:ascii="Calibri" w:eastAsia="Cambria" w:hAnsi="Calibri" w:cs="Times New Roman"/>
          <w:i/>
          <w:iCs/>
          <w:color w:val="666666"/>
          <w:sz w:val="20"/>
          <w:szCs w:val="20"/>
          <w:lang w:val="en-GB"/>
        </w:rPr>
        <w:t>&lt;Section B, Para 5.1</w:t>
      </w:r>
      <w:r w:rsidR="00A86CA0" w:rsidRPr="003762D6">
        <w:rPr>
          <w:rFonts w:ascii="Calibri" w:eastAsia="Cambria" w:hAnsi="Calibri" w:cs="Times New Roman"/>
          <w:i/>
          <w:iCs/>
          <w:color w:val="666666"/>
          <w:sz w:val="20"/>
          <w:szCs w:val="20"/>
          <w:lang w:val="en-GB"/>
        </w:rPr>
        <w:t>4</w:t>
      </w:r>
      <w:r w:rsidRPr="003762D6">
        <w:rPr>
          <w:rFonts w:ascii="Calibri" w:eastAsia="Cambria" w:hAnsi="Calibri" w:cs="Times New Roman"/>
          <w:i/>
          <w:iCs/>
          <w:color w:val="666666"/>
          <w:sz w:val="20"/>
          <w:szCs w:val="20"/>
          <w:lang w:val="en-GB"/>
        </w:rPr>
        <w:t>&gt;</w:t>
      </w:r>
      <w:r w:rsidRPr="003762D6">
        <w:rPr>
          <w:rFonts w:ascii="Calibri" w:eastAsia="Cambria" w:hAnsi="Calibri" w:cs="Times New Roman"/>
          <w:color w:val="666666"/>
          <w:sz w:val="20"/>
          <w:szCs w:val="20"/>
          <w:lang w:val="en-GB"/>
        </w:rPr>
        <w:t>.</w:t>
      </w:r>
    </w:p>
    <w:p w14:paraId="1569538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4B703B8"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bet offers involving the performance of two or more players (e.g. Best Finishing Position in the tournament) will be based upon the best finishing position/lowest score (as applicable) achieved in the relative event/round which the bet refers to. </w:t>
      </w:r>
    </w:p>
    <w:p w14:paraId="7C1665D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24E95B9"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Make/Miss the "Cut" requires an official cut/exclusion effected by the organisers for bets to stand. In the case of tournaments where players are eliminated during more than one phase, settlement will be based on a whether the player has qualified or not following the first "Cut" made.</w:t>
      </w:r>
    </w:p>
    <w:p w14:paraId="1BD283C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616D551"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Disqualification/withdrawals by a player before the "Cut" is made, will result in the player being considered as having missed the "Cut". Disqualification/withdrawals </w:t>
      </w:r>
      <w:proofErr w:type="gramStart"/>
      <w:r w:rsidRPr="003762D6">
        <w:rPr>
          <w:rFonts w:ascii="Calibri" w:eastAsia="Cambria" w:hAnsi="Calibri" w:cs="Times New Roman"/>
          <w:color w:val="666666"/>
          <w:sz w:val="20"/>
          <w:szCs w:val="20"/>
          <w:lang w:val="en-GB"/>
        </w:rPr>
        <w:t>subsequent to</w:t>
      </w:r>
      <w:proofErr w:type="gramEnd"/>
      <w:r w:rsidRPr="003762D6">
        <w:rPr>
          <w:rFonts w:ascii="Calibri" w:eastAsia="Cambria" w:hAnsi="Calibri" w:cs="Times New Roman"/>
          <w:color w:val="666666"/>
          <w:sz w:val="20"/>
          <w:szCs w:val="20"/>
          <w:lang w:val="en-GB"/>
        </w:rPr>
        <w:t xml:space="preserve"> the "Cut" being made will be irrelevant towards the original settlement of the "Make the Cut" offers.</w:t>
      </w:r>
    </w:p>
    <w:p w14:paraId="65027BB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B50D58D"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"Head to Heads" based on the best finishing position in the tournament, in case one player misses the cut then the other player will be settled as the winner. If both participants fail to make the "Cut" the player with the lowest score at the "Cut" will be considered as the winner. Should both players fail to make the "Cut" with the same score then the bet will be void. A player disqualified after the "Cut" has been made is deemed to have beaten a player who has failed to make the "Cut".</w:t>
      </w:r>
    </w:p>
    <w:p w14:paraId="571D534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B11529E"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reference to "Majors" will be based on the tournaments for that </w:t>
      </w:r>
      <w:proofErr w:type="gramStart"/>
      <w:r w:rsidRPr="003762D6">
        <w:rPr>
          <w:rFonts w:ascii="Calibri" w:eastAsia="Cambria" w:hAnsi="Calibri" w:cs="Times New Roman"/>
          <w:color w:val="666666"/>
          <w:sz w:val="20"/>
          <w:szCs w:val="20"/>
          <w:lang w:val="en-GB"/>
        </w:rPr>
        <w:t>particular season</w:t>
      </w:r>
      <w:proofErr w:type="gramEnd"/>
      <w:r w:rsidRPr="003762D6">
        <w:rPr>
          <w:rFonts w:ascii="Calibri" w:eastAsia="Cambria" w:hAnsi="Calibri" w:cs="Times New Roman"/>
          <w:color w:val="666666"/>
          <w:sz w:val="20"/>
          <w:szCs w:val="20"/>
          <w:lang w:val="en-GB"/>
        </w:rPr>
        <w:t xml:space="preserve"> to which the PGA attributes said definition, irrespective of any venue, date, or any other changes.</w:t>
      </w:r>
    </w:p>
    <w:p w14:paraId="029B403C" w14:textId="77777777" w:rsidR="00BC2C88" w:rsidRPr="003762D6" w:rsidRDefault="00BC2C88" w:rsidP="00BC2C88">
      <w:pPr>
        <w:pStyle w:val="ListParagraph"/>
        <w:rPr>
          <w:rFonts w:ascii="Calibri" w:eastAsia="Cambria" w:hAnsi="Calibri" w:cs="Times New Roman"/>
          <w:color w:val="666666"/>
          <w:sz w:val="20"/>
          <w:szCs w:val="20"/>
          <w:lang w:val="en-GB"/>
        </w:rPr>
      </w:pPr>
    </w:p>
    <w:p w14:paraId="18FBE031"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Should play be stopped after a round has started and the governing body decide to cancel all action referring to that round and start from scratch or cancel altogether said round, then all bets placed after the start of that round on the Tournament outright, Leader After Round market and the Miss/Make the cut market will be void.</w:t>
      </w:r>
    </w:p>
    <w:p w14:paraId="11D47998" w14:textId="77777777" w:rsidR="00BC2C88" w:rsidRPr="003762D6" w:rsidRDefault="00BC2C88" w:rsidP="00BC2C88">
      <w:pPr>
        <w:pStyle w:val="ListParagraph"/>
        <w:rPr>
          <w:rFonts w:ascii="Calibri" w:eastAsia="Cambria" w:hAnsi="Calibri" w:cs="Times New Roman"/>
          <w:color w:val="666666"/>
          <w:sz w:val="20"/>
          <w:szCs w:val="20"/>
          <w:lang w:val="en-GB"/>
        </w:rPr>
      </w:pPr>
    </w:p>
    <w:p w14:paraId="1F4972C5" w14:textId="227129B6"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a specific participant placing within a predetermined position (example: Top 5/10/20/40) during a tournament, selection of tournaments or any </w:t>
      </w:r>
      <w:proofErr w:type="gramStart"/>
      <w:r w:rsidRPr="003762D6">
        <w:rPr>
          <w:rFonts w:ascii="Calibri" w:eastAsia="Cambria" w:hAnsi="Calibri" w:cs="Times New Roman"/>
          <w:color w:val="666666"/>
          <w:sz w:val="20"/>
          <w:szCs w:val="20"/>
          <w:lang w:val="en-GB"/>
        </w:rPr>
        <w:t>particular classification</w:t>
      </w:r>
      <w:proofErr w:type="gramEnd"/>
      <w:r w:rsidRPr="003762D6">
        <w:rPr>
          <w:rFonts w:ascii="Calibri" w:eastAsia="Cambria" w:hAnsi="Calibri" w:cs="Times New Roman"/>
          <w:color w:val="666666"/>
          <w:sz w:val="20"/>
          <w:szCs w:val="20"/>
          <w:lang w:val="en-GB"/>
        </w:rPr>
        <w:t xml:space="preserve"> will be settled </w:t>
      </w:r>
      <w:r w:rsidR="00211BC0" w:rsidRPr="003762D6">
        <w:rPr>
          <w:rFonts w:ascii="Calibri" w:eastAsia="Cambria" w:hAnsi="Calibri" w:cs="Times New Roman"/>
          <w:color w:val="666666"/>
          <w:sz w:val="20"/>
          <w:szCs w:val="20"/>
          <w:lang w:val="en-GB"/>
        </w:rPr>
        <w:t xml:space="preserve">using </w:t>
      </w:r>
      <w:r w:rsidR="00B827F4" w:rsidRPr="003762D6">
        <w:rPr>
          <w:rFonts w:ascii="Calibri" w:eastAsia="Cambria" w:hAnsi="Calibri" w:cs="Times New Roman"/>
          <w:color w:val="666666"/>
          <w:sz w:val="20"/>
          <w:szCs w:val="20"/>
          <w:lang w:val="en-GB"/>
        </w:rPr>
        <w:t>"Dead Heat" rule as detailed in &lt;Section B, Para 5.14&gt;</w:t>
      </w:r>
      <w:r w:rsidR="00211BC0" w:rsidRPr="003762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 xml:space="preserve">should the participant tie for that </w:t>
      </w:r>
      <w:proofErr w:type="gramStart"/>
      <w:r w:rsidRPr="003762D6">
        <w:rPr>
          <w:rFonts w:ascii="Calibri" w:eastAsia="Cambria" w:hAnsi="Calibri" w:cs="Times New Roman"/>
          <w:color w:val="666666"/>
          <w:sz w:val="20"/>
          <w:szCs w:val="20"/>
          <w:lang w:val="en-GB"/>
        </w:rPr>
        <w:t>particular position</w:t>
      </w:r>
      <w:proofErr w:type="gramEnd"/>
      <w:r w:rsidRPr="003762D6">
        <w:rPr>
          <w:rFonts w:ascii="Calibri" w:eastAsia="Cambria" w:hAnsi="Calibri" w:cs="Times New Roman"/>
          <w:color w:val="666666"/>
          <w:sz w:val="20"/>
          <w:szCs w:val="20"/>
          <w:lang w:val="en-GB"/>
        </w:rPr>
        <w:t>.</w:t>
      </w:r>
    </w:p>
    <w:p w14:paraId="5FC4AC08" w14:textId="77777777" w:rsidR="00BC2C88" w:rsidRPr="003762D6" w:rsidRDefault="00BC2C88" w:rsidP="00BC2C88">
      <w:pPr>
        <w:pStyle w:val="ListParagraph"/>
        <w:rPr>
          <w:rFonts w:ascii="Calibri" w:eastAsia="Cambria" w:hAnsi="Calibri" w:cs="Times New Roman"/>
          <w:color w:val="666666"/>
          <w:sz w:val="20"/>
          <w:szCs w:val="20"/>
          <w:lang w:val="en-GB"/>
        </w:rPr>
      </w:pPr>
    </w:p>
    <w:p w14:paraId="17089F27" w14:textId="6A59DD9E"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related to a participant occupying a particular position on the Leaderboard at a specific time (example: Leader at End of Round X) will be settled in accordance with the result at the end of the specified round/timeframe. </w:t>
      </w:r>
      <w:r w:rsidR="0023010D"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will apply for any tied placings.</w:t>
      </w:r>
    </w:p>
    <w:p w14:paraId="40CE5264" w14:textId="77777777" w:rsidR="00BC2C88" w:rsidRPr="003762D6" w:rsidRDefault="00BC2C88" w:rsidP="00BC2C88">
      <w:pPr>
        <w:pStyle w:val="ListParagraph"/>
        <w:rPr>
          <w:rFonts w:ascii="Calibri" w:eastAsia="Cambria" w:hAnsi="Calibri" w:cs="Times New Roman"/>
          <w:color w:val="666666"/>
          <w:sz w:val="20"/>
          <w:szCs w:val="20"/>
          <w:lang w:val="en-GB"/>
        </w:rPr>
      </w:pPr>
    </w:p>
    <w:p w14:paraId="463B9B26"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tournaments where the “modified Stable ford scoring” is used, bets will be settled on the points scored and not the strokes taken. Listed players must complete at least 1 hole for bets to stand, otherwise bets will be void.</w:t>
      </w:r>
    </w:p>
    <w:p w14:paraId="77BBCBF4" w14:textId="77777777" w:rsidR="00BC2C88" w:rsidRPr="003762D6" w:rsidRDefault="00BC2C88" w:rsidP="00BC2C88">
      <w:pPr>
        <w:pStyle w:val="ListParagraph"/>
        <w:rPr>
          <w:rFonts w:ascii="Calibri" w:eastAsia="Cambria" w:hAnsi="Calibri" w:cs="Times New Roman"/>
          <w:color w:val="666666"/>
          <w:sz w:val="20"/>
          <w:szCs w:val="20"/>
          <w:lang w:val="en-GB"/>
        </w:rPr>
      </w:pPr>
    </w:p>
    <w:p w14:paraId="7A8C56F5" w14:textId="1497E093"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“Action-betting” offers and similar, including but not limited to “Fairways/Greens in Regulation/Bunkers/Water Hazards”, are settled on the exact location where the ball is deemed to have come to rest. Bets will be settled according to the Official Website of the Tour/event involved and should no information for such settlement be published then TV pictures will be used to determine the outcome. The following description and settlement rules are being provided for “Action-betting” offers:</w:t>
      </w:r>
    </w:p>
    <w:p w14:paraId="74F0F700" w14:textId="77777777" w:rsidR="00BC2C88" w:rsidRPr="003762D6" w:rsidRDefault="00BC2C88" w:rsidP="00BC2C88">
      <w:pPr>
        <w:pStyle w:val="ListParagraph"/>
        <w:rPr>
          <w:rFonts w:ascii="Calibri" w:eastAsia="Cambria" w:hAnsi="Calibri" w:cs="Times New Roman"/>
          <w:color w:val="666666"/>
          <w:sz w:val="20"/>
          <w:szCs w:val="20"/>
          <w:lang w:val="en-GB"/>
        </w:rPr>
      </w:pPr>
    </w:p>
    <w:p w14:paraId="5B40C0E5" w14:textId="77777777" w:rsidR="00BC2C88" w:rsidRPr="003762D6" w:rsidRDefault="00BC2C88" w:rsidP="006E1DF0">
      <w:pPr>
        <w:pStyle w:val="ListParagraph"/>
        <w:numPr>
          <w:ilvl w:val="0"/>
          <w:numId w:val="47"/>
        </w:numPr>
        <w:shd w:val="clear" w:color="auto" w:fill="FFFFFF"/>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Fairway in Regulation – Bet refers to a player’s tee shot on a Par 4 or Par 5 hole being deemed to have come to rest on the cut piece of grass known as the “fairway</w:t>
      </w:r>
      <w:proofErr w:type="gramStart"/>
      <w:r w:rsidRPr="003762D6">
        <w:rPr>
          <w:rFonts w:ascii="Calibri" w:eastAsia="Cambria" w:hAnsi="Calibri" w:cs="Times New Roman"/>
          <w:color w:val="666666"/>
          <w:sz w:val="20"/>
          <w:szCs w:val="20"/>
          <w:lang w:val="en-GB"/>
        </w:rPr>
        <w:t>”;</w:t>
      </w:r>
      <w:proofErr w:type="gramEnd"/>
      <w:r w:rsidRPr="003762D6">
        <w:rPr>
          <w:rFonts w:ascii="Calibri" w:eastAsia="Cambria" w:hAnsi="Calibri" w:cs="Times New Roman"/>
          <w:color w:val="666666"/>
          <w:sz w:val="20"/>
          <w:szCs w:val="20"/>
          <w:lang w:val="en-GB"/>
        </w:rPr>
        <w:t xml:space="preserve"> </w:t>
      </w:r>
    </w:p>
    <w:p w14:paraId="5E3501CF" w14:textId="77777777" w:rsidR="00BC2C88" w:rsidRPr="003762D6" w:rsidRDefault="00BC2C88" w:rsidP="006E1DF0">
      <w:pPr>
        <w:pStyle w:val="ListParagraph"/>
        <w:numPr>
          <w:ilvl w:val="0"/>
          <w:numId w:val="47"/>
        </w:numPr>
        <w:shd w:val="clear" w:color="auto" w:fill="FFFFFF"/>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Green in Regulation – Bet refers to a player’s approach shot being deemed to have come to rest on the cut piece of grass known as the “green” in the regulation number of strokes, which are to be understood as follows:</w:t>
      </w:r>
    </w:p>
    <w:p w14:paraId="32933C44"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3 holes: 1 Stroke</w:t>
      </w:r>
    </w:p>
    <w:p w14:paraId="557BBCEA"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4 holes: 2 Strokes</w:t>
      </w:r>
    </w:p>
    <w:p w14:paraId="070B5067"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5 holes: 3 Strokes</w:t>
      </w:r>
    </w:p>
    <w:p w14:paraId="58182867" w14:textId="77777777" w:rsidR="00BC2C88" w:rsidRPr="00D56A36" w:rsidRDefault="00BC2C88" w:rsidP="00BC2C88">
      <w:pPr>
        <w:shd w:val="clear" w:color="auto" w:fill="FFFFFF"/>
        <w:spacing w:before="105"/>
        <w:ind w:left="426"/>
        <w:rPr>
          <w:rFonts w:ascii="Times New Roman" w:eastAsia="Times New Roman" w:hAnsi="Times New Roman"/>
          <w:color w:val="B0B0B0"/>
          <w:sz w:val="20"/>
          <w:szCs w:val="20"/>
          <w:lang w:eastAsia="en-GB"/>
        </w:rPr>
      </w:pPr>
    </w:p>
    <w:p w14:paraId="31D2DEF8" w14:textId="77777777" w:rsidR="00BC2C88" w:rsidRPr="003762D6" w:rsidRDefault="00BC2C88" w:rsidP="006E1DF0">
      <w:pPr>
        <w:pStyle w:val="ListParagraph"/>
        <w:numPr>
          <w:ilvl w:val="0"/>
          <w:numId w:val="47"/>
        </w:numPr>
        <w:shd w:val="clear" w:color="auto" w:fill="FFFFFF"/>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Water Hazard on Hole – Bet refers to a player’s shot being deemed to have come to rest inside a Water Hazard or beyond the red boundary line of a Water Hazard and therefore within the Hazard.</w:t>
      </w:r>
    </w:p>
    <w:p w14:paraId="01C0AAFC" w14:textId="77777777" w:rsidR="00BC2C88" w:rsidRPr="003762D6" w:rsidRDefault="00BC2C88" w:rsidP="00BC2C88">
      <w:pPr>
        <w:pStyle w:val="ListParagraph"/>
        <w:shd w:val="clear" w:color="auto" w:fill="FFFFFF"/>
        <w:spacing w:before="105"/>
        <w:ind w:left="1146"/>
        <w:rPr>
          <w:rFonts w:ascii="Calibri" w:eastAsia="Cambria" w:hAnsi="Calibri" w:cs="Times New Roman"/>
          <w:color w:val="666666"/>
          <w:sz w:val="20"/>
          <w:szCs w:val="20"/>
          <w:lang w:val="en-GB"/>
        </w:rPr>
      </w:pPr>
    </w:p>
    <w:p w14:paraId="576C45AF" w14:textId="77777777" w:rsidR="00BC2C88" w:rsidRPr="003762D6" w:rsidRDefault="00BC2C88" w:rsidP="006E1DF0">
      <w:pPr>
        <w:pStyle w:val="ListParagraph"/>
        <w:numPr>
          <w:ilvl w:val="0"/>
          <w:numId w:val="47"/>
        </w:numPr>
        <w:shd w:val="clear" w:color="auto" w:fill="FFFFFF"/>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Bunker on Hole – Bet refers to a player’s shot being deemed to have come to rest inside a Sand Bunker. Should a player require to stand within a Sand Bunker to play a shot that lay outside the Sand Bunker, this will NOT be deemed to have come to rest in a Sand Bunker.</w:t>
      </w:r>
    </w:p>
    <w:p w14:paraId="6FBA36FF" w14:textId="77777777" w:rsidR="00BC2C88" w:rsidRPr="003762D6" w:rsidRDefault="00BC2C88" w:rsidP="006E1DF0">
      <w:pPr>
        <w:pStyle w:val="ListParagraph"/>
        <w:numPr>
          <w:ilvl w:val="0"/>
          <w:numId w:val="47"/>
        </w:numPr>
        <w:shd w:val="clear" w:color="auto" w:fill="FFFFFF" w:themeFill="background1"/>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Nearest the Pin in Regulation – Bet refers to the player who hits it the closest to the Pin with their regulation stroke. Ball must come to rest on the Green to count. Should all players miss the Green in Regulation, then bets will be void.</w:t>
      </w:r>
    </w:p>
    <w:p w14:paraId="55DCBF1C"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3 holes: 1 Stroke</w:t>
      </w:r>
    </w:p>
    <w:p w14:paraId="109C735C"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4 holes: 2 Strokes</w:t>
      </w:r>
    </w:p>
    <w:p w14:paraId="5D025042"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5 holes: 3 Strokes</w:t>
      </w:r>
    </w:p>
    <w:p w14:paraId="3CCDEAE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2B8EA6B" w14:textId="218F29A4" w:rsidR="00BC2C88" w:rsidRPr="003762D6" w:rsidRDefault="0023010D"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"Dead Heat" rule as detailed in &lt;Section B, Para 5.14&gt; </w:t>
      </w:r>
      <w:r w:rsidR="00BC2C88" w:rsidRPr="003762D6">
        <w:rPr>
          <w:rFonts w:ascii="Calibri" w:eastAsia="Cambria" w:hAnsi="Calibri" w:cs="Times New Roman"/>
          <w:color w:val="666666"/>
          <w:sz w:val="20"/>
          <w:szCs w:val="20"/>
          <w:lang w:val="en-GB"/>
        </w:rPr>
        <w:t>will apply on “Winner without X/named player(s) offers” should 2 or more participants share applicable positions. Bets void should the named players not take part in the competition.</w:t>
      </w:r>
    </w:p>
    <w:p w14:paraId="4B05F08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DEA175B"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“Winning Margin” bets at least 36 holes of the tournament must be played for bets to stand.</w:t>
      </w:r>
    </w:p>
    <w:p w14:paraId="588ED87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B146330" w14:textId="0C3D41F0"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“Straight Forecast” offers, the selected participants must end the tournament in 1st and 2nd place in the order they have been listed. </w:t>
      </w:r>
      <w:r w:rsidR="003F001E"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xml:space="preserve"> rules will apply in case of any ties</w:t>
      </w:r>
      <w:r w:rsidR="003F001E" w:rsidRPr="003762D6">
        <w:rPr>
          <w:rFonts w:ascii="Calibri" w:eastAsia="Cambria" w:hAnsi="Calibri" w:cs="Times New Roman"/>
          <w:color w:val="666666"/>
          <w:sz w:val="20"/>
          <w:szCs w:val="20"/>
          <w:lang w:val="en-GB"/>
        </w:rPr>
        <w:t xml:space="preserve"> as detailed in &lt;Section B, Para 5.14&gt;</w:t>
      </w:r>
      <w:r w:rsidRPr="003762D6">
        <w:rPr>
          <w:rFonts w:ascii="Calibri" w:eastAsia="Cambria" w:hAnsi="Calibri" w:cs="Times New Roman"/>
          <w:color w:val="666666"/>
          <w:sz w:val="20"/>
          <w:szCs w:val="20"/>
          <w:lang w:val="en-GB"/>
        </w:rPr>
        <w:t>. Both listed players must tee off at least once more after bet acceptance for bets to stand.</w:t>
      </w:r>
    </w:p>
    <w:p w14:paraId="582E2D95" w14:textId="77777777" w:rsidR="00BC2C88" w:rsidRPr="003762D6" w:rsidRDefault="00BC2C88" w:rsidP="00BC2C88">
      <w:pPr>
        <w:pStyle w:val="ListParagraph"/>
        <w:rPr>
          <w:rFonts w:ascii="Calibri" w:eastAsia="Cambria" w:hAnsi="Calibri" w:cs="Times New Roman"/>
          <w:color w:val="666666"/>
          <w:sz w:val="20"/>
          <w:szCs w:val="20"/>
          <w:lang w:val="en-GB"/>
        </w:rPr>
      </w:pPr>
    </w:p>
    <w:p w14:paraId="7E97A4C9"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“Winning score” bets require all scheduled holes in the Tournament to be completed. Any reduction in number of holes will result in the voiding of the offer.</w:t>
      </w:r>
    </w:p>
    <w:p w14:paraId="1A99B64C" w14:textId="77777777" w:rsidR="00BC2C88" w:rsidRPr="003762D6" w:rsidRDefault="00BC2C88" w:rsidP="00BC2C88">
      <w:pPr>
        <w:pStyle w:val="ListParagraph"/>
        <w:rPr>
          <w:rFonts w:ascii="Calibri" w:eastAsia="Cambria" w:hAnsi="Calibri" w:cs="Times New Roman"/>
          <w:color w:val="666666"/>
          <w:sz w:val="20"/>
          <w:szCs w:val="20"/>
          <w:lang w:val="en-GB"/>
        </w:rPr>
      </w:pPr>
    </w:p>
    <w:p w14:paraId="15F33E14"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“Hole in One during the Tournament” at least 36 holes of the tournament must be played for bets to stand unless the outcome has already been determined and in such case will be settled accordingly. For “Hole in One during Round X” the full round must be completed by all players for bets to stand unless the outcome has already been determined and in such case will be settled accordingly. </w:t>
      </w:r>
    </w:p>
    <w:p w14:paraId="2FA14F25" w14:textId="77777777" w:rsidR="00BC2C88" w:rsidRPr="003762D6" w:rsidRDefault="00BC2C88" w:rsidP="00BC2C88">
      <w:pPr>
        <w:pStyle w:val="ListParagraph"/>
        <w:rPr>
          <w:rFonts w:ascii="Calibri" w:eastAsia="Cambria" w:hAnsi="Calibri" w:cs="Times New Roman"/>
          <w:color w:val="666666"/>
          <w:sz w:val="20"/>
          <w:szCs w:val="20"/>
          <w:lang w:val="en-GB"/>
        </w:rPr>
      </w:pPr>
    </w:p>
    <w:p w14:paraId="5A661C07"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a specific player being the “Wire to Wire Winner” require that the listed individual is leading the Leaderboard (including any eventual ties) at the end of each and all scheduled rounds of the tournament. Any reduction in scheduled holes/rounds will render the bets void.</w:t>
      </w:r>
    </w:p>
    <w:p w14:paraId="1A4E0D5D" w14:textId="77777777" w:rsidR="00BC2C88" w:rsidRPr="003762D6" w:rsidRDefault="00BC2C88" w:rsidP="00BC2C88">
      <w:pPr>
        <w:pStyle w:val="ListParagraph"/>
        <w:rPr>
          <w:rFonts w:ascii="Calibri" w:eastAsia="Cambria" w:hAnsi="Calibri" w:cs="Times New Roman"/>
          <w:color w:val="666666"/>
          <w:sz w:val="20"/>
          <w:szCs w:val="20"/>
          <w:lang w:val="en-GB"/>
        </w:rPr>
      </w:pPr>
    </w:p>
    <w:p w14:paraId="3F6373F0"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“Winner to Birdie/Par/Bogey the 72nd Hole” refers to the eventual winner of the Tournament’s performance on their 18th Hole in Round 4. Bets void should there be any reduction in scheduled holes/rounds of the Tournament. In situations where play is by “Shotgun Start” in Round 4, bets will be made void.</w:t>
      </w:r>
    </w:p>
    <w:p w14:paraId="65639F25" w14:textId="77777777" w:rsidR="00BC2C88" w:rsidRPr="003762D6" w:rsidRDefault="00BC2C88" w:rsidP="00BC2C88">
      <w:pPr>
        <w:pStyle w:val="ListParagraph"/>
        <w:rPr>
          <w:rFonts w:ascii="Calibri" w:eastAsia="Cambria" w:hAnsi="Calibri" w:cs="Times New Roman"/>
          <w:color w:val="666666"/>
          <w:sz w:val="20"/>
          <w:szCs w:val="20"/>
          <w:lang w:val="en-GB"/>
        </w:rPr>
      </w:pPr>
    </w:p>
    <w:p w14:paraId="39DD29EE"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“Winner to play in the Final Round Grouping” refers to whether the eventual tournament winner will be emanating from the 2-ball or 3-ball pairings that are scheduled to tee off last as per the tee times issued by the official organization.</w:t>
      </w:r>
    </w:p>
    <w:p w14:paraId="749E60FB" w14:textId="77777777" w:rsidR="00BC2C88" w:rsidRPr="003762D6" w:rsidRDefault="00BC2C88" w:rsidP="00BC2C88">
      <w:pPr>
        <w:pStyle w:val="ListParagraph"/>
        <w:rPr>
          <w:rFonts w:ascii="Calibri" w:eastAsia="Cambria" w:hAnsi="Calibri" w:cs="Times New Roman"/>
          <w:color w:val="666666"/>
          <w:sz w:val="20"/>
          <w:szCs w:val="20"/>
          <w:lang w:val="en-GB"/>
        </w:rPr>
      </w:pPr>
    </w:p>
    <w:p w14:paraId="7AFB6EFF" w14:textId="77777777" w:rsidR="00BC2C88" w:rsidRPr="003762D6" w:rsidRDefault="00BC2C88" w:rsidP="006E1DF0">
      <w:pPr>
        <w:pStyle w:val="ListParagraph"/>
        <w:numPr>
          <w:ilvl w:val="0"/>
          <w:numId w:val="4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Season Bets; Player to win on a stipulated tour schedule in a stipulated calendar year. </w:t>
      </w:r>
    </w:p>
    <w:p w14:paraId="1ADE298B" w14:textId="77777777" w:rsidR="00BC2C88" w:rsidRPr="003762D6" w:rsidRDefault="00BC2C88" w:rsidP="006E1DF0">
      <w:pPr>
        <w:pStyle w:val="ListParagraph"/>
        <w:numPr>
          <w:ilvl w:val="1"/>
          <w:numId w:val="45"/>
        </w:numPr>
        <w:spacing w:after="0"/>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Player must play a minimum of 10 events on that Tour for bets to stand, otherwise they will be void. </w:t>
      </w:r>
    </w:p>
    <w:p w14:paraId="57EC8B8B" w14:textId="77777777" w:rsidR="00BC2C88" w:rsidRPr="00131A8A" w:rsidRDefault="00BC2C88" w:rsidP="006E1DF0">
      <w:pPr>
        <w:pStyle w:val="ListParagraph"/>
        <w:numPr>
          <w:ilvl w:val="1"/>
          <w:numId w:val="45"/>
        </w:numPr>
        <w:spacing w:after="0"/>
        <w:rPr>
          <w:color w:val="666666"/>
          <w:sz w:val="20"/>
          <w:szCs w:val="20"/>
          <w:lang w:val="en-GB"/>
        </w:rPr>
      </w:pPr>
      <w:r w:rsidRPr="003762D6">
        <w:rPr>
          <w:rFonts w:ascii="Calibri" w:eastAsia="Cambria" w:hAnsi="Calibri" w:cs="Times New Roman"/>
          <w:color w:val="666666"/>
          <w:sz w:val="20"/>
          <w:szCs w:val="20"/>
          <w:lang w:val="en-GB"/>
        </w:rPr>
        <w:t xml:space="preserve">Individual events only will </w:t>
      </w:r>
      <w:proofErr w:type="gramStart"/>
      <w:r w:rsidRPr="003762D6">
        <w:rPr>
          <w:rFonts w:ascii="Calibri" w:eastAsia="Cambria" w:hAnsi="Calibri" w:cs="Times New Roman"/>
          <w:color w:val="666666"/>
          <w:sz w:val="20"/>
          <w:szCs w:val="20"/>
          <w:lang w:val="en-GB"/>
        </w:rPr>
        <w:t>count,</w:t>
      </w:r>
      <w:proofErr w:type="gramEnd"/>
      <w:r w:rsidRPr="003762D6">
        <w:rPr>
          <w:rFonts w:ascii="Calibri" w:eastAsia="Cambria" w:hAnsi="Calibri" w:cs="Times New Roman"/>
          <w:color w:val="666666"/>
          <w:sz w:val="20"/>
          <w:szCs w:val="20"/>
          <w:lang w:val="en-GB"/>
        </w:rPr>
        <w:t xml:space="preserve"> team events do not count. </w:t>
      </w:r>
    </w:p>
    <w:p w14:paraId="28B2295E" w14:textId="251740FF" w:rsidR="00BC2C88" w:rsidRPr="003762D6" w:rsidRDefault="00BC2C88" w:rsidP="00BC2C88">
      <w:pPr>
        <w:spacing w:line="276" w:lineRule="auto"/>
        <w:ind w:left="720"/>
        <w:rPr>
          <w:rFonts w:ascii="Calibri" w:hAnsi="Calibri"/>
          <w:color w:val="666666"/>
          <w:sz w:val="20"/>
          <w:szCs w:val="20"/>
        </w:rPr>
      </w:pPr>
      <w:r w:rsidRPr="003762D6">
        <w:rPr>
          <w:rFonts w:ascii="Calibri" w:hAnsi="Calibri"/>
          <w:color w:val="666666"/>
          <w:sz w:val="20"/>
          <w:szCs w:val="20"/>
        </w:rPr>
        <w:t xml:space="preserve">To finish Top 5, 10, 20 in individual or ALL majors in a stipulated calendar year. </w:t>
      </w:r>
      <w:r w:rsidR="00985184" w:rsidRPr="003762D6">
        <w:rPr>
          <w:rFonts w:ascii="Calibri" w:hAnsi="Calibri"/>
          <w:color w:val="666666"/>
          <w:sz w:val="20"/>
          <w:szCs w:val="20"/>
        </w:rPr>
        <w:t xml:space="preserve">"Dead Heat" rule as detailed in &lt;Section B, Para 5.14&gt; </w:t>
      </w:r>
      <w:r w:rsidRPr="003762D6">
        <w:rPr>
          <w:rFonts w:ascii="Calibri" w:hAnsi="Calibri"/>
          <w:color w:val="666666"/>
          <w:sz w:val="20"/>
          <w:szCs w:val="20"/>
        </w:rPr>
        <w:t xml:space="preserve">will apply for tied positions. </w:t>
      </w:r>
    </w:p>
    <w:p w14:paraId="55E9B4C4" w14:textId="30DBF962" w:rsidR="00BC2C88" w:rsidRPr="00131A8A" w:rsidRDefault="00BC2C88" w:rsidP="00C905FD">
      <w:pPr>
        <w:pStyle w:val="Heading2"/>
        <w:numPr>
          <w:ilvl w:val="0"/>
          <w:numId w:val="136"/>
        </w:numPr>
      </w:pPr>
      <w:r w:rsidRPr="00131A8A">
        <w:t>Handball</w:t>
      </w:r>
    </w:p>
    <w:p w14:paraId="01C8B732" w14:textId="77777777" w:rsidR="00BC2C88" w:rsidRPr="00D56A36" w:rsidRDefault="00BC2C88" w:rsidP="00BC2C88">
      <w:pPr>
        <w:rPr>
          <w:color w:val="B0B0B0"/>
        </w:rPr>
      </w:pPr>
    </w:p>
    <w:p w14:paraId="0C28B389" w14:textId="77777777" w:rsidR="00BC2C88" w:rsidRPr="003762D6" w:rsidRDefault="00BC2C88" w:rsidP="006E1DF0">
      <w:pPr>
        <w:pStyle w:val="ListParagraph"/>
        <w:numPr>
          <w:ilvl w:val="0"/>
          <w:numId w:val="4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in a single match (example: Total Points Scored by Player X) or confronting performances from 2 individual players during the course of a match (example: Which of Player X or Player Y will score most Points), require all listed individuals to be an active participant in the applicable match for bets to stand.</w:t>
      </w:r>
    </w:p>
    <w:p w14:paraId="107C555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CE35294" w14:textId="77777777" w:rsidR="00BC2C88" w:rsidRPr="003762D6" w:rsidRDefault="00BC2C88" w:rsidP="006E1DF0">
      <w:pPr>
        <w:pStyle w:val="ListParagraph"/>
        <w:numPr>
          <w:ilvl w:val="0"/>
          <w:numId w:val="4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referring to aggregated Tournament Totals will be settled based on official statistics by the governing body. Unless otherwise stated, cumulative amounts of such bets will include eventual prolongations (e.g. Extra Time) but not Penalty Shoot Outs.</w:t>
      </w:r>
    </w:p>
    <w:p w14:paraId="07E3A9C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3F52DB8" w14:textId="77777777" w:rsidR="00BC2C88" w:rsidRPr="003762D6" w:rsidRDefault="00BC2C88" w:rsidP="006E1DF0">
      <w:pPr>
        <w:pStyle w:val="ListParagraph"/>
        <w:numPr>
          <w:ilvl w:val="0"/>
          <w:numId w:val="4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player related bets in a specific match will be based on the result after the end of the 2nd half (Regular Time), unless otherwise stated.</w:t>
      </w:r>
    </w:p>
    <w:p w14:paraId="2FE7B5B0" w14:textId="77777777" w:rsidR="00BC2C88" w:rsidRPr="003762D6" w:rsidRDefault="00BC2C88" w:rsidP="00BC2C88">
      <w:pPr>
        <w:pStyle w:val="ListParagraph"/>
        <w:rPr>
          <w:rFonts w:ascii="Calibri" w:eastAsia="Cambria" w:hAnsi="Calibri" w:cs="Times New Roman"/>
          <w:color w:val="666666"/>
          <w:sz w:val="20"/>
          <w:szCs w:val="20"/>
          <w:lang w:val="en-GB"/>
        </w:rPr>
      </w:pPr>
    </w:p>
    <w:p w14:paraId="6731E7D1" w14:textId="77777777" w:rsidR="00BC2C88" w:rsidRPr="003762D6" w:rsidRDefault="00BC2C88" w:rsidP="006E1DF0">
      <w:pPr>
        <w:pStyle w:val="ListParagraph"/>
        <w:numPr>
          <w:ilvl w:val="0"/>
          <w:numId w:val="4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Goals Scored by Player X during the World Cup) or confronting performances from 2 individual players over a particular period/tournament/season (example: Which of Player X or Player Y will score most goals during the Regular Season), require that all listed individuals must be an active participant in at least one more fixture applicable for the offer after bet acceptance for bets to stand. </w:t>
      </w:r>
    </w:p>
    <w:p w14:paraId="009736B0" w14:textId="77777777" w:rsidR="00BC2C88" w:rsidRPr="00D56A36" w:rsidRDefault="00BC2C88" w:rsidP="00BC2C88">
      <w:pPr>
        <w:pStyle w:val="ListParagraph"/>
        <w:ind w:left="644"/>
        <w:rPr>
          <w:rFonts w:ascii="Arial" w:hAnsi="Arial" w:cs="Arial"/>
          <w:color w:val="B0B0B0"/>
          <w:sz w:val="20"/>
          <w:szCs w:val="20"/>
          <w:lang w:val="en-GB"/>
        </w:rPr>
      </w:pPr>
    </w:p>
    <w:p w14:paraId="39625ECB" w14:textId="38287864" w:rsidR="00BC2C88" w:rsidRPr="00131A8A" w:rsidRDefault="00BC2C88" w:rsidP="00C905FD">
      <w:pPr>
        <w:pStyle w:val="Heading2"/>
        <w:numPr>
          <w:ilvl w:val="0"/>
          <w:numId w:val="136"/>
        </w:numPr>
      </w:pPr>
      <w:r w:rsidRPr="00131A8A">
        <w:t>Ice Hockey</w:t>
      </w:r>
    </w:p>
    <w:p w14:paraId="0DDB624C" w14:textId="77777777" w:rsidR="00BC2C88" w:rsidRPr="00D56A36" w:rsidRDefault="00BC2C88" w:rsidP="00BC2C88">
      <w:pPr>
        <w:rPr>
          <w:color w:val="B0B0B0"/>
        </w:rPr>
      </w:pPr>
    </w:p>
    <w:p w14:paraId="3456BB34"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Team/match markets which do not refer to a specific timeframe (ex. Period 1, Regular Time, etc) will also include the outcomes emanating from any eventual Overtime and Shootouts, to decide the outcome. Any team winning during Overtime/Shootouts will only be credited as having scored one goal, regardless of the number of goals scored during the eventual prolongations. </w:t>
      </w:r>
    </w:p>
    <w:p w14:paraId="7E58793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2EAC64" w14:textId="1BE95CE7" w:rsidR="00BC2C88" w:rsidRPr="003762D6" w:rsidRDefault="00BC2C88" w:rsidP="00C905FD">
      <w:pPr>
        <w:pStyle w:val="ListParagraph"/>
        <w:numPr>
          <w:ilvl w:val="0"/>
          <w:numId w:val="103"/>
        </w:numPr>
        <w:rPr>
          <w:rFonts w:ascii="Calibri" w:hAnsi="Calibri"/>
          <w:color w:val="666666"/>
          <w:sz w:val="20"/>
          <w:szCs w:val="20"/>
          <w:lang w:val="en-GB"/>
        </w:rPr>
      </w:pPr>
      <w:r w:rsidRPr="003762D6">
        <w:rPr>
          <w:rFonts w:ascii="Calibri" w:hAnsi="Calibri"/>
          <w:color w:val="666666"/>
          <w:sz w:val="20"/>
          <w:szCs w:val="20"/>
          <w:lang w:val="en-GB"/>
        </w:rPr>
        <w:t>Offers referring to individual player performances in a single match (example: Total Goals Scored by Player X) or confronting performances from 2 individual players during the course of a match (example: Which of Player X or Player Y will score most Goals), require all listed individuals to be an active participant (spends time on the Ice, if not mentioned by the appropriate body, we will settle based on being in the lineup) in the applicable match for bets to stand.</w:t>
      </w:r>
      <w:r w:rsidR="00B7520B" w:rsidRPr="003762D6">
        <w:rPr>
          <w:rFonts w:ascii="Calibri" w:hAnsi="Calibri"/>
          <w:color w:val="666666"/>
          <w:sz w:val="20"/>
          <w:szCs w:val="20"/>
          <w:lang w:val="en-GB"/>
        </w:rPr>
        <w:t xml:space="preserve"> Similar type of bets placed after the relevant match has started will be settled as void should the listed player(s) not be included in the lineup for whatever reason after bet acceptance.</w:t>
      </w:r>
    </w:p>
    <w:p w14:paraId="50982C67" w14:textId="77777777" w:rsidR="00BC2C88" w:rsidRPr="003762D6" w:rsidRDefault="00BC2C88" w:rsidP="00BC2C88">
      <w:pPr>
        <w:rPr>
          <w:rFonts w:ascii="Calibri" w:hAnsi="Calibri"/>
          <w:color w:val="666666"/>
          <w:sz w:val="20"/>
          <w:szCs w:val="20"/>
        </w:rPr>
      </w:pPr>
    </w:p>
    <w:p w14:paraId="78EC4E78" w14:textId="77777777" w:rsidR="00BC2C88" w:rsidRPr="003762D6" w:rsidRDefault="00BC2C88" w:rsidP="00C905FD">
      <w:pPr>
        <w:pStyle w:val="ListParagraph"/>
        <w:numPr>
          <w:ilvl w:val="0"/>
          <w:numId w:val="103"/>
        </w:numPr>
        <w:rPr>
          <w:rFonts w:ascii="Calibri" w:hAnsi="Calibri"/>
          <w:color w:val="666666"/>
          <w:sz w:val="20"/>
          <w:szCs w:val="20"/>
          <w:lang w:val="en-GB"/>
        </w:rPr>
      </w:pPr>
      <w:r w:rsidRPr="003762D6">
        <w:rPr>
          <w:rFonts w:ascii="Calibri" w:hAnsi="Calibri"/>
          <w:color w:val="666666"/>
          <w:sz w:val="20"/>
          <w:szCs w:val="20"/>
          <w:lang w:val="en-GB"/>
        </w:rPr>
        <w:t xml:space="preserve">Settlement of player related and team markets (such as Goals, Assists, Points, Penalty Minutes, Shots on Goal, etc) will be settled based on official statistics by the governing body. Unless otherwise </w:t>
      </w:r>
      <w:r w:rsidRPr="003762D6">
        <w:rPr>
          <w:rFonts w:ascii="Calibri" w:hAnsi="Calibri"/>
          <w:color w:val="666666"/>
          <w:sz w:val="20"/>
          <w:szCs w:val="20"/>
          <w:lang w:val="en-GB"/>
        </w:rPr>
        <w:lastRenderedPageBreak/>
        <w:t xml:space="preserve">stated, settlement of such bets will include eventual prolongations (e.g. Over Time) but not Penalty Shoot Outs.  </w:t>
      </w:r>
    </w:p>
    <w:p w14:paraId="283F70D7" w14:textId="77777777" w:rsidR="009A6A76" w:rsidRPr="00280CAC" w:rsidRDefault="009A6A76" w:rsidP="00280CAC">
      <w:pPr>
        <w:pStyle w:val="ListParagraph"/>
        <w:rPr>
          <w:rFonts w:ascii="Calibri" w:hAnsi="Calibri"/>
          <w:color w:val="666666"/>
          <w:sz w:val="20"/>
          <w:szCs w:val="20"/>
          <w:lang w:val="en-GB"/>
        </w:rPr>
      </w:pPr>
    </w:p>
    <w:p w14:paraId="0FFAEC14" w14:textId="59973E88" w:rsidR="009A6A76" w:rsidRPr="003762D6" w:rsidRDefault="009A6A76" w:rsidP="00C905FD">
      <w:pPr>
        <w:pStyle w:val="ListParagraph"/>
        <w:numPr>
          <w:ilvl w:val="0"/>
          <w:numId w:val="103"/>
        </w:numPr>
        <w:rPr>
          <w:rFonts w:ascii="Calibri" w:hAnsi="Calibri"/>
          <w:color w:val="666666"/>
          <w:sz w:val="20"/>
          <w:szCs w:val="20"/>
          <w:lang w:val="en-GB"/>
        </w:rPr>
      </w:pPr>
      <w:r w:rsidRPr="003762D6">
        <w:rPr>
          <w:rFonts w:ascii="Calibri" w:hAnsi="Calibri"/>
          <w:color w:val="666666"/>
          <w:sz w:val="20"/>
          <w:szCs w:val="20"/>
          <w:lang w:val="en-GB"/>
        </w:rPr>
        <w:t>First/Last Goalscorer – The bet refers to a specific player being the scorer of the listed goal within the applicable timeframe, or else being the first scorer for his team (E.g. “First Goalscorer – Team X)”. Bets will be voided on players who do not take part in the match or else come on the field of play after the listed goal to which the bet refers to has been scored. In case no goals (or no further goals, as applicable) is/are scored and fulfil the remaining bet offer parameters, all bets will be considered lost, unless an applicable option has been listed within the offer.</w:t>
      </w:r>
    </w:p>
    <w:p w14:paraId="1C8B56BE" w14:textId="77777777" w:rsidR="00BC2C88" w:rsidRPr="003762D6" w:rsidRDefault="00BC2C88" w:rsidP="00BC2C88">
      <w:pPr>
        <w:pStyle w:val="ListParagraph"/>
        <w:rPr>
          <w:rFonts w:ascii="Calibri" w:hAnsi="Calibri"/>
          <w:color w:val="666666"/>
          <w:sz w:val="20"/>
          <w:szCs w:val="20"/>
          <w:lang w:val="en-GB"/>
        </w:rPr>
      </w:pPr>
    </w:p>
    <w:p w14:paraId="288B8853" w14:textId="77777777" w:rsidR="00BC2C88" w:rsidRPr="003762D6" w:rsidRDefault="00BC2C88" w:rsidP="00BC2C88">
      <w:pPr>
        <w:pStyle w:val="ListParagraph"/>
        <w:rPr>
          <w:rFonts w:ascii="Calibri" w:hAnsi="Calibri"/>
          <w:color w:val="666666"/>
          <w:sz w:val="20"/>
          <w:szCs w:val="20"/>
          <w:lang w:val="en-GB"/>
        </w:rPr>
      </w:pPr>
      <w:r w:rsidRPr="003762D6">
        <w:rPr>
          <w:rFonts w:ascii="Calibri" w:hAnsi="Calibri"/>
          <w:color w:val="666666"/>
          <w:sz w:val="20"/>
          <w:szCs w:val="20"/>
          <w:lang w:val="en-GB"/>
        </w:rPr>
        <w:t xml:space="preserve">                                                                                                                                                                                                </w:t>
      </w:r>
    </w:p>
    <w:p w14:paraId="0BF98EB4"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NHL and NCAA ‘match’ offers will only be considered valid should there be less than 5 minutes of scheduled play left in the 3</w:t>
      </w:r>
      <w:r w:rsidRPr="003762D6">
        <w:rPr>
          <w:rFonts w:ascii="Calibri" w:eastAsia="Cambria" w:hAnsi="Calibri" w:cs="Times New Roman"/>
          <w:color w:val="666666"/>
          <w:sz w:val="20"/>
          <w:szCs w:val="20"/>
          <w:vertAlign w:val="superscript"/>
          <w:lang w:val="en-GB"/>
        </w:rPr>
        <w:t>rd</w:t>
      </w:r>
      <w:r w:rsidRPr="003762D6">
        <w:rPr>
          <w:rFonts w:ascii="Calibri" w:eastAsia="Cambria" w:hAnsi="Calibri" w:cs="Times New Roman"/>
          <w:color w:val="666666"/>
          <w:sz w:val="20"/>
          <w:szCs w:val="20"/>
          <w:lang w:val="en-GB"/>
        </w:rPr>
        <w:t xml:space="preserve"> Period. Exception will be done for those the outcome of which have been decided prior to the abandonment and could not possibly be changed regardless of future events, which will be settled according to the decided outcome.</w:t>
      </w:r>
    </w:p>
    <w:p w14:paraId="7FE44BD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43F00CC"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specifically stated or implied in the offer characteristics, settlement of Season bets will be based as per the classifications, definitions and tie-breaking rules as per the official website of the competition (as applicable).</w:t>
      </w:r>
    </w:p>
    <w:p w14:paraId="300E9636"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A55216"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Season bets, </w:t>
      </w:r>
      <w:proofErr w:type="gramStart"/>
      <w:r w:rsidRPr="003762D6">
        <w:rPr>
          <w:rFonts w:ascii="Calibri" w:eastAsia="Cambria" w:hAnsi="Calibri" w:cs="Times New Roman"/>
          <w:color w:val="666666"/>
          <w:sz w:val="20"/>
          <w:szCs w:val="20"/>
          <w:lang w:val="en-GB"/>
        </w:rPr>
        <w:t>regardless</w:t>
      </w:r>
      <w:proofErr w:type="gramEnd"/>
      <w:r w:rsidRPr="003762D6">
        <w:rPr>
          <w:rFonts w:ascii="Calibri" w:eastAsia="Cambria" w:hAnsi="Calibri" w:cs="Times New Roman"/>
          <w:color w:val="666666"/>
          <w:sz w:val="20"/>
          <w:szCs w:val="20"/>
          <w:lang w:val="en-GB"/>
        </w:rPr>
        <w:t xml:space="preserve"> whether these include outcomes obtained during Playoffs or otherwise, as well as offers referring to </w:t>
      </w:r>
      <w:proofErr w:type="gramStart"/>
      <w:r w:rsidRPr="003762D6">
        <w:rPr>
          <w:rFonts w:ascii="Calibri" w:eastAsia="Cambria" w:hAnsi="Calibri" w:cs="Times New Roman"/>
          <w:color w:val="666666"/>
          <w:sz w:val="20"/>
          <w:szCs w:val="20"/>
          <w:lang w:val="en-GB"/>
        </w:rPr>
        <w:t>particular teams</w:t>
      </w:r>
      <w:proofErr w:type="gramEnd"/>
      <w:r w:rsidRPr="003762D6">
        <w:rPr>
          <w:rFonts w:ascii="Calibri" w:eastAsia="Cambria" w:hAnsi="Calibri" w:cs="Times New Roman"/>
          <w:color w:val="666666"/>
          <w:sz w:val="20"/>
          <w:szCs w:val="20"/>
          <w:lang w:val="en-GB"/>
        </w:rPr>
        <w:t xml:space="preserve"> or player performances, will remain valid irrespective of eventual player trades, team movements or name changes during any point in the season.</w:t>
      </w:r>
    </w:p>
    <w:p w14:paraId="734ADFD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A7B4B9A" w14:textId="40D26F50"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Goals Scored by Player X during the Playoffs) or confronting performances from 2 individual players over a particular period/tournament/season (example: Which of Player X or Player Y will score most points during the Regular Season), require that all listed individuals must be an active participant in at least one more fixture applicable for the offer after bet acceptance for bets to stand. </w:t>
      </w:r>
      <w:r w:rsidR="007813F6" w:rsidRPr="003762D6">
        <w:rPr>
          <w:rFonts w:ascii="Calibri" w:eastAsia="Cambria" w:hAnsi="Calibri" w:cs="Times New Roman"/>
          <w:color w:val="666666"/>
          <w:sz w:val="20"/>
          <w:szCs w:val="20"/>
          <w:lang w:val="en-GB"/>
        </w:rPr>
        <w:t>If no data is available for a given player’s time on ice, that player is deemed to have been active in the match if the player is included in the official match roster/report.</w:t>
      </w:r>
    </w:p>
    <w:p w14:paraId="0710017B" w14:textId="77777777" w:rsidR="00BC2C88" w:rsidRPr="003762D6" w:rsidRDefault="00BC2C88" w:rsidP="00BC2C88">
      <w:pPr>
        <w:pStyle w:val="ListParagraph"/>
        <w:rPr>
          <w:rFonts w:ascii="Calibri" w:eastAsia="Cambria" w:hAnsi="Calibri" w:cs="Times New Roman"/>
          <w:color w:val="666666"/>
          <w:sz w:val="20"/>
          <w:szCs w:val="20"/>
          <w:lang w:val="en-GB"/>
        </w:rPr>
      </w:pPr>
    </w:p>
    <w:p w14:paraId="0C157772"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Player props and other stats-based offers will be settled according to the official match reports as published after the game by the governing body.</w:t>
      </w:r>
    </w:p>
    <w:p w14:paraId="2E9406E3" w14:textId="4DE7BAE2" w:rsidR="00BC2C88" w:rsidRPr="00131A8A" w:rsidRDefault="00BC2C88" w:rsidP="003454D1">
      <w:pPr>
        <w:pStyle w:val="Heading2"/>
      </w:pPr>
      <w:r w:rsidRPr="00131A8A">
        <w:t>1</w:t>
      </w:r>
      <w:r w:rsidR="00B90518">
        <w:t>8</w:t>
      </w:r>
      <w:r w:rsidRPr="00131A8A">
        <w:t>. Motor Sports</w:t>
      </w:r>
    </w:p>
    <w:p w14:paraId="7FD90E53" w14:textId="77777777" w:rsidR="00BC2C88" w:rsidRPr="00D56A36" w:rsidRDefault="00BC2C88" w:rsidP="00BC2C88">
      <w:pPr>
        <w:rPr>
          <w:color w:val="B0B0B0"/>
        </w:rPr>
      </w:pPr>
    </w:p>
    <w:p w14:paraId="45077A84" w14:textId="328056A6" w:rsidR="00BC2C88" w:rsidRPr="003762D6" w:rsidRDefault="00BC2C88" w:rsidP="006E1DF0">
      <w:pPr>
        <w:pStyle w:val="ListParagraph"/>
        <w:numPr>
          <w:ilvl w:val="0"/>
          <w:numId w:val="5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This section is valid for all sports related to Motor Racing, such as: Formula One, A1 GP, CART, IndyCar, </w:t>
      </w:r>
      <w:r w:rsidR="00126F24" w:rsidRPr="003762D6">
        <w:rPr>
          <w:rFonts w:ascii="Calibri" w:eastAsia="Cambria" w:hAnsi="Calibri" w:cs="Times New Roman"/>
          <w:color w:val="666666"/>
          <w:sz w:val="20"/>
          <w:szCs w:val="20"/>
          <w:lang w:val="en-GB"/>
        </w:rPr>
        <w:t>NASCAR</w:t>
      </w:r>
      <w:r w:rsidRPr="003762D6">
        <w:rPr>
          <w:rFonts w:ascii="Calibri" w:eastAsia="Cambria" w:hAnsi="Calibri" w:cs="Times New Roman"/>
          <w:color w:val="666666"/>
          <w:sz w:val="20"/>
          <w:szCs w:val="20"/>
          <w:lang w:val="en-GB"/>
        </w:rPr>
        <w:t>, Circuit Racing, Touring Cars, DTM, Endurance, Rally, Rally-cross, Motorcycling, Superbike.</w:t>
      </w:r>
    </w:p>
    <w:p w14:paraId="4AF3F73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C60BE79" w14:textId="0088E2B8" w:rsidR="00BC2C88" w:rsidRPr="003762D6" w:rsidRDefault="00126F24" w:rsidP="006E1DF0">
      <w:pPr>
        <w:pStyle w:val="ListParagraph"/>
        <w:numPr>
          <w:ilvl w:val="0"/>
          <w:numId w:val="51"/>
        </w:numPr>
        <w:rPr>
          <w:rFonts w:ascii="Calibri" w:eastAsia="Cambria" w:hAnsi="Calibri" w:cs="Times New Roman"/>
          <w:color w:val="666666"/>
          <w:sz w:val="20"/>
          <w:szCs w:val="20"/>
          <w:lang w:val="en-GB"/>
        </w:rPr>
      </w:pP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NASCAR, b</w:t>
      </w:r>
      <w:r w:rsidR="00BC2C88" w:rsidRPr="003762D6">
        <w:rPr>
          <w:rFonts w:ascii="Calibri" w:eastAsia="Cambria" w:hAnsi="Calibri" w:cs="Times New Roman"/>
          <w:color w:val="666666"/>
          <w:sz w:val="20"/>
          <w:szCs w:val="20"/>
          <w:lang w:val="en-GB"/>
        </w:rPr>
        <w:t>ets are settled according to the publication of live timing and classification as shown on TV at the time of podium presentations, or at the end of the session/race/event (as applicable). Should the information required for the settling of the offer be missing/not shown and/or incomplete, the first official information on the official site will be deemed binding, regardless of subsequent promotions, demotions, appeals and/or penalties inflicted after the termination of the session/race which the bet refers to.</w:t>
      </w:r>
      <w:r w:rsidRPr="003762D6">
        <w:rPr>
          <w:rFonts w:ascii="Calibri" w:eastAsia="Cambria" w:hAnsi="Calibri" w:cs="Times New Roman"/>
          <w:color w:val="666666"/>
          <w:sz w:val="20"/>
          <w:szCs w:val="20"/>
          <w:lang w:val="en-GB"/>
        </w:rPr>
        <w:t xml:space="preserve"> For bets on NASCAR, all markets will be settled based on the unofficial results first released by NASCAR. Any subsequent penalties, </w:t>
      </w:r>
      <w:r w:rsidRPr="003762D6">
        <w:rPr>
          <w:rFonts w:ascii="Calibri" w:eastAsia="Cambria" w:hAnsi="Calibri" w:cs="Times New Roman"/>
          <w:color w:val="666666"/>
          <w:sz w:val="20"/>
          <w:szCs w:val="20"/>
          <w:lang w:val="en-GB"/>
        </w:rPr>
        <w:lastRenderedPageBreak/>
        <w:t>disqualifications or appeals after and including the official post-race inspection will not affect settlement.</w:t>
      </w:r>
    </w:p>
    <w:p w14:paraId="7677DD3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F6EFFE4"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Events being shortened due to weather conditions or other situations but are deemed official by the governing body will be settled accordingly, regardless of any changes which said associations might make due to the incompletion of the race.</w:t>
      </w:r>
    </w:p>
    <w:p w14:paraId="105BB78E"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299D8174"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Should an event/race/session/lap/heat be restarted from the beginning, bets will stand and will be settled according to the result issued after the restart, except for those bets the outcome of which has already been determined.</w:t>
      </w:r>
    </w:p>
    <w:p w14:paraId="1D26E6EF" w14:textId="77777777" w:rsidR="00873952" w:rsidRPr="00280CAC" w:rsidRDefault="00873952" w:rsidP="00280CAC">
      <w:pPr>
        <w:pStyle w:val="ListParagraph"/>
        <w:rPr>
          <w:rFonts w:ascii="Calibri" w:hAnsi="Calibri"/>
          <w:color w:val="666666"/>
          <w:sz w:val="20"/>
          <w:szCs w:val="20"/>
          <w:lang w:val="en-GB"/>
        </w:rPr>
      </w:pPr>
    </w:p>
    <w:p w14:paraId="2EFCA8BC" w14:textId="12AFF428" w:rsidR="00BC2C88" w:rsidRPr="008965C8" w:rsidRDefault="00873952" w:rsidP="008965C8">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For settlement purposes, bets will be settled as per events related to the specified session within the bet offer, including, but not limited to, "Practice", "Qualifying", "Sprint Shootout", "Sprint" and "Race".</w:t>
      </w:r>
      <w:r w:rsidR="008965C8">
        <w:rPr>
          <w:rFonts w:ascii="Calibri" w:hAnsi="Calibri"/>
          <w:color w:val="666666"/>
          <w:sz w:val="20"/>
          <w:szCs w:val="20"/>
          <w:lang w:val="en-GB"/>
        </w:rPr>
        <w:br/>
      </w:r>
    </w:p>
    <w:p w14:paraId="2DE201D9" w14:textId="2E32E509"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In "</w:t>
      </w:r>
      <w:proofErr w:type="gramStart"/>
      <w:r w:rsidRPr="003762D6">
        <w:rPr>
          <w:rFonts w:ascii="Calibri" w:hAnsi="Calibri"/>
          <w:color w:val="666666"/>
          <w:sz w:val="20"/>
          <w:szCs w:val="20"/>
          <w:lang w:val="en-GB"/>
        </w:rPr>
        <w:t>Head to Head</w:t>
      </w:r>
      <w:proofErr w:type="gramEnd"/>
      <w:r w:rsidRPr="003762D6">
        <w:rPr>
          <w:rFonts w:ascii="Calibri" w:hAnsi="Calibri"/>
          <w:color w:val="666666"/>
          <w:sz w:val="20"/>
          <w:szCs w:val="20"/>
          <w:lang w:val="en-GB"/>
        </w:rPr>
        <w:t>" bets all listed participants must take part in the session to which the bet refers to for bets to stand, irrespective of whether a driver manages to get an official time.</w:t>
      </w:r>
      <w:r w:rsidR="00AA230E" w:rsidRPr="003762D6">
        <w:rPr>
          <w:rFonts w:ascii="Calibri" w:hAnsi="Calibri"/>
          <w:color w:val="666666"/>
          <w:sz w:val="20"/>
          <w:szCs w:val="20"/>
          <w:lang w:val="en-GB"/>
        </w:rPr>
        <w:t xml:space="preserve"> An exception will be made for “</w:t>
      </w:r>
      <w:proofErr w:type="gramStart"/>
      <w:r w:rsidR="00AA230E" w:rsidRPr="003762D6">
        <w:rPr>
          <w:rFonts w:ascii="Calibri" w:hAnsi="Calibri"/>
          <w:color w:val="666666"/>
          <w:sz w:val="20"/>
          <w:szCs w:val="20"/>
          <w:lang w:val="en-GB"/>
        </w:rPr>
        <w:t>Head to Head</w:t>
      </w:r>
      <w:proofErr w:type="gramEnd"/>
      <w:r w:rsidR="00AA230E" w:rsidRPr="003762D6">
        <w:rPr>
          <w:rFonts w:ascii="Calibri" w:hAnsi="Calibri"/>
          <w:color w:val="666666"/>
          <w:sz w:val="20"/>
          <w:szCs w:val="20"/>
          <w:lang w:val="en-GB"/>
        </w:rPr>
        <w:t>” bets placed on Practi</w:t>
      </w:r>
      <w:r w:rsidR="0008657E" w:rsidRPr="003762D6">
        <w:rPr>
          <w:rFonts w:ascii="Calibri" w:hAnsi="Calibri"/>
          <w:color w:val="666666"/>
          <w:sz w:val="20"/>
          <w:szCs w:val="20"/>
          <w:lang w:val="en-GB"/>
        </w:rPr>
        <w:t>c</w:t>
      </w:r>
      <w:r w:rsidR="00AA230E" w:rsidRPr="003762D6">
        <w:rPr>
          <w:rFonts w:ascii="Calibri" w:hAnsi="Calibri"/>
          <w:color w:val="666666"/>
          <w:sz w:val="20"/>
          <w:szCs w:val="20"/>
          <w:lang w:val="en-GB"/>
        </w:rPr>
        <w:t>e events</w:t>
      </w:r>
      <w:r w:rsidR="00F14565" w:rsidRPr="003762D6">
        <w:rPr>
          <w:rFonts w:ascii="Calibri" w:hAnsi="Calibri"/>
          <w:color w:val="666666"/>
          <w:sz w:val="20"/>
          <w:szCs w:val="20"/>
          <w:lang w:val="en-GB"/>
        </w:rPr>
        <w:t xml:space="preserve"> in which neither listed participant </w:t>
      </w:r>
      <w:r w:rsidR="00B03107" w:rsidRPr="003762D6">
        <w:rPr>
          <w:rFonts w:ascii="Calibri" w:hAnsi="Calibri"/>
          <w:color w:val="666666"/>
          <w:sz w:val="20"/>
          <w:szCs w:val="20"/>
          <w:lang w:val="en-GB"/>
        </w:rPr>
        <w:t xml:space="preserve">records an official </w:t>
      </w:r>
      <w:proofErr w:type="spellStart"/>
      <w:r w:rsidR="00B03107" w:rsidRPr="003762D6">
        <w:rPr>
          <w:rFonts w:ascii="Calibri" w:hAnsi="Calibri"/>
          <w:color w:val="666666"/>
          <w:sz w:val="20"/>
          <w:szCs w:val="20"/>
          <w:lang w:val="en-GB"/>
        </w:rPr>
        <w:t>laptime</w:t>
      </w:r>
      <w:proofErr w:type="spellEnd"/>
      <w:r w:rsidR="00B63C54" w:rsidRPr="003762D6">
        <w:rPr>
          <w:rFonts w:ascii="Calibri" w:hAnsi="Calibri"/>
          <w:color w:val="666666"/>
          <w:sz w:val="20"/>
          <w:szCs w:val="20"/>
          <w:lang w:val="en-GB"/>
        </w:rPr>
        <w:t>,</w:t>
      </w:r>
      <w:r w:rsidR="00B03107" w:rsidRPr="003762D6">
        <w:rPr>
          <w:rFonts w:ascii="Calibri" w:hAnsi="Calibri"/>
          <w:color w:val="666666"/>
          <w:sz w:val="20"/>
          <w:szCs w:val="20"/>
          <w:lang w:val="en-GB"/>
        </w:rPr>
        <w:t xml:space="preserve"> </w:t>
      </w:r>
      <w:r w:rsidR="00B63C54" w:rsidRPr="003762D6">
        <w:rPr>
          <w:rFonts w:ascii="Calibri" w:hAnsi="Calibri"/>
          <w:color w:val="666666"/>
          <w:sz w:val="20"/>
          <w:szCs w:val="20"/>
          <w:lang w:val="en-GB"/>
        </w:rPr>
        <w:t>i</w:t>
      </w:r>
      <w:r w:rsidR="00B03107" w:rsidRPr="003762D6">
        <w:rPr>
          <w:rFonts w:ascii="Calibri" w:hAnsi="Calibri"/>
          <w:color w:val="666666"/>
          <w:sz w:val="20"/>
          <w:szCs w:val="20"/>
          <w:lang w:val="en-GB"/>
        </w:rPr>
        <w:t xml:space="preserve">n </w:t>
      </w:r>
      <w:r w:rsidR="00B63C54" w:rsidRPr="003762D6">
        <w:rPr>
          <w:rFonts w:ascii="Calibri" w:hAnsi="Calibri"/>
          <w:color w:val="666666"/>
          <w:sz w:val="20"/>
          <w:szCs w:val="20"/>
          <w:lang w:val="en-GB"/>
        </w:rPr>
        <w:t>which</w:t>
      </w:r>
      <w:r w:rsidR="00B03107" w:rsidRPr="003762D6">
        <w:rPr>
          <w:rFonts w:ascii="Calibri" w:hAnsi="Calibri"/>
          <w:color w:val="666666"/>
          <w:sz w:val="20"/>
          <w:szCs w:val="20"/>
          <w:lang w:val="en-GB"/>
        </w:rPr>
        <w:t xml:space="preserve"> case, affected bets will be voided.</w:t>
      </w:r>
    </w:p>
    <w:p w14:paraId="526DBB98"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04987909" w14:textId="3D849A59"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6867F5C1"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Settlement for any offer with reference to "Race completion" will be based on official regulations as issued by the governing body.</w:t>
      </w:r>
    </w:p>
    <w:p w14:paraId="774BE2BF"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3546C055"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A "</w:t>
      </w:r>
      <w:proofErr w:type="gramStart"/>
      <w:r w:rsidRPr="003762D6">
        <w:rPr>
          <w:rFonts w:ascii="Calibri" w:hAnsi="Calibri"/>
          <w:color w:val="666666"/>
          <w:sz w:val="20"/>
          <w:szCs w:val="20"/>
          <w:lang w:val="en-GB"/>
        </w:rPr>
        <w:t>Head to Head</w:t>
      </w:r>
      <w:proofErr w:type="gramEnd"/>
      <w:r w:rsidRPr="003762D6">
        <w:rPr>
          <w:rFonts w:ascii="Calibri" w:hAnsi="Calibri"/>
          <w:color w:val="666666"/>
          <w:sz w:val="20"/>
          <w:szCs w:val="20"/>
          <w:lang w:val="en-GB"/>
        </w:rPr>
        <w:t xml:space="preserve">" bet where both drivers/riders fail to complete the race is determined </w:t>
      </w:r>
      <w:proofErr w:type="gramStart"/>
      <w:r w:rsidRPr="003762D6">
        <w:rPr>
          <w:rFonts w:ascii="Calibri" w:hAnsi="Calibri"/>
          <w:color w:val="666666"/>
          <w:sz w:val="20"/>
          <w:szCs w:val="20"/>
          <w:lang w:val="en-GB"/>
        </w:rPr>
        <w:t>on the basis of</w:t>
      </w:r>
      <w:proofErr w:type="gramEnd"/>
      <w:r w:rsidRPr="003762D6">
        <w:rPr>
          <w:rFonts w:ascii="Calibri" w:hAnsi="Calibri"/>
          <w:color w:val="666666"/>
          <w:sz w:val="20"/>
          <w:szCs w:val="20"/>
          <w:lang w:val="en-GB"/>
        </w:rPr>
        <w:t xml:space="preserve"> the most laps completed. In case the participants fail to complete the race and are recorded for the same number of laps, the bet is declared void, except in cases of Rally where at least one of the listed participants must complete the event, otherwise the bets will be declared void.</w:t>
      </w:r>
    </w:p>
    <w:p w14:paraId="764D5BF6"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10CDD977"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Time penalties inflicted by the governing body during the qualifying session(s) will count. Other grid demotions/promotions are disregarded.</w:t>
      </w:r>
    </w:p>
    <w:p w14:paraId="450ED71D" w14:textId="77777777" w:rsidR="009D01BD" w:rsidRPr="00280CAC" w:rsidRDefault="009D01BD" w:rsidP="00280CAC">
      <w:pPr>
        <w:pStyle w:val="ListParagraph"/>
        <w:rPr>
          <w:rFonts w:ascii="Calibri" w:hAnsi="Calibri"/>
          <w:color w:val="666666"/>
          <w:sz w:val="20"/>
          <w:szCs w:val="20"/>
          <w:lang w:val="en-GB"/>
        </w:rPr>
      </w:pPr>
    </w:p>
    <w:p w14:paraId="7FD90E84" w14:textId="70835A2A" w:rsidR="009D01BD" w:rsidRPr="003762D6" w:rsidRDefault="0036351E"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Should a listed driver be </w:t>
      </w:r>
      <w:r w:rsidR="004C013B" w:rsidRPr="003762D6">
        <w:rPr>
          <w:rFonts w:ascii="Calibri" w:hAnsi="Calibri"/>
          <w:color w:val="666666"/>
          <w:sz w:val="20"/>
          <w:szCs w:val="20"/>
          <w:lang w:val="en-GB"/>
        </w:rPr>
        <w:t>deemed</w:t>
      </w:r>
      <w:r w:rsidRPr="003762D6">
        <w:rPr>
          <w:rFonts w:ascii="Calibri" w:hAnsi="Calibri"/>
          <w:color w:val="666666"/>
          <w:sz w:val="20"/>
          <w:szCs w:val="20"/>
          <w:lang w:val="en-GB"/>
        </w:rPr>
        <w:t xml:space="preserve"> as DNS (Did Not Start) in official published </w:t>
      </w:r>
      <w:r w:rsidR="000927B0" w:rsidRPr="003762D6">
        <w:rPr>
          <w:rFonts w:ascii="Calibri" w:hAnsi="Calibri"/>
          <w:color w:val="666666"/>
          <w:sz w:val="20"/>
          <w:szCs w:val="20"/>
          <w:lang w:val="en-GB"/>
        </w:rPr>
        <w:t>rankings for the session, bets on the listed driver will be Void.</w:t>
      </w:r>
    </w:p>
    <w:p w14:paraId="441C6FB0"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165706C0" w14:textId="0E00818A"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23AAA8CD"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Settlement of seasonal markets will </w:t>
      </w:r>
      <w:proofErr w:type="gramStart"/>
      <w:r w:rsidRPr="003762D6">
        <w:rPr>
          <w:rFonts w:ascii="Calibri" w:hAnsi="Calibri"/>
          <w:color w:val="666666"/>
          <w:sz w:val="20"/>
          <w:szCs w:val="20"/>
          <w:lang w:val="en-GB"/>
        </w:rPr>
        <w:t>take into account</w:t>
      </w:r>
      <w:proofErr w:type="gramEnd"/>
      <w:r w:rsidRPr="003762D6">
        <w:rPr>
          <w:rFonts w:ascii="Calibri" w:hAnsi="Calibri"/>
          <w:color w:val="666666"/>
          <w:sz w:val="20"/>
          <w:szCs w:val="20"/>
          <w:lang w:val="en-GB"/>
        </w:rPr>
        <w:t xml:space="preserve"> the classification issued exactly after the completion of the last race of the season including any decisions taken by the organizing body during the season, given that said decision is issued before the last race of the season. Any decision (even on appeal) taken after the end of the last stipulated race is deemed as irrelevant.</w:t>
      </w:r>
    </w:p>
    <w:p w14:paraId="651A8B06"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46545B1E"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All bets which </w:t>
      </w:r>
      <w:proofErr w:type="gramStart"/>
      <w:r w:rsidRPr="003762D6">
        <w:rPr>
          <w:rFonts w:ascii="Calibri" w:hAnsi="Calibri"/>
          <w:color w:val="666666"/>
          <w:sz w:val="20"/>
          <w:szCs w:val="20"/>
          <w:lang w:val="en-GB"/>
        </w:rPr>
        <w:t>make reference</w:t>
      </w:r>
      <w:proofErr w:type="gramEnd"/>
      <w:r w:rsidRPr="003762D6">
        <w:rPr>
          <w:rFonts w:ascii="Calibri" w:hAnsi="Calibri"/>
          <w:color w:val="666666"/>
          <w:sz w:val="20"/>
          <w:szCs w:val="20"/>
          <w:lang w:val="en-GB"/>
        </w:rPr>
        <w:t xml:space="preserve"> to teams' performances will stand regardless of any driver/rider changes.</w:t>
      </w:r>
    </w:p>
    <w:p w14:paraId="2D3863FE"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6760D5CC" w14:textId="2AA0363B" w:rsidR="00BC2C88" w:rsidRPr="003762D6" w:rsidRDefault="00E87372"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For NASCAR and IndyCar, b</w:t>
      </w:r>
      <w:r w:rsidR="00BC2C88" w:rsidRPr="003762D6">
        <w:rPr>
          <w:rFonts w:ascii="Calibri" w:hAnsi="Calibri"/>
          <w:color w:val="666666"/>
          <w:sz w:val="20"/>
          <w:szCs w:val="20"/>
          <w:lang w:val="en-GB"/>
        </w:rPr>
        <w:t xml:space="preserve">ets will stand regardless of any schedule/location/circuit changes as far as the race/event is held </w:t>
      </w:r>
      <w:r w:rsidR="00BC2C88" w:rsidRPr="003762D6">
        <w:rPr>
          <w:rFonts w:ascii="Calibri" w:eastAsia="Cambria" w:hAnsi="Calibri" w:cs="Times New Roman"/>
          <w:color w:val="666666"/>
          <w:sz w:val="20"/>
          <w:szCs w:val="20"/>
          <w:lang w:val="en-GB"/>
        </w:rPr>
        <w:t xml:space="preserve">within the same year/season, irrespective of any time delays, calendar order, etc., except for those bets placed after 00:00CET of the Monday </w:t>
      </w:r>
      <w:r w:rsidR="009A7969" w:rsidRPr="003762D6">
        <w:rPr>
          <w:rFonts w:ascii="Calibri" w:eastAsia="Cambria" w:hAnsi="Calibri" w:cs="Times New Roman"/>
          <w:color w:val="666666"/>
          <w:sz w:val="20"/>
          <w:szCs w:val="20"/>
          <w:lang w:val="en-GB"/>
        </w:rPr>
        <w:t>two weeks prior</w:t>
      </w:r>
      <w:r w:rsidR="00BC2C88" w:rsidRPr="003762D6">
        <w:rPr>
          <w:rFonts w:ascii="Calibri" w:eastAsia="Cambria" w:hAnsi="Calibri" w:cs="Times New Roman"/>
          <w:color w:val="666666"/>
          <w:sz w:val="20"/>
          <w:szCs w:val="20"/>
          <w:lang w:val="en-GB"/>
        </w:rPr>
        <w:t xml:space="preserve"> for which the race/event is scheduled which will be refunded should the race/event/session that the offer refers to not be held within 7 days of the scheduled date at the time the bet was placed.</w:t>
      </w:r>
    </w:p>
    <w:p w14:paraId="08F6DABD"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01324028"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Bets referring to specific teams' performance during the race require the initially stipulated number of vehicles from each team to start the race for bets to stand, otherwise they will be declared void (e.g. in Formula 1, two cars from each team should start the race).</w:t>
      </w:r>
    </w:p>
    <w:p w14:paraId="7FD3FA8C"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023FB9A9"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Settlement of bets referring to the inclusion of the "Safety Car" will not </w:t>
      </w:r>
      <w:proofErr w:type="gramStart"/>
      <w:r w:rsidRPr="003762D6">
        <w:rPr>
          <w:rFonts w:ascii="Calibri" w:hAnsi="Calibri"/>
          <w:color w:val="666666"/>
          <w:sz w:val="20"/>
          <w:szCs w:val="20"/>
          <w:lang w:val="en-GB"/>
        </w:rPr>
        <w:t>take into account</w:t>
      </w:r>
      <w:proofErr w:type="gramEnd"/>
      <w:r w:rsidRPr="003762D6">
        <w:rPr>
          <w:rFonts w:ascii="Calibri" w:hAnsi="Calibri"/>
          <w:color w:val="666666"/>
          <w:sz w:val="20"/>
          <w:szCs w:val="20"/>
          <w:lang w:val="en-GB"/>
        </w:rPr>
        <w:t xml:space="preserve"> those occurrences in which the actual race starts behind the "Safety Car".</w:t>
      </w:r>
    </w:p>
    <w:p w14:paraId="61C23D84"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73BEE8D7"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Settlement of offers on the first driver/car to retire will be based on the actual lap in which the driver is considered to have withdrawn from the race. </w:t>
      </w:r>
      <w:proofErr w:type="gramStart"/>
      <w:r w:rsidRPr="003762D6">
        <w:rPr>
          <w:rFonts w:ascii="Calibri" w:hAnsi="Calibri"/>
          <w:color w:val="666666"/>
          <w:sz w:val="20"/>
          <w:szCs w:val="20"/>
          <w:lang w:val="en-GB"/>
        </w:rPr>
        <w:t>Thus</w:t>
      </w:r>
      <w:proofErr w:type="gramEnd"/>
      <w:r w:rsidRPr="003762D6">
        <w:rPr>
          <w:rFonts w:ascii="Calibri" w:hAnsi="Calibri"/>
          <w:color w:val="666666"/>
          <w:sz w:val="20"/>
          <w:szCs w:val="20"/>
          <w:lang w:val="en-GB"/>
        </w:rPr>
        <w:t xml:space="preserve"> if two or more drivers retire during the same lap bets will be settled in accordance with </w:t>
      </w:r>
      <w:r w:rsidRPr="003762D6">
        <w:rPr>
          <w:rFonts w:ascii="Calibri" w:eastAsia="Cambria" w:hAnsi="Calibri" w:cs="Times New Roman"/>
          <w:i/>
          <w:color w:val="666666"/>
          <w:sz w:val="20"/>
          <w:szCs w:val="20"/>
          <w:lang w:val="en-GB"/>
        </w:rPr>
        <w:t>&lt;Section B, Para 5, Clause 14&gt;</w:t>
      </w:r>
      <w:r w:rsidRPr="003762D6">
        <w:rPr>
          <w:rFonts w:ascii="Calibri" w:hAnsi="Calibri"/>
          <w:color w:val="666666"/>
          <w:sz w:val="20"/>
          <w:szCs w:val="20"/>
          <w:lang w:val="en-GB"/>
        </w:rPr>
        <w:t>.</w:t>
      </w:r>
    </w:p>
    <w:p w14:paraId="7DF7628F" w14:textId="77777777" w:rsidR="00BC2C88" w:rsidRPr="003762D6" w:rsidRDefault="00BC2C88" w:rsidP="00BC2C88">
      <w:pPr>
        <w:pStyle w:val="ListParagraph"/>
        <w:rPr>
          <w:rFonts w:ascii="Calibri" w:hAnsi="Calibri"/>
          <w:color w:val="666666"/>
          <w:sz w:val="20"/>
          <w:szCs w:val="20"/>
          <w:lang w:val="en-GB"/>
        </w:rPr>
      </w:pPr>
    </w:p>
    <w:p w14:paraId="168CFBDE" w14:textId="77777777" w:rsidR="00BC2C88" w:rsidRPr="003762D6" w:rsidRDefault="00BC2C88" w:rsidP="006E1DF0">
      <w:pPr>
        <w:pStyle w:val="ListParagraph"/>
        <w:numPr>
          <w:ilvl w:val="0"/>
          <w:numId w:val="51"/>
        </w:numPr>
        <w:rPr>
          <w:rFonts w:ascii="Calibri" w:hAnsi="Calibri"/>
          <w:color w:val="666666"/>
          <w:sz w:val="20"/>
          <w:szCs w:val="20"/>
          <w:lang w:val="en-GB"/>
        </w:rPr>
      </w:pPr>
      <w:r w:rsidRPr="003762D6">
        <w:rPr>
          <w:rFonts w:ascii="Calibri" w:hAnsi="Calibri"/>
          <w:color w:val="666666"/>
          <w:sz w:val="20"/>
          <w:szCs w:val="20"/>
          <w:lang w:val="en-GB"/>
        </w:rPr>
        <w:t xml:space="preserve">Bets on the First/Next Driver to retire during the race will include only the outcomes deriving after the official start of the race. Any retirements/withdrawals </w:t>
      </w:r>
      <w:proofErr w:type="gramStart"/>
      <w:r w:rsidRPr="003762D6">
        <w:rPr>
          <w:rFonts w:ascii="Calibri" w:hAnsi="Calibri"/>
          <w:color w:val="666666"/>
          <w:sz w:val="20"/>
          <w:szCs w:val="20"/>
          <w:lang w:val="en-GB"/>
        </w:rPr>
        <w:t>previous to</w:t>
      </w:r>
      <w:proofErr w:type="gramEnd"/>
      <w:r w:rsidRPr="003762D6">
        <w:rPr>
          <w:rFonts w:ascii="Calibri" w:hAnsi="Calibri"/>
          <w:color w:val="666666"/>
          <w:sz w:val="20"/>
          <w:szCs w:val="20"/>
          <w:lang w:val="en-GB"/>
        </w:rPr>
        <w:t xml:space="preserve"> the actual start of the GP (including those during the warm-up lap) will not be considered for settlement purposes.</w:t>
      </w:r>
    </w:p>
    <w:p w14:paraId="2D6040B2" w14:textId="77777777" w:rsidR="00886236" w:rsidRPr="00280CAC" w:rsidRDefault="00886236" w:rsidP="00280CAC">
      <w:pPr>
        <w:pStyle w:val="ListParagraph"/>
        <w:rPr>
          <w:rFonts w:ascii="Calibri" w:hAnsi="Calibri"/>
          <w:color w:val="666666"/>
          <w:sz w:val="20"/>
          <w:szCs w:val="20"/>
          <w:lang w:val="en-GB"/>
        </w:rPr>
      </w:pPr>
    </w:p>
    <w:p w14:paraId="6BAB8027" w14:textId="54633E61" w:rsidR="00886236" w:rsidRPr="003762D6" w:rsidRDefault="00A70870" w:rsidP="006E1DF0">
      <w:pPr>
        <w:pStyle w:val="ListParagraph"/>
        <w:numPr>
          <w:ilvl w:val="0"/>
          <w:numId w:val="51"/>
        </w:numPr>
        <w:rPr>
          <w:rFonts w:ascii="Calibri" w:hAnsi="Calibri"/>
          <w:color w:val="666666"/>
          <w:sz w:val="20"/>
          <w:szCs w:val="20"/>
          <w:lang w:val="en-GB"/>
        </w:rPr>
      </w:pPr>
      <w:r w:rsidRPr="003762D6">
        <w:rPr>
          <w:rFonts w:ascii="Calibri" w:hAnsi="Calibri"/>
          <w:color w:val="666666"/>
          <w:sz w:val="20"/>
          <w:szCs w:val="20"/>
          <w:lang w:val="en-GB"/>
        </w:rPr>
        <w:t>For NASCAR qualifying, the winner will be settled based on the qualifying session alone. Any subsequent penalties (e.g. cars to the rear) or alternate methods of determining the starting line-up will not apply to this market</w:t>
      </w:r>
      <w:r w:rsidR="003816D8" w:rsidRPr="003762D6">
        <w:rPr>
          <w:rFonts w:ascii="Calibri" w:hAnsi="Calibri"/>
          <w:color w:val="666666"/>
          <w:sz w:val="20"/>
          <w:szCs w:val="20"/>
          <w:lang w:val="en-GB"/>
        </w:rPr>
        <w:t>. If the session is cancelled due to weather or any other reason, all bets will be voided. A driver is deemed to have participated in qualifying if a penalty is applied prior to qualifying which prevents actual participation in the session.</w:t>
      </w:r>
    </w:p>
    <w:p w14:paraId="39A72720" w14:textId="77777777" w:rsidR="00BC2C88" w:rsidRPr="003762D6" w:rsidRDefault="00BC2C88" w:rsidP="00BC2C88">
      <w:pPr>
        <w:spacing w:line="276" w:lineRule="auto"/>
        <w:ind w:left="720"/>
        <w:rPr>
          <w:rFonts w:ascii="Calibri" w:hAnsi="Calibri"/>
          <w:color w:val="666666"/>
          <w:sz w:val="20"/>
          <w:szCs w:val="20"/>
        </w:rPr>
      </w:pPr>
    </w:p>
    <w:p w14:paraId="5C94C84C" w14:textId="0306B7D2" w:rsidR="00BC2C88" w:rsidRPr="00131A8A" w:rsidRDefault="00B90518" w:rsidP="004A3DC8">
      <w:pPr>
        <w:pStyle w:val="Heading2"/>
      </w:pPr>
      <w:r>
        <w:t>19</w:t>
      </w:r>
      <w:r w:rsidR="00BC2C88" w:rsidRPr="00131A8A">
        <w:t>. Netball</w:t>
      </w:r>
    </w:p>
    <w:p w14:paraId="52D4E4FF" w14:textId="77777777" w:rsidR="00BC2C88" w:rsidRPr="00D56A36" w:rsidRDefault="00BC2C88" w:rsidP="00BC2C88">
      <w:pPr>
        <w:rPr>
          <w:color w:val="B0B0B0"/>
        </w:rPr>
      </w:pPr>
    </w:p>
    <w:p w14:paraId="4C61FF3A" w14:textId="77777777" w:rsidR="00BC2C88" w:rsidRPr="003762D6" w:rsidRDefault="00BC2C88" w:rsidP="006E1DF0">
      <w:pPr>
        <w:pStyle w:val="ListParagraph"/>
        <w:numPr>
          <w:ilvl w:val="0"/>
          <w:numId w:val="5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settlement of bets on will be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so called extra (over) time.</w:t>
      </w:r>
    </w:p>
    <w:p w14:paraId="66891FD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596ADA1" w14:textId="77777777" w:rsidR="00BC2C88" w:rsidRPr="003762D6" w:rsidRDefault="00BC2C88" w:rsidP="006E1DF0">
      <w:pPr>
        <w:pStyle w:val="ListParagraph"/>
        <w:numPr>
          <w:ilvl w:val="0"/>
          <w:numId w:val="5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“Margin Betting” and “Half/Time Full Time” offers are settled with the outcome at the end of the 80 minutes play.</w:t>
      </w:r>
    </w:p>
    <w:p w14:paraId="708FDA5E" w14:textId="77777777" w:rsidR="00BC2C88" w:rsidRPr="003762D6" w:rsidRDefault="00BC2C88" w:rsidP="00BC2C88">
      <w:pPr>
        <w:pStyle w:val="ListParagraph"/>
        <w:rPr>
          <w:rFonts w:ascii="Calibri" w:eastAsia="Cambria" w:hAnsi="Calibri" w:cs="Times New Roman"/>
          <w:color w:val="666666"/>
          <w:sz w:val="20"/>
          <w:szCs w:val="20"/>
          <w:lang w:val="en-GB"/>
        </w:rPr>
      </w:pPr>
    </w:p>
    <w:p w14:paraId="59B94308" w14:textId="77777777" w:rsidR="00BC2C88" w:rsidRPr="003762D6" w:rsidRDefault="00BC2C88" w:rsidP="006E1DF0">
      <w:pPr>
        <w:pStyle w:val="ListParagraph"/>
        <w:numPr>
          <w:ilvl w:val="0"/>
          <w:numId w:val="5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match </w:t>
      </w:r>
      <w:proofErr w:type="gramStart"/>
      <w:r w:rsidRPr="003762D6">
        <w:rPr>
          <w:rFonts w:ascii="Calibri" w:eastAsia="Cambria" w:hAnsi="Calibri" w:cs="Times New Roman"/>
          <w:color w:val="666666"/>
          <w:sz w:val="20"/>
          <w:szCs w:val="20"/>
          <w:lang w:val="en-GB"/>
        </w:rPr>
        <w:t>has to</w:t>
      </w:r>
      <w:proofErr w:type="gramEnd"/>
      <w:r w:rsidRPr="003762D6">
        <w:rPr>
          <w:rFonts w:ascii="Calibri" w:eastAsia="Cambria" w:hAnsi="Calibri" w:cs="Times New Roman"/>
          <w:color w:val="666666"/>
          <w:sz w:val="20"/>
          <w:szCs w:val="20"/>
          <w:lang w:val="en-GB"/>
        </w:rPr>
        <w:t xml:space="preserve"> be completed for bets to stand, except for those offers the outcome of which has been decided prior to the abandonment and could not possibly be changed regardless of future events, which will be settled according to the decided outcome.</w:t>
      </w:r>
    </w:p>
    <w:p w14:paraId="334D5F8D"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576F4D" w14:textId="77777777" w:rsidR="00BC2C88" w:rsidRPr="00131A8A" w:rsidRDefault="00BC2C88" w:rsidP="006E1DF0">
      <w:pPr>
        <w:pStyle w:val="ListParagraph"/>
        <w:numPr>
          <w:ilvl w:val="0"/>
          <w:numId w:val="52"/>
        </w:numPr>
        <w:rPr>
          <w:rFonts w:eastAsiaTheme="minorEastAsia"/>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in a single match (example: Total Points Scored by Player X) or confronting performances from 2 individual players during the course of a match (example: Which of Player X or Player Y will score most points), require all listed individuals to participate in at least one more play in the match, after bet acceptance, for bets to stand.</w:t>
      </w:r>
    </w:p>
    <w:p w14:paraId="4755B6F6" w14:textId="77777777" w:rsidR="00BC2C88" w:rsidRPr="003762D6" w:rsidRDefault="00BC2C88" w:rsidP="00BC2C88">
      <w:pPr>
        <w:pStyle w:val="ListParagraph"/>
        <w:rPr>
          <w:rFonts w:ascii="Calibri" w:eastAsia="Cambria" w:hAnsi="Calibri" w:cs="Times New Roman"/>
          <w:color w:val="666666"/>
          <w:sz w:val="20"/>
          <w:szCs w:val="20"/>
          <w:lang w:val="en-GB"/>
        </w:rPr>
      </w:pPr>
    </w:p>
    <w:p w14:paraId="3E58DAFA" w14:textId="77777777" w:rsidR="00BC2C88" w:rsidRPr="003762D6" w:rsidRDefault="00BC2C88" w:rsidP="006E1DF0">
      <w:pPr>
        <w:pStyle w:val="ListParagraph"/>
        <w:numPr>
          <w:ilvl w:val="0"/>
          <w:numId w:val="5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over a particular period (example: Total Points Scored by Player X during the Regular Season) or confronting performances from 2 individual players during the course of the season (example: Which of Player X or Player Y will score most Points during the Regular Season), require all listed individuals to be an active participant in at least one more match applicable for the offer after bet acceptance for bets to stand.</w:t>
      </w:r>
    </w:p>
    <w:p w14:paraId="71D579F7" w14:textId="13B979D8" w:rsidR="00BC2C88" w:rsidRPr="00131A8A" w:rsidRDefault="00B90518" w:rsidP="004A3DC8">
      <w:pPr>
        <w:pStyle w:val="Heading2"/>
      </w:pPr>
      <w:r>
        <w:t>20</w:t>
      </w:r>
      <w:r w:rsidR="00BC2C88" w:rsidRPr="00131A8A">
        <w:t xml:space="preserve">. </w:t>
      </w:r>
      <w:proofErr w:type="spellStart"/>
      <w:r w:rsidR="00BC2C88" w:rsidRPr="00131A8A">
        <w:t>Pesäpallo</w:t>
      </w:r>
      <w:proofErr w:type="spellEnd"/>
      <w:r w:rsidR="00BC2C88" w:rsidRPr="00131A8A">
        <w:t xml:space="preserve"> (Finnish Baseball)</w:t>
      </w:r>
    </w:p>
    <w:p w14:paraId="25B4EE12" w14:textId="77777777" w:rsidR="00BC2C88" w:rsidRPr="00D56A36" w:rsidRDefault="00BC2C88" w:rsidP="00BC2C88">
      <w:pPr>
        <w:rPr>
          <w:color w:val="B0B0B0"/>
        </w:rPr>
      </w:pPr>
    </w:p>
    <w:p w14:paraId="291DED66" w14:textId="31ED18DD" w:rsidR="00BC2C88" w:rsidRPr="003762D6" w:rsidRDefault="00BC2C88" w:rsidP="006E1DF0">
      <w:pPr>
        <w:pStyle w:val="ListParagraph"/>
        <w:numPr>
          <w:ilvl w:val="0"/>
          <w:numId w:val="5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All bets on </w:t>
      </w:r>
      <w:proofErr w:type="spellStart"/>
      <w:r w:rsidRPr="003762D6">
        <w:rPr>
          <w:rFonts w:ascii="Calibri" w:eastAsia="Cambria" w:hAnsi="Calibri" w:cs="Times New Roman"/>
          <w:color w:val="666666"/>
          <w:sz w:val="20"/>
          <w:szCs w:val="20"/>
          <w:lang w:val="en-GB"/>
        </w:rPr>
        <w:t>Pesäpallo</w:t>
      </w:r>
      <w:proofErr w:type="spellEnd"/>
      <w:r w:rsidRPr="003762D6">
        <w:rPr>
          <w:rFonts w:ascii="Calibri" w:eastAsia="Cambria" w:hAnsi="Calibri" w:cs="Times New Roman"/>
          <w:color w:val="666666"/>
          <w:sz w:val="20"/>
          <w:szCs w:val="20"/>
          <w:lang w:val="en-GB"/>
        </w:rPr>
        <w:t xml:space="preserve">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first two </w:t>
      </w:r>
      <w:r w:rsidR="008A7147" w:rsidRPr="003762D6">
        <w:rPr>
          <w:rFonts w:ascii="Calibri" w:eastAsia="Cambria" w:hAnsi="Calibri" w:cs="Times New Roman"/>
          <w:color w:val="666666"/>
          <w:sz w:val="20"/>
          <w:szCs w:val="20"/>
          <w:lang w:val="en-GB"/>
        </w:rPr>
        <w:t>periods</w:t>
      </w:r>
      <w:r w:rsidRPr="003762D6">
        <w:rPr>
          <w:rFonts w:ascii="Calibri" w:eastAsia="Cambria" w:hAnsi="Calibri" w:cs="Times New Roman"/>
          <w:color w:val="666666"/>
          <w:sz w:val="20"/>
          <w:szCs w:val="20"/>
          <w:lang w:val="en-GB"/>
        </w:rPr>
        <w:t xml:space="preserve">. Unless otherwise stated, any scores deriving from prolongation periods (e.g. </w:t>
      </w:r>
      <w:proofErr w:type="spellStart"/>
      <w:r w:rsidRPr="003762D6">
        <w:rPr>
          <w:rFonts w:ascii="Calibri" w:eastAsia="Cambria" w:hAnsi="Calibri" w:cs="Times New Roman"/>
          <w:color w:val="666666"/>
          <w:sz w:val="20"/>
          <w:szCs w:val="20"/>
          <w:lang w:val="en-GB"/>
        </w:rPr>
        <w:t>Supervuoropari</w:t>
      </w:r>
      <w:proofErr w:type="spellEnd"/>
      <w:r w:rsidRPr="003762D6">
        <w:rPr>
          <w:rFonts w:ascii="Calibri" w:eastAsia="Cambria" w:hAnsi="Calibri" w:cs="Times New Roman"/>
          <w:color w:val="666666"/>
          <w:sz w:val="20"/>
          <w:szCs w:val="20"/>
          <w:lang w:val="en-GB"/>
        </w:rPr>
        <w:t xml:space="preserve">) are not taken into consideration. </w:t>
      </w:r>
    </w:p>
    <w:p w14:paraId="7C29391E" w14:textId="5D30A1E7" w:rsidR="00BC2C88" w:rsidRPr="00131A8A" w:rsidRDefault="00BC2C88" w:rsidP="004A3DC8">
      <w:pPr>
        <w:pStyle w:val="Heading2"/>
      </w:pPr>
      <w:r w:rsidRPr="00131A8A">
        <w:t>2</w:t>
      </w:r>
      <w:r w:rsidR="00B90518">
        <w:t>1</w:t>
      </w:r>
      <w:r w:rsidRPr="00131A8A">
        <w:t>. Rugby League</w:t>
      </w:r>
    </w:p>
    <w:p w14:paraId="548136A6" w14:textId="77777777" w:rsidR="00BC2C88" w:rsidRPr="00D56A36" w:rsidRDefault="00BC2C88" w:rsidP="00BC2C88">
      <w:pPr>
        <w:rPr>
          <w:color w:val="B0B0B0"/>
        </w:rPr>
      </w:pPr>
    </w:p>
    <w:p w14:paraId="7C1A56CB"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settlement of bets on Rugby League is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so called extra (over) time or Golden Point Rule, as applicable.</w:t>
      </w:r>
    </w:p>
    <w:p w14:paraId="1980977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53EA0E4"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“Margin Betting” and “Half/Time Full Time” offers are settled with the outcome at the end of the 80 minutes play.</w:t>
      </w:r>
    </w:p>
    <w:p w14:paraId="7EAF38AB" w14:textId="77777777" w:rsidR="00BC2C88" w:rsidRPr="003762D6" w:rsidRDefault="00BC2C88" w:rsidP="00BC2C88">
      <w:pPr>
        <w:pStyle w:val="ListParagraph"/>
        <w:rPr>
          <w:rFonts w:ascii="Calibri" w:eastAsia="Cambria" w:hAnsi="Calibri" w:cs="Times New Roman"/>
          <w:color w:val="666666"/>
          <w:sz w:val="20"/>
          <w:szCs w:val="20"/>
          <w:lang w:val="en-GB"/>
        </w:rPr>
      </w:pPr>
    </w:p>
    <w:p w14:paraId="231E036A" w14:textId="333DCF93"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hAnsi="Calibri"/>
          <w:color w:val="666666"/>
          <w:sz w:val="20"/>
          <w:szCs w:val="20"/>
          <w:lang w:val="en-GB"/>
        </w:rPr>
        <w:t>Certain competitions/events might have offers that are relevant to a specific period/match that can end in a draw, either at the end of the normal 80 minutes of play or even after eventual extra (over) time is played. In such cases bets are settled according to the “</w:t>
      </w:r>
      <w:r w:rsidR="00FE4B4E" w:rsidRPr="003762D6">
        <w:rPr>
          <w:rFonts w:ascii="Calibri" w:hAnsi="Calibri"/>
          <w:color w:val="666666"/>
          <w:sz w:val="20"/>
          <w:szCs w:val="20"/>
          <w:lang w:val="en-GB"/>
        </w:rPr>
        <w:t>Dead Heat</w:t>
      </w:r>
      <w:r w:rsidRPr="003762D6">
        <w:rPr>
          <w:rFonts w:ascii="Calibri" w:hAnsi="Calibri"/>
          <w:color w:val="666666"/>
          <w:sz w:val="20"/>
          <w:szCs w:val="20"/>
          <w:lang w:val="en-GB"/>
        </w:rPr>
        <w:t xml:space="preserve">” rule </w:t>
      </w:r>
      <w:r w:rsidR="00B55BCC" w:rsidRPr="003762D6">
        <w:rPr>
          <w:rFonts w:ascii="Calibri" w:hAnsi="Calibri"/>
          <w:color w:val="666666"/>
          <w:sz w:val="20"/>
          <w:szCs w:val="20"/>
          <w:lang w:val="en-GB"/>
        </w:rPr>
        <w:t xml:space="preserve">as detailed in </w:t>
      </w:r>
      <w:r w:rsidR="00B55BCC" w:rsidRPr="003762D6">
        <w:rPr>
          <w:rFonts w:ascii="Calibri" w:eastAsia="Cambria" w:hAnsi="Calibri" w:cs="Times New Roman"/>
          <w:color w:val="666666"/>
          <w:sz w:val="20"/>
          <w:szCs w:val="20"/>
          <w:lang w:val="en-GB"/>
        </w:rPr>
        <w:t>&lt;Section B, Para 5.14&gt;.</w:t>
      </w:r>
      <w:r w:rsidRPr="003762D6">
        <w:rPr>
          <w:rFonts w:ascii="Calibri" w:hAnsi="Calibri"/>
          <w:color w:val="666666"/>
          <w:sz w:val="20"/>
          <w:szCs w:val="20"/>
          <w:lang w:val="en-GB"/>
        </w:rPr>
        <w:t xml:space="preserve">  </w:t>
      </w:r>
    </w:p>
    <w:p w14:paraId="5175C6C2" w14:textId="77777777" w:rsidR="00BC2C88" w:rsidRPr="003762D6" w:rsidRDefault="00BC2C88" w:rsidP="00BC2C88">
      <w:pPr>
        <w:pStyle w:val="ListParagraph"/>
        <w:rPr>
          <w:rFonts w:ascii="Calibri" w:eastAsia="Cambria" w:hAnsi="Calibri" w:cs="Times New Roman"/>
          <w:color w:val="666666"/>
          <w:sz w:val="20"/>
          <w:szCs w:val="20"/>
          <w:lang w:val="en-GB"/>
        </w:rPr>
      </w:pPr>
    </w:p>
    <w:p w14:paraId="2E56E4BB"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Try Scorers (First/Last/Anytime/Team) – All bets include any potential extra (over) time. Any bets placed on players in the game day 17 stand regardless of the player’s participation (or lack thereof) in the match. Stakes on players not included in game day 17 will be refunded.</w:t>
      </w:r>
    </w:p>
    <w:p w14:paraId="5691B51F" w14:textId="77777777" w:rsidR="00BC2C88" w:rsidRPr="003762D6" w:rsidRDefault="00BC2C88" w:rsidP="00BC2C88">
      <w:pPr>
        <w:pStyle w:val="ListParagraph"/>
        <w:rPr>
          <w:rFonts w:ascii="Calibri" w:eastAsia="Cambria" w:hAnsi="Calibri" w:cs="Times New Roman"/>
          <w:color w:val="666666"/>
          <w:sz w:val="20"/>
          <w:szCs w:val="20"/>
          <w:lang w:val="en-GB"/>
        </w:rPr>
      </w:pPr>
    </w:p>
    <w:p w14:paraId="2EDE4246"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offers referring to individual player performances in a single match (example: Total Tries Scored by Player X) or confronting performances from 2 individual players during the course of a match (example: Which of Player X or Player Y will score most Tries), require all listed individuals to play from the start of the applicable match for bets to stand.</w:t>
      </w:r>
    </w:p>
    <w:p w14:paraId="1FA1535E" w14:textId="77777777" w:rsidR="00BC2C88" w:rsidRPr="003762D6" w:rsidRDefault="00BC2C88" w:rsidP="00BC2C88">
      <w:pPr>
        <w:pStyle w:val="ListParagraph"/>
        <w:rPr>
          <w:rFonts w:ascii="Calibri" w:eastAsia="Cambria" w:hAnsi="Calibri" w:cs="Times New Roman"/>
          <w:color w:val="666666"/>
          <w:sz w:val="20"/>
          <w:szCs w:val="20"/>
          <w:lang w:val="en-GB"/>
        </w:rPr>
      </w:pPr>
    </w:p>
    <w:p w14:paraId="0B08121F"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Tries Scored by Player X during the World Cup) or confronting performances from 2 individual players over a particular period/tournament/season (example: Which of Player X or Player Y will score most tries during the Regular Season), require that all listed individuals must be an active participant in at least one more fixture applicable for the offer after bet acceptance for bets to stand. Bets placed after any news which can even potentially reduce the number of fixtures any listed player is eligible for within the competition (example: injury/transfer/trade news); </w:t>
      </w:r>
      <w:proofErr w:type="gramStart"/>
      <w:r w:rsidRPr="003762D6">
        <w:rPr>
          <w:rFonts w:ascii="Calibri" w:eastAsia="Cambria" w:hAnsi="Calibri" w:cs="Times New Roman"/>
          <w:color w:val="666666"/>
          <w:sz w:val="20"/>
          <w:szCs w:val="20"/>
          <w:lang w:val="en-GB"/>
        </w:rPr>
        <w:t>thus</w:t>
      </w:r>
      <w:proofErr w:type="gramEnd"/>
      <w:r w:rsidRPr="003762D6">
        <w:rPr>
          <w:rFonts w:ascii="Calibri" w:eastAsia="Cambria" w:hAnsi="Calibri" w:cs="Times New Roman"/>
          <w:color w:val="666666"/>
          <w:sz w:val="20"/>
          <w:szCs w:val="20"/>
          <w:lang w:val="en-GB"/>
        </w:rPr>
        <w:t xml:space="preserve"> altering the odds even just theoretically in favour of any particular outcome without said odds having been adjusted to reflect the current state of the bet, will be declared void. Settlement of similar bets will be based on the result after potential over (extra) time, unless otherwise stated.</w:t>
      </w:r>
    </w:p>
    <w:p w14:paraId="4FABE1F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0097FA1"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stand, regardless of change of venue. </w:t>
      </w:r>
    </w:p>
    <w:p w14:paraId="5771F95C" w14:textId="3B8480F7" w:rsidR="00BC2C88" w:rsidRPr="00131A8A" w:rsidRDefault="00BC2C88" w:rsidP="004A3DC8">
      <w:pPr>
        <w:pStyle w:val="Heading2"/>
      </w:pPr>
      <w:r w:rsidRPr="00131A8A">
        <w:t>2</w:t>
      </w:r>
      <w:r w:rsidR="00B90518">
        <w:t>2</w:t>
      </w:r>
      <w:r w:rsidRPr="00131A8A">
        <w:t>. Rugby Union</w:t>
      </w:r>
    </w:p>
    <w:p w14:paraId="4A782F43" w14:textId="77777777" w:rsidR="00BC2C88" w:rsidRPr="00D56A36" w:rsidRDefault="00BC2C88" w:rsidP="00BC2C88">
      <w:pPr>
        <w:rPr>
          <w:color w:val="B0B0B0"/>
        </w:rPr>
      </w:pPr>
    </w:p>
    <w:p w14:paraId="7FBA0C4E" w14:textId="77777777"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all bets referring to the match and team performances, etc. are settled in accordance with the result at the end of the 2nd half (after 80 minutes play).</w:t>
      </w:r>
    </w:p>
    <w:p w14:paraId="1F770CE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5373B29" w14:textId="40989FA5"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Certain competitions/events might have offers that are relevant to a specific period/match that can end in a draw, either at the end of the normal 80 minutes of play or even after eventual extra (over) time is played. In such cases bets are settled according to the “</w:t>
      </w:r>
      <w:r w:rsidR="00B55BCC"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xml:space="preserve">” rule </w:t>
      </w:r>
      <w:r w:rsidR="00B55BCC" w:rsidRPr="003762D6">
        <w:rPr>
          <w:rFonts w:ascii="Calibri" w:eastAsia="Cambria" w:hAnsi="Calibri" w:cs="Times New Roman"/>
          <w:color w:val="666666"/>
          <w:sz w:val="20"/>
          <w:szCs w:val="20"/>
          <w:lang w:val="en-GB"/>
        </w:rPr>
        <w:t>as detailed in &lt;Section B, Para 5.14&gt;.</w:t>
      </w:r>
    </w:p>
    <w:p w14:paraId="22E558A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387DB4F" w14:textId="0B82DFB9"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Try Scorers (First/Last/Anytime/Team) – All bets include any potential extra (over) time. Any bets placed on players in the </w:t>
      </w:r>
      <w:r w:rsidR="00A50B9B" w:rsidRPr="003762D6">
        <w:rPr>
          <w:rFonts w:ascii="Calibri" w:eastAsia="Cambria" w:hAnsi="Calibri" w:cs="Times New Roman"/>
          <w:color w:val="666666"/>
          <w:sz w:val="20"/>
          <w:szCs w:val="20"/>
          <w:lang w:val="en-GB"/>
        </w:rPr>
        <w:t>starting 15</w:t>
      </w:r>
      <w:r w:rsidRPr="003762D6">
        <w:rPr>
          <w:rFonts w:ascii="Calibri" w:eastAsia="Cambria" w:hAnsi="Calibri" w:cs="Times New Roman"/>
          <w:color w:val="666666"/>
          <w:sz w:val="20"/>
          <w:szCs w:val="20"/>
          <w:lang w:val="en-GB"/>
        </w:rPr>
        <w:t xml:space="preserve"> stand regardless of the player’s participation (or lack thereof) in the match. Stakes on </w:t>
      </w:r>
      <w:r w:rsidR="00F37895" w:rsidRPr="003762D6">
        <w:rPr>
          <w:rFonts w:ascii="Calibri" w:eastAsia="Cambria" w:hAnsi="Calibri" w:cs="Times New Roman"/>
          <w:color w:val="666666"/>
          <w:sz w:val="20"/>
          <w:szCs w:val="20"/>
          <w:lang w:val="en-GB"/>
        </w:rPr>
        <w:t xml:space="preserve">listed </w:t>
      </w:r>
      <w:r w:rsidRPr="003762D6">
        <w:rPr>
          <w:rFonts w:ascii="Calibri" w:eastAsia="Cambria" w:hAnsi="Calibri" w:cs="Times New Roman"/>
          <w:color w:val="666666"/>
          <w:sz w:val="20"/>
          <w:szCs w:val="20"/>
          <w:lang w:val="en-GB"/>
        </w:rPr>
        <w:t xml:space="preserve">players not included in the </w:t>
      </w:r>
      <w:r w:rsidR="00F37895" w:rsidRPr="003762D6">
        <w:rPr>
          <w:rFonts w:ascii="Calibri" w:eastAsia="Cambria" w:hAnsi="Calibri" w:cs="Times New Roman"/>
          <w:color w:val="666666"/>
          <w:sz w:val="20"/>
          <w:szCs w:val="20"/>
          <w:lang w:val="en-GB"/>
        </w:rPr>
        <w:t>starting 15</w:t>
      </w:r>
      <w:r w:rsidRPr="003762D6">
        <w:rPr>
          <w:rFonts w:ascii="Calibri" w:eastAsia="Cambria" w:hAnsi="Calibri" w:cs="Times New Roman"/>
          <w:color w:val="666666"/>
          <w:sz w:val="20"/>
          <w:szCs w:val="20"/>
          <w:lang w:val="en-GB"/>
        </w:rPr>
        <w:t xml:space="preserve"> will be refunded. In the event of no try scored in the match no bets shall be refunded.</w:t>
      </w:r>
      <w:r w:rsidR="003E26F6" w:rsidRPr="003762D6">
        <w:rPr>
          <w:rFonts w:ascii="Calibri" w:eastAsia="Cambria" w:hAnsi="Calibri" w:cs="Times New Roman"/>
          <w:color w:val="666666"/>
          <w:sz w:val="20"/>
          <w:szCs w:val="20"/>
          <w:lang w:val="en-GB"/>
        </w:rPr>
        <w:t xml:space="preserve"> Penalty tries</w:t>
      </w:r>
      <w:r w:rsidR="00AE7B31" w:rsidRPr="003762D6">
        <w:rPr>
          <w:rFonts w:ascii="Calibri" w:eastAsia="Cambria" w:hAnsi="Calibri" w:cs="Times New Roman"/>
          <w:color w:val="666666"/>
          <w:sz w:val="20"/>
          <w:szCs w:val="20"/>
          <w:lang w:val="en-GB"/>
        </w:rPr>
        <w:t xml:space="preserve"> will not count.</w:t>
      </w:r>
      <w:r w:rsidR="00284021" w:rsidRPr="003762D6">
        <w:rPr>
          <w:rFonts w:ascii="Calibri" w:eastAsia="Cambria" w:hAnsi="Calibri" w:cs="Times New Roman"/>
          <w:color w:val="666666"/>
          <w:sz w:val="20"/>
          <w:szCs w:val="20"/>
          <w:lang w:val="en-GB"/>
        </w:rPr>
        <w:t xml:space="preserve"> For “First Try Scorer” bet offers, </w:t>
      </w:r>
      <w:r w:rsidR="00270E91" w:rsidRPr="003762D6">
        <w:rPr>
          <w:rFonts w:ascii="Calibri" w:eastAsia="Cambria" w:hAnsi="Calibri" w:cs="Times New Roman"/>
          <w:color w:val="666666"/>
          <w:sz w:val="20"/>
          <w:szCs w:val="20"/>
          <w:lang w:val="en-GB"/>
        </w:rPr>
        <w:t xml:space="preserve">should a penalty try </w:t>
      </w:r>
      <w:proofErr w:type="gramStart"/>
      <w:r w:rsidR="00270E91" w:rsidRPr="003762D6">
        <w:rPr>
          <w:rFonts w:ascii="Calibri" w:eastAsia="Cambria" w:hAnsi="Calibri" w:cs="Times New Roman"/>
          <w:color w:val="666666"/>
          <w:sz w:val="20"/>
          <w:szCs w:val="20"/>
          <w:lang w:val="en-GB"/>
        </w:rPr>
        <w:t>be</w:t>
      </w:r>
      <w:proofErr w:type="gramEnd"/>
      <w:r w:rsidR="00270E91" w:rsidRPr="003762D6">
        <w:rPr>
          <w:rFonts w:ascii="Calibri" w:eastAsia="Cambria" w:hAnsi="Calibri" w:cs="Times New Roman"/>
          <w:color w:val="666666"/>
          <w:sz w:val="20"/>
          <w:szCs w:val="20"/>
          <w:lang w:val="en-GB"/>
        </w:rPr>
        <w:t xml:space="preserve"> scored first,</w:t>
      </w:r>
      <w:r w:rsidR="00B42F04" w:rsidRPr="003762D6">
        <w:rPr>
          <w:rFonts w:ascii="Calibri" w:eastAsia="Cambria" w:hAnsi="Calibri" w:cs="Times New Roman"/>
          <w:color w:val="666666"/>
          <w:sz w:val="20"/>
          <w:szCs w:val="20"/>
          <w:lang w:val="en-GB"/>
        </w:rPr>
        <w:t xml:space="preserve"> the scorer of the next non-penalty try will be settled</w:t>
      </w:r>
      <w:r w:rsidR="006B4A2C" w:rsidRPr="003762D6">
        <w:rPr>
          <w:rFonts w:ascii="Calibri" w:eastAsia="Cambria" w:hAnsi="Calibri" w:cs="Times New Roman"/>
          <w:color w:val="666666"/>
          <w:sz w:val="20"/>
          <w:szCs w:val="20"/>
          <w:lang w:val="en-GB"/>
        </w:rPr>
        <w:t xml:space="preserve">. For “Last Try Scorer” bet offers, should a penalty try </w:t>
      </w:r>
      <w:proofErr w:type="gramStart"/>
      <w:r w:rsidR="006B4A2C" w:rsidRPr="003762D6">
        <w:rPr>
          <w:rFonts w:ascii="Calibri" w:eastAsia="Cambria" w:hAnsi="Calibri" w:cs="Times New Roman"/>
          <w:color w:val="666666"/>
          <w:sz w:val="20"/>
          <w:szCs w:val="20"/>
          <w:lang w:val="en-GB"/>
        </w:rPr>
        <w:t>be</w:t>
      </w:r>
      <w:proofErr w:type="gramEnd"/>
      <w:r w:rsidR="006B4A2C" w:rsidRPr="003762D6">
        <w:rPr>
          <w:rFonts w:ascii="Calibri" w:eastAsia="Cambria" w:hAnsi="Calibri" w:cs="Times New Roman"/>
          <w:color w:val="666666"/>
          <w:sz w:val="20"/>
          <w:szCs w:val="20"/>
          <w:lang w:val="en-GB"/>
        </w:rPr>
        <w:t xml:space="preserve"> the last try scored,</w:t>
      </w:r>
      <w:r w:rsidR="00C4695E" w:rsidRPr="003762D6">
        <w:rPr>
          <w:rFonts w:ascii="Calibri" w:eastAsia="Cambria" w:hAnsi="Calibri" w:cs="Times New Roman"/>
          <w:color w:val="666666"/>
          <w:sz w:val="20"/>
          <w:szCs w:val="20"/>
          <w:lang w:val="en-GB"/>
        </w:rPr>
        <w:t xml:space="preserve"> the scorer of the last non-penalty try will be settled.</w:t>
      </w:r>
      <w:r w:rsidR="006B4A2C" w:rsidRPr="003762D6">
        <w:rPr>
          <w:rFonts w:ascii="Calibri" w:eastAsia="Cambria" w:hAnsi="Calibri" w:cs="Times New Roman"/>
          <w:color w:val="666666"/>
          <w:sz w:val="20"/>
          <w:szCs w:val="20"/>
          <w:lang w:val="en-GB"/>
        </w:rPr>
        <w:t xml:space="preserve"> </w:t>
      </w:r>
    </w:p>
    <w:p w14:paraId="1DF54636" w14:textId="77777777" w:rsidR="00BC2C88" w:rsidRPr="00131A8A" w:rsidRDefault="00BC2C88" w:rsidP="00BC2C88">
      <w:pPr>
        <w:pStyle w:val="ListParagraph"/>
        <w:ind w:left="0"/>
        <w:rPr>
          <w:rFonts w:ascii="Cambria" w:eastAsia="Cambria" w:hAnsi="Cambria"/>
          <w:color w:val="666666"/>
          <w:lang w:val="en-GB"/>
        </w:rPr>
      </w:pPr>
    </w:p>
    <w:p w14:paraId="6593374B" w14:textId="77777777"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Unless otherwise specified, offers referring to individual player performances' in a single match (example: Total Tries Scored by Player X) or confronting performances from 2 individual players during the course of a match (example: Which of Player X or Player Y will score most Tries), require all listed individuals to play from the start of the applicable match for bets to stand.</w:t>
      </w:r>
    </w:p>
    <w:p w14:paraId="5BBD227E" w14:textId="77777777" w:rsidR="00BC2C88" w:rsidRPr="003762D6" w:rsidRDefault="00BC2C88" w:rsidP="00BC2C88">
      <w:pPr>
        <w:pStyle w:val="ListParagraph"/>
        <w:rPr>
          <w:rFonts w:ascii="Calibri" w:eastAsia="Cambria" w:hAnsi="Calibri" w:cs="Times New Roman"/>
          <w:color w:val="666666"/>
          <w:sz w:val="20"/>
          <w:szCs w:val="20"/>
          <w:lang w:val="en-GB"/>
        </w:rPr>
      </w:pPr>
    </w:p>
    <w:p w14:paraId="01E12B59" w14:textId="77777777"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(example: Total Tries Scored by Player X during the World Cup) or confronting performances from 2 individual players over a particular period/tournament/season (example: Which of Player X or Player Y will score most tries during the Regular Season), require that all listed individuals must be an active participant in at least one more fixture applicable for the offer after bet acceptance for bets to stand. Settlement of similar bets will be based on the result after potential over (extra) time, unless otherwise stated.</w:t>
      </w:r>
    </w:p>
    <w:p w14:paraId="3648943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96A6271" w14:textId="77777777"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stand, regardless of change of venue. </w:t>
      </w:r>
    </w:p>
    <w:p w14:paraId="214F4179" w14:textId="77777777" w:rsidR="00BC2C88" w:rsidRPr="00D56A36" w:rsidRDefault="00BC2C88" w:rsidP="00BC2C88">
      <w:pPr>
        <w:rPr>
          <w:color w:val="B0B0B0"/>
        </w:rPr>
      </w:pPr>
    </w:p>
    <w:p w14:paraId="788F902D" w14:textId="6D5D80D3" w:rsidR="00BC2C88" w:rsidRPr="00131A8A" w:rsidRDefault="00BC2C88" w:rsidP="004A3DC8">
      <w:pPr>
        <w:pStyle w:val="Heading2"/>
      </w:pPr>
      <w:r w:rsidRPr="00131A8A">
        <w:t>2</w:t>
      </w:r>
      <w:r w:rsidR="00B90518">
        <w:t>3</w:t>
      </w:r>
      <w:r w:rsidRPr="00131A8A">
        <w:t>. Lacrosse</w:t>
      </w:r>
    </w:p>
    <w:p w14:paraId="369B0AA8" w14:textId="77777777" w:rsidR="00BC2C88" w:rsidRPr="00D56A36" w:rsidRDefault="00BC2C88" w:rsidP="00BC2C88">
      <w:pPr>
        <w:rPr>
          <w:color w:val="B0B0B0"/>
        </w:rPr>
      </w:pPr>
    </w:p>
    <w:p w14:paraId="74F48FB1" w14:textId="77777777" w:rsidR="00BC2C88" w:rsidRPr="003762D6" w:rsidRDefault="00BC2C88" w:rsidP="006E1DF0">
      <w:pPr>
        <w:pStyle w:val="ListParagraph"/>
        <w:numPr>
          <w:ilvl w:val="0"/>
          <w:numId w:val="5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w:t>
      </w:r>
      <w:proofErr w:type="gramStart"/>
      <w:r w:rsidRPr="003762D6">
        <w:rPr>
          <w:rFonts w:ascii="Calibri" w:eastAsia="Cambria" w:hAnsi="Calibri" w:cs="Times New Roman"/>
          <w:color w:val="666666"/>
          <w:sz w:val="20"/>
          <w:szCs w:val="20"/>
          <w:lang w:val="en-GB"/>
        </w:rPr>
        <w:t>two point</w:t>
      </w:r>
      <w:proofErr w:type="gramEnd"/>
      <w:r w:rsidRPr="003762D6">
        <w:rPr>
          <w:rFonts w:ascii="Calibri" w:eastAsia="Cambria" w:hAnsi="Calibri" w:cs="Times New Roman"/>
          <w:color w:val="666666"/>
          <w:sz w:val="20"/>
          <w:szCs w:val="20"/>
          <w:lang w:val="en-GB"/>
        </w:rPr>
        <w:t xml:space="preserve"> goal counts as two goals. </w:t>
      </w:r>
    </w:p>
    <w:p w14:paraId="65397023" w14:textId="77777777" w:rsidR="00BC2C88" w:rsidRPr="003762D6" w:rsidRDefault="00BC2C88" w:rsidP="00BC2C88">
      <w:pPr>
        <w:pStyle w:val="ListParagraph"/>
        <w:spacing w:after="0"/>
        <w:rPr>
          <w:rFonts w:ascii="Calibri" w:eastAsia="Cambria" w:hAnsi="Calibri" w:cs="Times New Roman"/>
          <w:color w:val="666666"/>
          <w:sz w:val="20"/>
          <w:szCs w:val="20"/>
          <w:lang w:val="en-GB"/>
        </w:rPr>
      </w:pPr>
    </w:p>
    <w:p w14:paraId="678FCBD9" w14:textId="77777777" w:rsidR="00BC2C88" w:rsidRPr="003762D6" w:rsidRDefault="00BC2C88" w:rsidP="006E1DF0">
      <w:pPr>
        <w:pStyle w:val="ListParagraph"/>
        <w:numPr>
          <w:ilvl w:val="0"/>
          <w:numId w:val="5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“Total Goals” Refers to the Sum of the Final Score. </w:t>
      </w:r>
    </w:p>
    <w:p w14:paraId="128C3B92" w14:textId="77777777" w:rsidR="00BC2C88" w:rsidRPr="003762D6" w:rsidRDefault="00BC2C88" w:rsidP="00BC2C88">
      <w:pPr>
        <w:pStyle w:val="ListParagraph"/>
        <w:spacing w:after="0"/>
        <w:rPr>
          <w:rFonts w:ascii="Calibri" w:eastAsia="Cambria" w:hAnsi="Calibri" w:cs="Times New Roman"/>
          <w:color w:val="666666"/>
          <w:sz w:val="20"/>
          <w:szCs w:val="20"/>
          <w:lang w:val="en-GB"/>
        </w:rPr>
      </w:pPr>
    </w:p>
    <w:p w14:paraId="28D60D8F" w14:textId="77777777" w:rsidR="00BC2C88" w:rsidRPr="003762D6" w:rsidRDefault="00BC2C88" w:rsidP="006E1DF0">
      <w:pPr>
        <w:pStyle w:val="ListParagraph"/>
        <w:numPr>
          <w:ilvl w:val="0"/>
          <w:numId w:val="5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player props, “Total Goals Scored by the Player” = Points - Assists.</w:t>
      </w:r>
    </w:p>
    <w:p w14:paraId="36D2DF4C" w14:textId="77777777" w:rsidR="00BC2C88" w:rsidRPr="00131A8A" w:rsidRDefault="00BC2C88" w:rsidP="00BC2C88">
      <w:pPr>
        <w:pStyle w:val="ListParagraph"/>
        <w:spacing w:after="0"/>
        <w:rPr>
          <w:color w:val="666666"/>
          <w:sz w:val="20"/>
          <w:szCs w:val="20"/>
          <w:lang w:val="en-GB"/>
        </w:rPr>
      </w:pPr>
    </w:p>
    <w:p w14:paraId="52CD30DD" w14:textId="77777777" w:rsidR="00BC2C88" w:rsidRPr="003762D6" w:rsidRDefault="00BC2C88" w:rsidP="006E1DF0">
      <w:pPr>
        <w:pStyle w:val="ListParagraph"/>
        <w:numPr>
          <w:ilvl w:val="0"/>
          <w:numId w:val="5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No refunds on odds to win.</w:t>
      </w:r>
    </w:p>
    <w:p w14:paraId="1D2804E9" w14:textId="77777777" w:rsidR="00BC2C88" w:rsidRPr="003762D6" w:rsidRDefault="00BC2C88" w:rsidP="00BC2C88">
      <w:pPr>
        <w:pStyle w:val="ListParagraph"/>
        <w:spacing w:after="0"/>
        <w:rPr>
          <w:rFonts w:ascii="Calibri" w:eastAsia="Cambria" w:hAnsi="Calibri" w:cs="Times New Roman"/>
          <w:color w:val="666666"/>
          <w:sz w:val="20"/>
          <w:szCs w:val="20"/>
          <w:lang w:val="en-GB"/>
        </w:rPr>
      </w:pPr>
    </w:p>
    <w:p w14:paraId="23512BAC" w14:textId="77777777" w:rsidR="00BC2C88" w:rsidRPr="003762D6" w:rsidRDefault="00BC2C88" w:rsidP="006E1DF0">
      <w:pPr>
        <w:pStyle w:val="ListParagraph"/>
        <w:numPr>
          <w:ilvl w:val="0"/>
          <w:numId w:val="56"/>
        </w:numPr>
        <w:spacing w:after="0"/>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All games must go the full 60 minutes for bets to be valid.</w:t>
      </w:r>
    </w:p>
    <w:p w14:paraId="7C0534D5" w14:textId="77777777" w:rsidR="00BC2C88" w:rsidRPr="003762D6" w:rsidRDefault="00BC2C88" w:rsidP="00BC2C88">
      <w:pPr>
        <w:pStyle w:val="ListParagraph"/>
        <w:spacing w:after="0"/>
        <w:rPr>
          <w:rFonts w:ascii="Calibri" w:eastAsia="Chevin-Thin" w:hAnsi="Calibri" w:cs="Chevin-Thin"/>
          <w:color w:val="666666"/>
          <w:sz w:val="20"/>
          <w:szCs w:val="20"/>
          <w:lang w:val="en-GB"/>
        </w:rPr>
      </w:pPr>
    </w:p>
    <w:p w14:paraId="6EC8B6ED" w14:textId="5447A2EC" w:rsidR="00BC2C88" w:rsidRPr="003762D6" w:rsidRDefault="00BC2C88" w:rsidP="006E1DF0">
      <w:pPr>
        <w:pStyle w:val="ListParagraph"/>
        <w:numPr>
          <w:ilvl w:val="0"/>
          <w:numId w:val="56"/>
        </w:numPr>
        <w:spacing w:after="0"/>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Overtime is included for wagering purposes if there is no draw line.</w:t>
      </w:r>
      <w:r w:rsidR="00DB3C71">
        <w:rPr>
          <w:rFonts w:ascii="Calibri" w:eastAsia="Cambria" w:hAnsi="Calibri" w:cs="Times New Roman"/>
          <w:color w:val="666666"/>
          <w:sz w:val="20"/>
          <w:szCs w:val="20"/>
          <w:lang w:val="en-GB"/>
        </w:rPr>
        <w:br/>
      </w:r>
      <w:r w:rsidR="00DB3C71">
        <w:rPr>
          <w:rFonts w:ascii="Calibri" w:eastAsia="Cambria" w:hAnsi="Calibri" w:cs="Times New Roman"/>
          <w:color w:val="666666"/>
          <w:sz w:val="20"/>
          <w:szCs w:val="20"/>
          <w:lang w:val="en-GB"/>
        </w:rPr>
        <w:br/>
      </w:r>
    </w:p>
    <w:p w14:paraId="251EA380" w14:textId="7EB53567" w:rsidR="00BC2C88" w:rsidRPr="00131A8A" w:rsidRDefault="00BC2C88" w:rsidP="004A3DC8">
      <w:pPr>
        <w:pStyle w:val="Heading2"/>
      </w:pPr>
      <w:r w:rsidRPr="00131A8A">
        <w:t>2</w:t>
      </w:r>
      <w:r w:rsidR="00B90518">
        <w:t>4</w:t>
      </w:r>
      <w:r w:rsidRPr="00131A8A">
        <w:t>. Speedway</w:t>
      </w:r>
    </w:p>
    <w:p w14:paraId="237333A7" w14:textId="77777777" w:rsidR="00BC2C88" w:rsidRPr="00D56A36" w:rsidRDefault="00BC2C88" w:rsidP="00BC2C88">
      <w:pPr>
        <w:rPr>
          <w:color w:val="B0B0B0"/>
        </w:rPr>
      </w:pPr>
    </w:p>
    <w:p w14:paraId="15915274" w14:textId="7777777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offers will be settled based on the official result declared by the governing body at the completion of the last scheduled heat. Subsequent promotions, demotions, appeals and/or penalties inflicted after the termination of the event which the bet refers to are disregarded.</w:t>
      </w:r>
    </w:p>
    <w:p w14:paraId="0314FC3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71D90AB" w14:textId="7777777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bets between two teams/riders are settled according to the official result, regardless of the number of heats completed.</w:t>
      </w:r>
    </w:p>
    <w:p w14:paraId="2443C82B" w14:textId="77777777" w:rsidR="00BC2C88" w:rsidRPr="003762D6" w:rsidRDefault="00BC2C88" w:rsidP="00BC2C88">
      <w:pPr>
        <w:pStyle w:val="ListParagraph"/>
        <w:rPr>
          <w:rFonts w:ascii="Calibri" w:eastAsia="Cambria" w:hAnsi="Calibri" w:cs="Times New Roman"/>
          <w:color w:val="666666"/>
          <w:sz w:val="20"/>
          <w:szCs w:val="20"/>
          <w:lang w:val="en-GB"/>
        </w:rPr>
      </w:pPr>
    </w:p>
    <w:p w14:paraId="5762CE25" w14:textId="36CD6AE3"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 this will be settled as such. See examples from </w:t>
      </w:r>
      <w:r w:rsidR="001D766F"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048B47F2" w14:textId="77777777" w:rsidR="00BC2C88" w:rsidRPr="003762D6" w:rsidRDefault="00BC2C88" w:rsidP="00BC2C88">
      <w:pPr>
        <w:pStyle w:val="ListParagraph"/>
        <w:rPr>
          <w:rFonts w:ascii="Calibri" w:eastAsia="Cambria" w:hAnsi="Calibri" w:cs="Times New Roman"/>
          <w:color w:val="666666"/>
          <w:sz w:val="20"/>
          <w:szCs w:val="20"/>
          <w:lang w:val="en-GB"/>
        </w:rPr>
      </w:pPr>
    </w:p>
    <w:p w14:paraId="6E53D4F8" w14:textId="018A668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offers require all scheduled heats to be completed for bets to stand except in those events the outcome of which is already determined before the interruption and/or any further continuance of play could not possibly produce a different outcome to said offers which will be settled accordingly. See examples from </w:t>
      </w:r>
      <w:r w:rsidR="001D766F"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211E27EE" w14:textId="77777777" w:rsidR="00BC2C88" w:rsidRPr="003762D6" w:rsidRDefault="00BC2C88" w:rsidP="00BC2C88">
      <w:pPr>
        <w:pStyle w:val="ListParagraph"/>
        <w:rPr>
          <w:rFonts w:ascii="Calibri" w:eastAsia="Cambria" w:hAnsi="Calibri" w:cs="Times New Roman"/>
          <w:color w:val="666666"/>
          <w:sz w:val="20"/>
          <w:szCs w:val="20"/>
          <w:lang w:val="en-GB"/>
        </w:rPr>
      </w:pPr>
    </w:p>
    <w:p w14:paraId="1CEE966D" w14:textId="7777777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and “Over/Under” bets featuring the performance of one or more riders in an event/heat are considered valid given that all listed riders take part in at least one heat for bets to stand.</w:t>
      </w:r>
    </w:p>
    <w:p w14:paraId="080D9996" w14:textId="77777777" w:rsidR="00BC2C88" w:rsidRPr="003762D6" w:rsidRDefault="00BC2C88" w:rsidP="00BC2C88">
      <w:pPr>
        <w:pStyle w:val="ListParagraph"/>
        <w:rPr>
          <w:rFonts w:ascii="Calibri" w:eastAsia="Cambria" w:hAnsi="Calibri" w:cs="Times New Roman"/>
          <w:color w:val="666666"/>
          <w:sz w:val="20"/>
          <w:szCs w:val="20"/>
          <w:lang w:val="en-GB"/>
        </w:rPr>
      </w:pPr>
    </w:p>
    <w:p w14:paraId="0CC9B5A2" w14:textId="7777777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a specific heat require the specific heat to be completed and all listed participants to take part in the </w:t>
      </w:r>
      <w:proofErr w:type="gramStart"/>
      <w:r w:rsidRPr="003762D6">
        <w:rPr>
          <w:rFonts w:ascii="Calibri" w:eastAsia="Cambria" w:hAnsi="Calibri" w:cs="Times New Roman"/>
          <w:color w:val="666666"/>
          <w:sz w:val="20"/>
          <w:szCs w:val="20"/>
          <w:lang w:val="en-GB"/>
        </w:rPr>
        <w:t>particular heat</w:t>
      </w:r>
      <w:proofErr w:type="gramEnd"/>
      <w:r w:rsidRPr="003762D6">
        <w:rPr>
          <w:rFonts w:ascii="Calibri" w:eastAsia="Cambria" w:hAnsi="Calibri" w:cs="Times New Roman"/>
          <w:color w:val="666666"/>
          <w:sz w:val="20"/>
          <w:szCs w:val="20"/>
          <w:lang w:val="en-GB"/>
        </w:rPr>
        <w:t xml:space="preserve"> for bets to stand.</w:t>
      </w:r>
    </w:p>
    <w:p w14:paraId="3149CCC9" w14:textId="7E519EF3" w:rsidR="00BC2C88" w:rsidRPr="00131A8A" w:rsidRDefault="00BC2C88" w:rsidP="004A3DC8">
      <w:pPr>
        <w:pStyle w:val="Heading2"/>
      </w:pPr>
      <w:r w:rsidRPr="00131A8A">
        <w:t>2</w:t>
      </w:r>
      <w:r w:rsidR="00B90518">
        <w:t>5</w:t>
      </w:r>
      <w:r w:rsidRPr="00131A8A">
        <w:t>. Surfing</w:t>
      </w:r>
    </w:p>
    <w:p w14:paraId="7742190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DC8065A" w14:textId="77777777" w:rsidR="00BC2C88" w:rsidRPr="003762D6" w:rsidRDefault="00BC2C88" w:rsidP="006E1DF0">
      <w:pPr>
        <w:pStyle w:val="ListParagraph"/>
        <w:numPr>
          <w:ilvl w:val="0"/>
          <w:numId w:val="5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stand, regardless of any postponement, change of venues, etc., granted that the event is held within the official waiting period as declared by the governing body.</w:t>
      </w:r>
    </w:p>
    <w:p w14:paraId="3DA883A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4CECEFF" w14:textId="77777777" w:rsidR="00BC2C88" w:rsidRPr="003762D6" w:rsidRDefault="00BC2C88" w:rsidP="006E1DF0">
      <w:pPr>
        <w:pStyle w:val="ListParagraph"/>
        <w:numPr>
          <w:ilvl w:val="0"/>
          <w:numId w:val="5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Matchups referring to the performance of one or more surfers are considered valid given that all listed surfers start in the listed heat/event.</w:t>
      </w:r>
    </w:p>
    <w:p w14:paraId="0CE7CAC1" w14:textId="77777777" w:rsidR="00BC2C88" w:rsidRPr="003762D6" w:rsidRDefault="00BC2C88" w:rsidP="00BC2C88">
      <w:pPr>
        <w:pStyle w:val="ListParagraph"/>
        <w:rPr>
          <w:rFonts w:ascii="Calibri" w:eastAsia="Cambria" w:hAnsi="Calibri" w:cs="Times New Roman"/>
          <w:color w:val="666666"/>
          <w:sz w:val="20"/>
          <w:szCs w:val="20"/>
          <w:lang w:val="en-GB"/>
        </w:rPr>
      </w:pPr>
    </w:p>
    <w:p w14:paraId="335A17D8" w14:textId="51720BB5" w:rsidR="00BC2C88" w:rsidRPr="003762D6" w:rsidRDefault="00BC2C88" w:rsidP="006E1DF0">
      <w:pPr>
        <w:pStyle w:val="ListParagraph"/>
        <w:numPr>
          <w:ilvl w:val="0"/>
          <w:numId w:val="5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Certain competitions/events might have offers that are relevant to the performance in an event where two or more listed surfers are eliminated in the same stage. In this case bets would be settled according to the “</w:t>
      </w:r>
      <w:r w:rsidR="00B55BCC"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xml:space="preserve">” rule </w:t>
      </w:r>
      <w:r w:rsidR="00DA6221" w:rsidRPr="003762D6">
        <w:rPr>
          <w:rFonts w:ascii="Calibri" w:eastAsia="Cambria" w:hAnsi="Calibri" w:cs="Times New Roman"/>
          <w:color w:val="666666"/>
          <w:sz w:val="20"/>
          <w:szCs w:val="20"/>
          <w:lang w:val="en-GB"/>
        </w:rPr>
        <w:t xml:space="preserve">as detailed in &lt;Section B, Para </w:t>
      </w:r>
      <w:proofErr w:type="gramStart"/>
      <w:r w:rsidR="00DA6221" w:rsidRPr="003762D6">
        <w:rPr>
          <w:rFonts w:ascii="Calibri" w:eastAsia="Cambria" w:hAnsi="Calibri" w:cs="Times New Roman"/>
          <w:color w:val="666666"/>
          <w:sz w:val="20"/>
          <w:szCs w:val="20"/>
          <w:lang w:val="en-GB"/>
        </w:rPr>
        <w:t>5.14&gt;</w:t>
      </w:r>
      <w:r w:rsidR="00DA6221" w:rsidRPr="003762D6">
        <w:rPr>
          <w:rFonts w:ascii="Calibri" w:eastAsia="Cambria" w:hAnsi="Calibri" w:cs="Times New Roman"/>
          <w:b/>
          <w:bCs/>
          <w:color w:val="666666"/>
          <w:sz w:val="20"/>
          <w:szCs w:val="20"/>
          <w:lang w:val="en-GB"/>
        </w:rPr>
        <w:t>.</w:t>
      </w:r>
      <w:r w:rsidRPr="003762D6">
        <w:rPr>
          <w:rFonts w:ascii="Calibri" w:eastAsia="Cambria" w:hAnsi="Calibri" w:cs="Times New Roman"/>
          <w:color w:val="666666"/>
          <w:sz w:val="20"/>
          <w:szCs w:val="20"/>
          <w:lang w:val="en-GB"/>
        </w:rPr>
        <w:t>Should</w:t>
      </w:r>
      <w:proofErr w:type="gramEnd"/>
      <w:r w:rsidRPr="003762D6">
        <w:rPr>
          <w:rFonts w:ascii="Calibri" w:eastAsia="Cambria" w:hAnsi="Calibri" w:cs="Times New Roman"/>
          <w:color w:val="666666"/>
          <w:sz w:val="20"/>
          <w:szCs w:val="20"/>
          <w:lang w:val="en-GB"/>
        </w:rPr>
        <w:t xml:space="preserve"> such provision be in place it would be listed in conjunction with the bet offer.</w:t>
      </w:r>
    </w:p>
    <w:p w14:paraId="2251891F" w14:textId="20F78E20" w:rsidR="00BC2C88" w:rsidRPr="00131A8A" w:rsidRDefault="00BC2C88" w:rsidP="004A3DC8">
      <w:pPr>
        <w:pStyle w:val="Heading2"/>
      </w:pPr>
      <w:r w:rsidRPr="00131A8A">
        <w:t>2</w:t>
      </w:r>
      <w:r w:rsidR="00B90518">
        <w:t>6</w:t>
      </w:r>
      <w:r w:rsidRPr="00131A8A">
        <w:t>. Swimming</w:t>
      </w:r>
    </w:p>
    <w:p w14:paraId="2D0620F6" w14:textId="77777777" w:rsidR="00BC2C88" w:rsidRPr="00D56A36" w:rsidRDefault="00BC2C88" w:rsidP="00BC2C88">
      <w:pPr>
        <w:rPr>
          <w:color w:val="B0B0B0"/>
        </w:rPr>
      </w:pPr>
    </w:p>
    <w:p w14:paraId="5F2B47C5" w14:textId="77777777" w:rsidR="00BC2C88" w:rsidRPr="003762D6" w:rsidRDefault="00BC2C88" w:rsidP="006E1DF0">
      <w:pPr>
        <w:pStyle w:val="ListParagraph"/>
        <w:numPr>
          <w:ilvl w:val="0"/>
          <w:numId w:val="5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all bets on Swimming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final stage of that competition. If neither of the listed participants takes part in the final stage, all bets will be void, unless the governing body follows specific tie-breaking procedures, in which case, these will be deemed valid.</w:t>
      </w:r>
    </w:p>
    <w:p w14:paraId="1A6D389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B1FF102" w14:textId="2777B83B" w:rsidR="00BC2C88" w:rsidRPr="003762D6" w:rsidRDefault="00BC2C88" w:rsidP="006E1DF0">
      <w:pPr>
        <w:pStyle w:val="ListParagraph"/>
        <w:numPr>
          <w:ilvl w:val="0"/>
          <w:numId w:val="5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 offers will be settled based on the first official result being presented. However, </w:t>
      </w:r>
      <w:r w:rsidR="001D5BC2">
        <w:rPr>
          <w:rFonts w:ascii="Calibri" w:eastAsia="Cambria" w:hAnsi="Calibri" w:cs="Times New Roman"/>
          <w:color w:val="666666"/>
          <w:sz w:val="20"/>
          <w:szCs w:val="20"/>
          <w:lang w:val="en-GB"/>
        </w:rPr>
        <w:t>Hollywood Casino St. Louis</w:t>
      </w:r>
      <w:r w:rsidRPr="003762D6">
        <w:rPr>
          <w:rFonts w:ascii="Calibri" w:eastAsia="Cambria" w:hAnsi="Calibri" w:cs="Times New Roman"/>
          <w:color w:val="666666"/>
          <w:sz w:val="20"/>
          <w:szCs w:val="20"/>
          <w:lang w:val="en-GB"/>
        </w:rPr>
        <w:t xml:space="preserve"> will settle/re-settle accordingly, any changes to the official result issued within 24 hours after the event has taken place. For such eventuality to be considered, the protest must be attributable to incidents happening exclusively during the event, such as a lane infringement or an early start in a relay race, etc. No doping cases will be considered. The result available at the end of the </w:t>
      </w:r>
      <w:proofErr w:type="gramStart"/>
      <w:r w:rsidRPr="003762D6">
        <w:rPr>
          <w:rFonts w:ascii="Calibri" w:eastAsia="Cambria" w:hAnsi="Calibri" w:cs="Times New Roman"/>
          <w:color w:val="666666"/>
          <w:sz w:val="20"/>
          <w:szCs w:val="20"/>
          <w:lang w:val="en-GB"/>
        </w:rPr>
        <w:t>aforementioned 24</w:t>
      </w:r>
      <w:proofErr w:type="gramEnd"/>
      <w:r w:rsidRPr="003762D6">
        <w:rPr>
          <w:rFonts w:ascii="Calibri" w:eastAsia="Cambria" w:hAnsi="Calibri" w:cs="Times New Roman"/>
          <w:color w:val="666666"/>
          <w:sz w:val="20"/>
          <w:szCs w:val="20"/>
          <w:lang w:val="en-GB"/>
        </w:rPr>
        <w:t xml:space="preserve"> hours will be deemed as binding regardless of any further protests, changes to the official result, etc.</w:t>
      </w:r>
    </w:p>
    <w:p w14:paraId="436DCDD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67F861A" w14:textId="77777777" w:rsidR="00BC2C88" w:rsidRPr="003762D6" w:rsidRDefault="00BC2C88" w:rsidP="006E1DF0">
      <w:pPr>
        <w:pStyle w:val="ListParagraph"/>
        <w:numPr>
          <w:ilvl w:val="0"/>
          <w:numId w:val="5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two or more participants take part in different heats during a competition, all Head-To-Head-offers between them will be considered void, unless there is a later stage in the competition that at least one of them qualifies for.</w:t>
      </w:r>
    </w:p>
    <w:p w14:paraId="4548861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A4CD063" w14:textId="77777777" w:rsidR="00BC2C88" w:rsidRPr="003762D6" w:rsidRDefault="00BC2C88" w:rsidP="006E1DF0">
      <w:pPr>
        <w:pStyle w:val="ListParagraph"/>
        <w:numPr>
          <w:ilvl w:val="0"/>
          <w:numId w:val="5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 participant who is disqualified due to the infringement of the start procedure (false start) will be deemed to have taken part in the event.</w:t>
      </w:r>
    </w:p>
    <w:p w14:paraId="3FE32A00" w14:textId="21327B5A" w:rsidR="00BC2C88" w:rsidRPr="00131A8A" w:rsidRDefault="00BC2C88" w:rsidP="004A3DC8">
      <w:pPr>
        <w:pStyle w:val="Heading2"/>
      </w:pPr>
      <w:r w:rsidRPr="00131A8A">
        <w:t>2</w:t>
      </w:r>
      <w:r w:rsidR="00B90518">
        <w:t>7</w:t>
      </w:r>
      <w:r w:rsidRPr="00131A8A">
        <w:t>. Tennis and Racket Sports (Badminton, Jai-Alai, Squash, Padel, Pickleball &amp; Table Tennis)</w:t>
      </w:r>
    </w:p>
    <w:p w14:paraId="08CF1925" w14:textId="77777777" w:rsidR="00BC2C88" w:rsidRPr="00D56A36" w:rsidRDefault="00BC2C88" w:rsidP="00BC2C88">
      <w:pPr>
        <w:rPr>
          <w:color w:val="B0B0B0"/>
        </w:rPr>
      </w:pPr>
    </w:p>
    <w:p w14:paraId="0C045D70"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remain valid as far as the match/offer is played within the tournament framework regardless of any changes (either before or during the match), in conditions (indoor/outdoor) and/or surface types, unless other arrangements have been agreed.</w:t>
      </w:r>
    </w:p>
    <w:p w14:paraId="1E813F9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F727780"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bet offers are based on the general principle of tournament progress or tournament win, depending on which phase of the competition the match refers to. The player/team progressing to the next round or winning the tournament is to be considered as the winner of the bet regardless of withdrawals, disqualifications, etc. These bets require at least one set to be completed for bets to stand.</w:t>
      </w:r>
    </w:p>
    <w:p w14:paraId="455F40F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24B366A" w14:textId="5A230992" w:rsidR="00BC2C88" w:rsidRPr="003762D6" w:rsidRDefault="005C629C"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“Total”</w:t>
      </w:r>
      <w:r w:rsidR="00BC2C88" w:rsidRPr="003762D6">
        <w:rPr>
          <w:rFonts w:ascii="Calibri" w:eastAsia="Cambria" w:hAnsi="Calibri" w:cs="Times New Roman"/>
          <w:color w:val="666666"/>
          <w:sz w:val="20"/>
          <w:szCs w:val="20"/>
          <w:lang w:val="en-GB"/>
        </w:rPr>
        <w:t xml:space="preserve"> and "Handicap" offers on unfinished matches the outcome of which is already determined before the interruption of play and/or where any further </w:t>
      </w:r>
      <w:r w:rsidR="00BB70B9" w:rsidRPr="003762D6">
        <w:rPr>
          <w:rFonts w:ascii="Calibri" w:eastAsia="Cambria" w:hAnsi="Calibri" w:cs="Times New Roman"/>
          <w:color w:val="666666"/>
          <w:sz w:val="20"/>
          <w:szCs w:val="20"/>
          <w:lang w:val="en-GB"/>
        </w:rPr>
        <w:t>continuation</w:t>
      </w:r>
      <w:r w:rsidR="00BC2C88" w:rsidRPr="003762D6">
        <w:rPr>
          <w:rFonts w:ascii="Calibri" w:eastAsia="Cambria" w:hAnsi="Calibri" w:cs="Times New Roman"/>
          <w:color w:val="666666"/>
          <w:sz w:val="20"/>
          <w:szCs w:val="20"/>
          <w:lang w:val="en-GB"/>
        </w:rPr>
        <w:t xml:space="preserve"> of play could not possibly produce a different outcome to said offers, will be settled based on the result achieved until the interruption. For the calculation of these settlements, the minimum </w:t>
      </w:r>
      <w:proofErr w:type="gramStart"/>
      <w:r w:rsidR="00BC2C88" w:rsidRPr="003762D6">
        <w:rPr>
          <w:rFonts w:ascii="Calibri" w:eastAsia="Cambria" w:hAnsi="Calibri" w:cs="Times New Roman"/>
          <w:color w:val="666666"/>
          <w:sz w:val="20"/>
          <w:szCs w:val="20"/>
          <w:lang w:val="en-GB"/>
        </w:rPr>
        <w:t>amount</w:t>
      </w:r>
      <w:proofErr w:type="gramEnd"/>
      <w:r w:rsidR="00BC2C88" w:rsidRPr="003762D6">
        <w:rPr>
          <w:rFonts w:ascii="Calibri" w:eastAsia="Cambria" w:hAnsi="Calibri" w:cs="Times New Roman"/>
          <w:color w:val="666666"/>
          <w:sz w:val="20"/>
          <w:szCs w:val="20"/>
          <w:lang w:val="en-GB"/>
        </w:rPr>
        <w:t xml:space="preserve"> of occurrences </w:t>
      </w:r>
      <w:r w:rsidR="00195ED1" w:rsidRPr="003762D6">
        <w:rPr>
          <w:rFonts w:ascii="Calibri" w:eastAsia="Cambria" w:hAnsi="Calibri" w:cs="Times New Roman"/>
          <w:color w:val="666666"/>
          <w:sz w:val="20"/>
          <w:szCs w:val="20"/>
          <w:lang w:val="en-GB"/>
        </w:rPr>
        <w:t>had the matche</w:t>
      </w:r>
      <w:r w:rsidR="00F144F1" w:rsidRPr="003762D6">
        <w:rPr>
          <w:rFonts w:ascii="Calibri" w:eastAsia="Cambria" w:hAnsi="Calibri" w:cs="Times New Roman"/>
          <w:color w:val="666666"/>
          <w:sz w:val="20"/>
          <w:szCs w:val="20"/>
          <w:lang w:val="en-GB"/>
        </w:rPr>
        <w:t>s</w:t>
      </w:r>
      <w:r w:rsidR="00195ED1" w:rsidRPr="003762D6">
        <w:rPr>
          <w:rFonts w:ascii="Calibri" w:eastAsia="Cambria" w:hAnsi="Calibri" w:cs="Times New Roman"/>
          <w:color w:val="666666"/>
          <w:sz w:val="20"/>
          <w:szCs w:val="20"/>
          <w:lang w:val="en-GB"/>
        </w:rPr>
        <w:t xml:space="preserve"> been completed without a retirement</w:t>
      </w:r>
      <w:r w:rsidR="00BC2C88" w:rsidRPr="003762D6">
        <w:rPr>
          <w:rFonts w:ascii="Calibri" w:eastAsia="Cambria" w:hAnsi="Calibri" w:cs="Times New Roman"/>
          <w:color w:val="666666"/>
          <w:sz w:val="20"/>
          <w:szCs w:val="20"/>
          <w:lang w:val="en-GB"/>
        </w:rPr>
        <w:t xml:space="preserve"> will be added as necessary depending on the number of sets which the match is scheduled for. Should this calculation produce a situation where no possible alterations could affect the outcome of the offer this will be settled as such. The following examples can be used for consideration: </w:t>
      </w:r>
    </w:p>
    <w:p w14:paraId="4A736AAE" w14:textId="77777777" w:rsidR="00BC2C88" w:rsidRPr="003762D6" w:rsidRDefault="00BC2C88" w:rsidP="006E1DF0">
      <w:pPr>
        <w:pStyle w:val="ListParagraph"/>
        <w:numPr>
          <w:ilvl w:val="0"/>
          <w:numId w:val="60"/>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 1 - Over/Under: A retirement occurs in a match scheduled for three sets with the score 7-6, 4-4. The offers: “Total Games Set 2 – 9.5” (or any lines lower than that amount) &amp; “Total Games Played in the Match – 22.5” (or any lines lower than that amount) will be settled with “Over” bets as winning and “Under” bets as losing. Bets on lines higher than that will be settled as void.</w:t>
      </w:r>
    </w:p>
    <w:p w14:paraId="48D07DE3" w14:textId="0D331D07" w:rsidR="00BC2C88" w:rsidRPr="003762D6" w:rsidRDefault="00BC2C88" w:rsidP="006E1DF0">
      <w:pPr>
        <w:pStyle w:val="ListParagraph"/>
        <w:numPr>
          <w:ilvl w:val="0"/>
          <w:numId w:val="60"/>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 2 - Handicap: A retirement occurs at the start of the 3</w:t>
      </w:r>
      <w:r w:rsidRPr="003762D6">
        <w:rPr>
          <w:rFonts w:ascii="Calibri" w:eastAsia="Cambria" w:hAnsi="Calibri" w:cs="Times New Roman"/>
          <w:color w:val="666666"/>
          <w:sz w:val="20"/>
          <w:szCs w:val="20"/>
          <w:vertAlign w:val="superscript"/>
          <w:lang w:val="en-GB"/>
        </w:rPr>
        <w:t>rd</w:t>
      </w:r>
      <w:r w:rsidRPr="003762D6">
        <w:rPr>
          <w:rFonts w:ascii="Calibri" w:eastAsia="Cambria" w:hAnsi="Calibri" w:cs="Times New Roman"/>
          <w:color w:val="666666"/>
          <w:sz w:val="20"/>
          <w:szCs w:val="20"/>
          <w:lang w:val="en-GB"/>
        </w:rPr>
        <w:t xml:space="preserve"> set in a match scheduled for 5 sets with the score at 1-1. </w:t>
      </w:r>
      <w:r w:rsidR="000F3A38" w:rsidRPr="003762D6">
        <w:rPr>
          <w:rFonts w:ascii="Calibri" w:eastAsia="Cambria" w:hAnsi="Calibri" w:cs="Times New Roman"/>
          <w:color w:val="666666"/>
          <w:sz w:val="20"/>
          <w:szCs w:val="20"/>
          <w:lang w:val="en-GB"/>
        </w:rPr>
        <w:t xml:space="preserve">Bets on +2.5 sets will be settled as </w:t>
      </w:r>
      <w:r w:rsidR="009F0C91" w:rsidRPr="003762D6">
        <w:rPr>
          <w:rFonts w:ascii="Calibri" w:eastAsia="Cambria" w:hAnsi="Calibri" w:cs="Times New Roman"/>
          <w:color w:val="666666"/>
          <w:sz w:val="20"/>
          <w:szCs w:val="20"/>
          <w:lang w:val="en-GB"/>
        </w:rPr>
        <w:t>W</w:t>
      </w:r>
      <w:r w:rsidR="000F3A38" w:rsidRPr="003762D6">
        <w:rPr>
          <w:rFonts w:ascii="Calibri" w:eastAsia="Cambria" w:hAnsi="Calibri" w:cs="Times New Roman"/>
          <w:color w:val="666666"/>
          <w:sz w:val="20"/>
          <w:szCs w:val="20"/>
          <w:lang w:val="en-GB"/>
        </w:rPr>
        <w:t>inners and bets on -2.5 sets will be settled as L</w:t>
      </w:r>
      <w:r w:rsidR="009F0C91" w:rsidRPr="003762D6">
        <w:rPr>
          <w:rFonts w:ascii="Calibri" w:eastAsia="Cambria" w:hAnsi="Calibri" w:cs="Times New Roman"/>
          <w:color w:val="666666"/>
          <w:sz w:val="20"/>
          <w:szCs w:val="20"/>
          <w:lang w:val="en-GB"/>
        </w:rPr>
        <w:t>ost</w:t>
      </w:r>
      <w:r w:rsidRPr="003762D6">
        <w:rPr>
          <w:rFonts w:ascii="Calibri" w:eastAsia="Cambria" w:hAnsi="Calibri" w:cs="Times New Roman"/>
          <w:color w:val="666666"/>
          <w:sz w:val="20"/>
          <w:szCs w:val="20"/>
          <w:lang w:val="en-GB"/>
        </w:rPr>
        <w:t>. Offers on any lines lower than that amount will be settled as void.</w:t>
      </w:r>
    </w:p>
    <w:p w14:paraId="7CCF0C05" w14:textId="7A297528" w:rsidR="009F0C91" w:rsidRPr="003762D6" w:rsidRDefault="009F0C91" w:rsidP="006E1DF0">
      <w:pPr>
        <w:pStyle w:val="ListParagraph"/>
        <w:numPr>
          <w:ilvl w:val="0"/>
          <w:numId w:val="60"/>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Example 3 </w:t>
      </w:r>
      <w:r w:rsidR="003A1590"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 </w:t>
      </w:r>
      <w:r w:rsidR="003A1590" w:rsidRPr="003762D6">
        <w:rPr>
          <w:rFonts w:ascii="Calibri" w:eastAsia="Cambria" w:hAnsi="Calibri" w:cs="Times New Roman"/>
          <w:color w:val="666666"/>
          <w:sz w:val="20"/>
          <w:szCs w:val="20"/>
          <w:lang w:val="en-GB"/>
        </w:rPr>
        <w:t>A ‘Best of 5’ set match ends with Player A retiring with the score 6-2, 3-6, 1-4</w:t>
      </w:r>
      <w:r w:rsidR="00E50064" w:rsidRPr="003762D6">
        <w:rPr>
          <w:rFonts w:ascii="Calibri" w:eastAsia="Cambria" w:hAnsi="Calibri" w:cs="Times New Roman"/>
          <w:color w:val="666666"/>
          <w:sz w:val="20"/>
          <w:szCs w:val="20"/>
          <w:lang w:val="en-GB"/>
        </w:rPr>
        <w:t xml:space="preserve">: Had Player A won all remaining games (should the match have </w:t>
      </w:r>
      <w:r w:rsidR="00271869" w:rsidRPr="003762D6">
        <w:rPr>
          <w:rFonts w:ascii="Calibri" w:eastAsia="Cambria" w:hAnsi="Calibri" w:cs="Times New Roman"/>
          <w:color w:val="666666"/>
          <w:sz w:val="20"/>
          <w:szCs w:val="20"/>
          <w:lang w:val="en-GB"/>
        </w:rPr>
        <w:t>continued without retirement</w:t>
      </w:r>
      <w:r w:rsidR="00E50064" w:rsidRPr="003762D6">
        <w:rPr>
          <w:rFonts w:ascii="Calibri" w:eastAsia="Cambria" w:hAnsi="Calibri" w:cs="Times New Roman"/>
          <w:color w:val="666666"/>
          <w:sz w:val="20"/>
          <w:szCs w:val="20"/>
          <w:lang w:val="en-GB"/>
        </w:rPr>
        <w:t xml:space="preserve">), the score would have been 6-2, 3-6, 6-4, 6-0, making the margin 11 games. However, this is not the highest </w:t>
      </w:r>
      <w:r w:rsidR="00271869" w:rsidRPr="003762D6">
        <w:rPr>
          <w:rFonts w:ascii="Calibri" w:eastAsia="Cambria" w:hAnsi="Calibri" w:cs="Times New Roman"/>
          <w:color w:val="666666"/>
          <w:sz w:val="20"/>
          <w:szCs w:val="20"/>
          <w:lang w:val="en-GB"/>
        </w:rPr>
        <w:t>possible</w:t>
      </w:r>
      <w:r w:rsidR="00E50064" w:rsidRPr="003762D6">
        <w:rPr>
          <w:rFonts w:ascii="Calibri" w:eastAsia="Cambria" w:hAnsi="Calibri" w:cs="Times New Roman"/>
          <w:color w:val="666666"/>
          <w:sz w:val="20"/>
          <w:szCs w:val="20"/>
          <w:lang w:val="en-GB"/>
        </w:rPr>
        <w:t xml:space="preserve"> margin as the match</w:t>
      </w:r>
      <w:r w:rsidR="00271869" w:rsidRPr="003762D6">
        <w:rPr>
          <w:rFonts w:ascii="Calibri" w:eastAsia="Cambria" w:hAnsi="Calibri" w:cs="Times New Roman"/>
          <w:color w:val="666666"/>
          <w:sz w:val="20"/>
          <w:szCs w:val="20"/>
          <w:lang w:val="en-GB"/>
        </w:rPr>
        <w:t xml:space="preserve"> could also have ended 6-2, 3-6, 6-7, 6-0, 6-0</w:t>
      </w:r>
      <w:r w:rsidR="003E1B84" w:rsidRPr="003762D6">
        <w:rPr>
          <w:rFonts w:ascii="Calibri" w:eastAsia="Cambria" w:hAnsi="Calibri" w:cs="Times New Roman"/>
          <w:color w:val="666666"/>
          <w:sz w:val="20"/>
          <w:szCs w:val="20"/>
          <w:lang w:val="en-GB"/>
        </w:rPr>
        <w:t xml:space="preserve">, making the margin 12 games. As such, any bets on -12.5 or higher are settled as lost and any </w:t>
      </w:r>
      <w:r w:rsidR="00B11BC2" w:rsidRPr="003762D6">
        <w:rPr>
          <w:rFonts w:ascii="Calibri" w:eastAsia="Cambria" w:hAnsi="Calibri" w:cs="Times New Roman"/>
          <w:color w:val="666666"/>
          <w:sz w:val="20"/>
          <w:szCs w:val="20"/>
          <w:lang w:val="en-GB"/>
        </w:rPr>
        <w:t>bets on -11.5 or lower are settled as void.</w:t>
      </w:r>
    </w:p>
    <w:p w14:paraId="017A3DCB" w14:textId="77777777" w:rsidR="00BC2C88" w:rsidRPr="003762D6" w:rsidRDefault="00BC2C88" w:rsidP="00BC2C88">
      <w:pPr>
        <w:pStyle w:val="ListParagraph"/>
        <w:spacing w:before="100" w:beforeAutospacing="1" w:after="100" w:afterAutospacing="1" w:line="240" w:lineRule="auto"/>
        <w:ind w:left="1080"/>
        <w:rPr>
          <w:rFonts w:ascii="Calibri" w:eastAsia="Cambria" w:hAnsi="Calibri" w:cs="Times New Roman"/>
          <w:color w:val="666666"/>
          <w:sz w:val="20"/>
          <w:szCs w:val="20"/>
          <w:lang w:val="en-GB"/>
        </w:rPr>
      </w:pPr>
    </w:p>
    <w:p w14:paraId="49A13D6F" w14:textId="6A8316D2"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“Correct Score” (namely Set Betting and Game Betting), “Odd/Even”, and those offers which refer to the winner of a particular period in the match (example “Which player will win the first set?” and “Set 2 – Game 6: Winner” require the relevant part of the match to be completed</w:t>
      </w:r>
      <w:r w:rsidR="00215750"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w:t>
      </w:r>
    </w:p>
    <w:p w14:paraId="49BE970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FB3D1D6"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All type of offers not specified above require at least one set to be completed for bets to stand, except for those offers the outcome of which is already determined before the interruption of play and any further continuation of play could not possibly produce a different outcome.</w:t>
      </w:r>
    </w:p>
    <w:p w14:paraId="2085DBB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4B585E"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Doubles match, all bets will be declared void if any of the stated players are being replaced.</w:t>
      </w:r>
    </w:p>
    <w:p w14:paraId="4789FA4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3530708"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reference to "Grand Slams" will be based on the tournaments for that </w:t>
      </w:r>
      <w:proofErr w:type="gramStart"/>
      <w:r w:rsidRPr="003762D6">
        <w:rPr>
          <w:rFonts w:ascii="Calibri" w:eastAsia="Cambria" w:hAnsi="Calibri" w:cs="Times New Roman"/>
          <w:color w:val="666666"/>
          <w:sz w:val="20"/>
          <w:szCs w:val="20"/>
          <w:lang w:val="en-GB"/>
        </w:rPr>
        <w:t>particular season</w:t>
      </w:r>
      <w:proofErr w:type="gramEnd"/>
      <w:r w:rsidRPr="003762D6">
        <w:rPr>
          <w:rFonts w:ascii="Calibri" w:eastAsia="Cambria" w:hAnsi="Calibri" w:cs="Times New Roman"/>
          <w:color w:val="666666"/>
          <w:sz w:val="20"/>
          <w:szCs w:val="20"/>
          <w:lang w:val="en-GB"/>
        </w:rPr>
        <w:t xml:space="preserve"> to which the ITF attributes said definition, irrespective of any venue, date, or any other changes.</w:t>
      </w:r>
    </w:p>
    <w:p w14:paraId="734168D6" w14:textId="77777777" w:rsidR="00BC2C88" w:rsidRPr="00131A8A" w:rsidRDefault="00BC2C88" w:rsidP="00BC2C88">
      <w:pPr>
        <w:pStyle w:val="ListParagraph"/>
        <w:rPr>
          <w:rFonts w:ascii="Cambria" w:eastAsia="Cambria" w:hAnsi="Cambria"/>
          <w:color w:val="666666"/>
          <w:lang w:val="en-GB"/>
        </w:rPr>
      </w:pPr>
    </w:p>
    <w:p w14:paraId="2F5FDD05"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doubles matches in the Round Robin stages of the Davis Cup Finals, Billie Jean King Cup Finals and ATP Cup will always stand, even if the score in the tie is 2-0. For all other Davis Cup, ATP Cup and Billie Jean King Cup ties, the doubles matches will be void, if the tie has already been decided.</w:t>
      </w:r>
    </w:p>
    <w:p w14:paraId="0BAEC54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D34B66" w14:textId="4F027789"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Results acquired in a "Pro Set" will be valid only for the following offers: "Match", "Set Handicap", "Set Betting" and "Total Sets".  All other types of offers will be settled as void,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offers the outcome of which is already determined. Should a match be played in </w:t>
      </w:r>
      <w:proofErr w:type="gramStart"/>
      <w:r w:rsidRPr="003762D6">
        <w:rPr>
          <w:rFonts w:ascii="Calibri" w:eastAsia="Cambria" w:hAnsi="Calibri" w:cs="Times New Roman"/>
          <w:color w:val="666666"/>
          <w:sz w:val="20"/>
          <w:szCs w:val="20"/>
          <w:lang w:val="en-GB"/>
        </w:rPr>
        <w:t>a format/number of</w:t>
      </w:r>
      <w:proofErr w:type="gramEnd"/>
      <w:r w:rsidRPr="003762D6">
        <w:rPr>
          <w:rFonts w:ascii="Calibri" w:eastAsia="Cambria" w:hAnsi="Calibri" w:cs="Times New Roman"/>
          <w:color w:val="666666"/>
          <w:sz w:val="20"/>
          <w:szCs w:val="20"/>
          <w:lang w:val="en-GB"/>
        </w:rPr>
        <w:t xml:space="preserve"> sets different than that presumed at time the market was published, </w:t>
      </w:r>
      <w:r w:rsidR="001D5BC2">
        <w:rPr>
          <w:rFonts w:ascii="Calibri" w:eastAsia="Cambria" w:hAnsi="Calibri" w:cs="Times New Roman"/>
          <w:color w:val="666666"/>
          <w:sz w:val="20"/>
          <w:szCs w:val="20"/>
          <w:lang w:val="en-GB"/>
        </w:rPr>
        <w:t>Hollywood Casino St. Louis</w:t>
      </w:r>
      <w:r w:rsidRPr="003762D6">
        <w:rPr>
          <w:rFonts w:ascii="Calibri" w:eastAsia="Cambria" w:hAnsi="Calibri" w:cs="Times New Roman"/>
          <w:color w:val="666666"/>
          <w:sz w:val="20"/>
          <w:szCs w:val="20"/>
          <w:lang w:val="en-GB"/>
        </w:rPr>
        <w:t xml:space="preserve"> will void the applicable markets pertaining to X, Y, Z unless the necessary number of occurrences has already been achieved regardless of the change in format/number of sets.</w:t>
      </w:r>
    </w:p>
    <w:p w14:paraId="270065A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548196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032935"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proofErr w:type="gramStart"/>
      <w:r w:rsidRPr="003762D6">
        <w:rPr>
          <w:rFonts w:ascii="Calibri" w:eastAsia="Cambria" w:hAnsi="Calibri" w:cs="Times New Roman"/>
          <w:color w:val="666666"/>
          <w:sz w:val="20"/>
          <w:szCs w:val="20"/>
          <w:lang w:val="en-GB"/>
        </w:rPr>
        <w:t>As a general rule</w:t>
      </w:r>
      <w:proofErr w:type="gramEnd"/>
      <w:r w:rsidRPr="003762D6">
        <w:rPr>
          <w:rFonts w:ascii="Calibri" w:eastAsia="Cambria" w:hAnsi="Calibri" w:cs="Times New Roman"/>
          <w:color w:val="666666"/>
          <w:sz w:val="20"/>
          <w:szCs w:val="20"/>
          <w:lang w:val="en-GB"/>
        </w:rPr>
        <w:t xml:space="preserve"> "</w:t>
      </w:r>
      <w:proofErr w:type="gramStart"/>
      <w:r w:rsidRPr="003762D6">
        <w:rPr>
          <w:rFonts w:ascii="Calibri" w:eastAsia="Cambria" w:hAnsi="Calibri" w:cs="Times New Roman"/>
          <w:color w:val="666666"/>
          <w:sz w:val="20"/>
          <w:szCs w:val="20"/>
          <w:lang w:val="en-GB"/>
        </w:rPr>
        <w:t>tie-breaks</w:t>
      </w:r>
      <w:proofErr w:type="gramEnd"/>
      <w:r w:rsidRPr="003762D6">
        <w:rPr>
          <w:rFonts w:ascii="Calibri" w:eastAsia="Cambria" w:hAnsi="Calibri" w:cs="Times New Roman"/>
          <w:color w:val="666666"/>
          <w:sz w:val="20"/>
          <w:szCs w:val="20"/>
          <w:lang w:val="en-GB"/>
        </w:rPr>
        <w:t>" are always considered as 1 game only, regardless of the number of points needed to win or whatever the format of the "tie-break". The following tie-break scenarios will be settled as follows:</w:t>
      </w:r>
    </w:p>
    <w:p w14:paraId="7650B73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1916E1C"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"Match tie-break": Normally played instead of the decisive set when both participants have won the same number of sets. For settlement purposes, this is considered as a full set as well as a game and counted accordingly. However, it will not be considered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1339D369"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"Tiebreak at 6-6 in a set, first to 7 points": For settlement purposes, this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1 game and counted accordingly as well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2C700F34"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"Tiebreak at 6-6 in a set, first to 10 points": For settlement purposes, this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1 game and counted accordingly as well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6204103C"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"Tiebreak at 12-12 in a set, first to 7 points": For settlement purposes, this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1 game and counted accordingly as well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50EFBF8A"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"Tiebreak at 3-3 in a set, first to 7 points" (aka Fast 4 format): For settlement purposes, this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1 game and counted accordingly as well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1893E0A2"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"Tiebreak Tens": A match which consists solely of a tie-break with the winning participant being the one to first reach 10 points and lead by a margin of 2. This is considered both as a tie-break and as a full match for the settlement of the relevant offers.</w:t>
      </w:r>
    </w:p>
    <w:p w14:paraId="7C1D75F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143CA78"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Should any match include a tie-break format not listed above, offers will be settled according to the definitions as described by the ITF, or in absentia, the closest in principle to the examples listed above.</w:t>
      </w:r>
    </w:p>
    <w:p w14:paraId="70BB1E8E" w14:textId="77777777" w:rsidR="00BC2C88" w:rsidRPr="003762D6" w:rsidRDefault="00BC2C88" w:rsidP="00BC2C88">
      <w:pPr>
        <w:pStyle w:val="ListParagraph"/>
        <w:rPr>
          <w:rFonts w:ascii="Calibri" w:eastAsia="Cambria" w:hAnsi="Calibri" w:cs="Times New Roman"/>
          <w:color w:val="666666"/>
          <w:sz w:val="20"/>
          <w:szCs w:val="20"/>
          <w:lang w:val="en-GB"/>
        </w:rPr>
      </w:pPr>
    </w:p>
    <w:p w14:paraId="559019EE"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Win/Place and Each-Way bets referring to the Tournament Winner placed between the time of the first publication of the main draw by the governing body and the start of the competition, will be refunded should the listed participant not take any further part in the Tournament. Exception will be </w:t>
      </w:r>
      <w:r w:rsidRPr="003762D6">
        <w:rPr>
          <w:rFonts w:ascii="Calibri" w:eastAsia="Cambria" w:hAnsi="Calibri" w:cs="Times New Roman"/>
          <w:color w:val="666666"/>
          <w:sz w:val="20"/>
          <w:szCs w:val="20"/>
          <w:lang w:val="en-GB"/>
        </w:rPr>
        <w:lastRenderedPageBreak/>
        <w:t>done for any participants still involved in the Qualifying stages as these will be considered as active participants.</w:t>
      </w:r>
    </w:p>
    <w:p w14:paraId="143FB27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AAEC530"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season related performances (e.g. “number of Grand Slam titles won” or “to finish top 20 yes/no” will be void if the player does not play at least 5 ranking point awarding events during the season. </w:t>
      </w:r>
    </w:p>
    <w:p w14:paraId="4DCFBE98" w14:textId="75082009" w:rsidR="00BC2C88" w:rsidRPr="00131A8A" w:rsidRDefault="00BC2C88" w:rsidP="004A3DC8">
      <w:pPr>
        <w:pStyle w:val="Heading2"/>
      </w:pPr>
      <w:r w:rsidRPr="00131A8A">
        <w:t>2</w:t>
      </w:r>
      <w:r w:rsidR="00B90518">
        <w:t>8</w:t>
      </w:r>
      <w:r w:rsidRPr="00131A8A">
        <w:t>. Volleyball</w:t>
      </w:r>
      <w:r w:rsidR="00912FD8">
        <w:br/>
      </w:r>
    </w:p>
    <w:p w14:paraId="35CFA63C"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points tallied during the so called “Golden Set” will not count for the settlement of the offers relating to that </w:t>
      </w:r>
      <w:proofErr w:type="gramStart"/>
      <w:r w:rsidRPr="003762D6">
        <w:rPr>
          <w:rFonts w:ascii="Calibri" w:eastAsia="Cambria" w:hAnsi="Calibri" w:cs="Times New Roman"/>
          <w:color w:val="666666"/>
          <w:sz w:val="20"/>
          <w:szCs w:val="20"/>
          <w:lang w:val="en-GB"/>
        </w:rPr>
        <w:t>particular match</w:t>
      </w:r>
      <w:proofErr w:type="gramEnd"/>
      <w:r w:rsidRPr="003762D6">
        <w:rPr>
          <w:rFonts w:ascii="Calibri" w:eastAsia="Cambria" w:hAnsi="Calibri" w:cs="Times New Roman"/>
          <w:color w:val="666666"/>
          <w:sz w:val="20"/>
          <w:szCs w:val="20"/>
          <w:lang w:val="en-GB"/>
        </w:rPr>
        <w:t xml:space="preserve">,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any bets referring to tournament progression and Tournament Totals.</w:t>
      </w:r>
      <w:r w:rsidRPr="00D56A36">
        <w:rPr>
          <w:color w:val="B0B0B0"/>
          <w:lang w:val="en-GB"/>
        </w:rPr>
        <w:br/>
      </w:r>
    </w:p>
    <w:p w14:paraId="7A291D8A"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in a single match (example: Total Points Scored by Player X) or confronting performances from 2 individual players during the course of a match (example: Which of Player X or Player Y will score most Points), require all listed individuals to be an active participant in the applicable match for bets to stand.</w:t>
      </w:r>
      <w:r w:rsidRPr="00D56A36">
        <w:rPr>
          <w:color w:val="B0B0B0"/>
          <w:lang w:val="en-GB"/>
        </w:rPr>
        <w:br/>
      </w:r>
    </w:p>
    <w:p w14:paraId="165F3DDB" w14:textId="7CED5A19"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and "Handicap" offers on unfinished matches the outcome of which is already determined before the interruption of play and/or where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 this will be settled as such. See examples from </w:t>
      </w:r>
      <w:r w:rsidR="001D766F"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r w:rsidRPr="00D56A36">
        <w:rPr>
          <w:color w:val="B0B0B0"/>
          <w:lang w:val="en-GB"/>
        </w:rPr>
        <w:br/>
      </w:r>
    </w:p>
    <w:p w14:paraId="5ED4C4D0"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“Correct Score” offers, “Odd/Even”, and those offers which refer to the winner of </w:t>
      </w:r>
      <w:proofErr w:type="gramStart"/>
      <w:r w:rsidRPr="003762D6">
        <w:rPr>
          <w:rFonts w:ascii="Calibri" w:eastAsia="Cambria" w:hAnsi="Calibri" w:cs="Times New Roman"/>
          <w:color w:val="666666"/>
          <w:sz w:val="20"/>
          <w:szCs w:val="20"/>
          <w:lang w:val="en-GB"/>
        </w:rPr>
        <w:t>particular period/timeframe</w:t>
      </w:r>
      <w:proofErr w:type="gramEnd"/>
      <w:r w:rsidRPr="003762D6">
        <w:rPr>
          <w:rFonts w:ascii="Calibri" w:eastAsia="Cambria" w:hAnsi="Calibri" w:cs="Times New Roman"/>
          <w:color w:val="666666"/>
          <w:sz w:val="20"/>
          <w:szCs w:val="20"/>
          <w:lang w:val="en-GB"/>
        </w:rPr>
        <w:t xml:space="preserve"> in the match (example “Which team will win the 1st set?” and “Set 2 – Race to 15 points” require the relevant part of the match to be completed.</w:t>
      </w:r>
      <w:r w:rsidRPr="00D56A36">
        <w:rPr>
          <w:color w:val="B0B0B0"/>
          <w:lang w:val="en-GB"/>
        </w:rPr>
        <w:br/>
      </w:r>
    </w:p>
    <w:p w14:paraId="238F39A1"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type of offers not specified above require at least one set to be completed for bets to stand, except for those offers the outcome of which is already determined before the interruption of play and any further continuation of play could not possibly produce a different outcome.</w:t>
      </w:r>
    </w:p>
    <w:p w14:paraId="48A295B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055E76B"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Points Scored by Player X during the World Championship) or confronting performances from 2 individual players over a particular period/tournament/season (example: Which of Player X or Player Y will score most points during the Regular Season), require that all listed individuals must be an active participant in at least one more fixture applicable for the offer after bet acceptance for bets to stand. </w:t>
      </w:r>
    </w:p>
    <w:p w14:paraId="1A9BC33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49D22E5" w14:textId="311DDF3E" w:rsidR="00BC2C88" w:rsidRPr="00131A8A" w:rsidRDefault="00B90518" w:rsidP="004A3DC8">
      <w:pPr>
        <w:pStyle w:val="Heading2"/>
      </w:pPr>
      <w:r>
        <w:t>29</w:t>
      </w:r>
      <w:r w:rsidR="00BC2C88" w:rsidRPr="00131A8A">
        <w:t xml:space="preserve">. Winter Sports </w:t>
      </w:r>
    </w:p>
    <w:p w14:paraId="7B508613" w14:textId="77777777" w:rsidR="00BC2C88" w:rsidRPr="00D56A36" w:rsidRDefault="00BC2C88" w:rsidP="00BC2C88">
      <w:pPr>
        <w:rPr>
          <w:color w:val="B0B0B0"/>
        </w:rPr>
      </w:pPr>
    </w:p>
    <w:p w14:paraId="5B3493C4"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This section is valid for the following sports: Alpine Skiing, Biathlon, Cross Country Skiing, Freestyle, Nordic Combined, Short Track, Ski Jumping, Snowboard &amp; Speed Skating.</w:t>
      </w:r>
    </w:p>
    <w:p w14:paraId="0B15B2A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A727798"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Results from a competition will be deemed valid if it is declared as a valid competition for the relevant category, by the governing body for that sport. This applies in case of an event being </w:t>
      </w:r>
      <w:r w:rsidRPr="003762D6">
        <w:rPr>
          <w:rFonts w:ascii="Calibri" w:eastAsia="Cambria" w:hAnsi="Calibri" w:cs="Times New Roman"/>
          <w:color w:val="666666"/>
          <w:sz w:val="20"/>
          <w:szCs w:val="20"/>
          <w:lang w:val="en-GB"/>
        </w:rPr>
        <w:lastRenderedPageBreak/>
        <w:t xml:space="preserve">shortened, such as only consisting of one run/jump instead of two, or an event being moved to another venue. </w:t>
      </w:r>
    </w:p>
    <w:p w14:paraId="7462E964" w14:textId="77777777" w:rsidR="00BC2C88" w:rsidRPr="003762D6" w:rsidRDefault="00BC2C88" w:rsidP="00BC2C88">
      <w:pPr>
        <w:pStyle w:val="ListParagraph"/>
        <w:rPr>
          <w:rFonts w:ascii="Calibri" w:eastAsia="Cambria" w:hAnsi="Calibri" w:cs="Times New Roman"/>
          <w:color w:val="666666"/>
          <w:sz w:val="20"/>
          <w:szCs w:val="20"/>
          <w:lang w:val="en-GB"/>
        </w:rPr>
      </w:pPr>
    </w:p>
    <w:p w14:paraId="11A0A61B"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cases of abandoned/uncompleted events, all those offers the outcome of which is already determined before the interruption of play and any further continuation of play could not possibly produce a different outcome are deemed valid and will be settled accordingly.</w:t>
      </w:r>
    </w:p>
    <w:p w14:paraId="5B11083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77403FD"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offers will be settled as void if the original/stated format of an event is completely changed, like the size of hill in Ski Jumping, style in Course Country Skiing, etc.</w:t>
      </w:r>
    </w:p>
    <w:p w14:paraId="78C9BF9F" w14:textId="77777777" w:rsidR="00BC2C88" w:rsidRPr="00D56A36" w:rsidRDefault="00BC2C88" w:rsidP="00BC2C88">
      <w:pPr>
        <w:pStyle w:val="ListParagraph"/>
        <w:ind w:left="786"/>
        <w:rPr>
          <w:rFonts w:ascii="Calibri" w:eastAsia="Cambria" w:hAnsi="Calibri" w:cs="Times New Roman"/>
          <w:color w:val="B0B0B0"/>
          <w:sz w:val="20"/>
          <w:szCs w:val="20"/>
          <w:lang w:val="en-GB"/>
        </w:rPr>
      </w:pPr>
    </w:p>
    <w:p w14:paraId="387F5134" w14:textId="2EBA71B6" w:rsidR="00BC2C88" w:rsidRPr="003762D6" w:rsidRDefault="00BC2C88" w:rsidP="00BC2C88">
      <w:pPr>
        <w:pStyle w:val="ListParagraph"/>
        <w:ind w:left="786"/>
        <w:rPr>
          <w:rFonts w:ascii="Calibri" w:eastAsia="Cambria" w:hAnsi="Calibri" w:cs="Times New Roman"/>
          <w:color w:val="666666"/>
          <w:sz w:val="20"/>
          <w:szCs w:val="20"/>
          <w:lang w:val="en-GB"/>
        </w:rPr>
      </w:pPr>
    </w:p>
    <w:p w14:paraId="075B1807"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related to specific Winter Sports events (excluding for example bets referring to Overall classifications, Olympic, World and Continental competitions), are offered with the explicit assumption that the </w:t>
      </w:r>
      <w:proofErr w:type="gramStart"/>
      <w:r w:rsidRPr="003762D6">
        <w:rPr>
          <w:rFonts w:ascii="Calibri" w:eastAsia="Cambria" w:hAnsi="Calibri" w:cs="Times New Roman"/>
          <w:color w:val="666666"/>
          <w:sz w:val="20"/>
          <w:szCs w:val="20"/>
          <w:lang w:val="en-GB"/>
        </w:rPr>
        <w:t>particular event</w:t>
      </w:r>
      <w:proofErr w:type="gramEnd"/>
      <w:r w:rsidRPr="003762D6">
        <w:rPr>
          <w:rFonts w:ascii="Calibri" w:eastAsia="Cambria" w:hAnsi="Calibri" w:cs="Times New Roman"/>
          <w:color w:val="666666"/>
          <w:sz w:val="20"/>
          <w:szCs w:val="20"/>
          <w:lang w:val="en-GB"/>
        </w:rPr>
        <w:t xml:space="preserve"> will be the next event held in that </w:t>
      </w:r>
      <w:proofErr w:type="gramStart"/>
      <w:r w:rsidRPr="003762D6">
        <w:rPr>
          <w:rFonts w:ascii="Calibri" w:eastAsia="Cambria" w:hAnsi="Calibri" w:cs="Times New Roman"/>
          <w:color w:val="666666"/>
          <w:sz w:val="20"/>
          <w:szCs w:val="20"/>
          <w:lang w:val="en-GB"/>
        </w:rPr>
        <w:t>particular sports/discipline</w:t>
      </w:r>
      <w:proofErr w:type="gramEnd"/>
      <w:r w:rsidRPr="003762D6">
        <w:rPr>
          <w:rFonts w:ascii="Calibri" w:eastAsia="Cambria" w:hAnsi="Calibri" w:cs="Times New Roman"/>
          <w:color w:val="666666"/>
          <w:sz w:val="20"/>
          <w:szCs w:val="20"/>
          <w:lang w:val="en-GB"/>
        </w:rPr>
        <w:t xml:space="preserve">. Should the specific event be moved for any reason whatsoever and an exactly similar event for that sports/discipline is held in the same location starting in not more than 72 hours, the bets will be valid for the next scheduled event in that sports/discipline. Thus, if for example two separate races from the same sports/discipline are scheduled for Friday and Saturday and the Friday competition is moved to Saturday or Sunday, the bets on the Friday competition will be settled in accordance with the next scheduled event, in this case Saturday's events. In cases where just 1 event is scheduled in that sports/discipline and the starting time is moved less than 72 hours, bets will remain valid and will be settled accordingly. Should no event with the same connotations be held in the </w:t>
      </w:r>
      <w:proofErr w:type="gramStart"/>
      <w:r w:rsidRPr="003762D6">
        <w:rPr>
          <w:rFonts w:ascii="Calibri" w:eastAsia="Cambria" w:hAnsi="Calibri" w:cs="Times New Roman"/>
          <w:color w:val="666666"/>
          <w:sz w:val="20"/>
          <w:szCs w:val="20"/>
          <w:lang w:val="en-GB"/>
        </w:rPr>
        <w:t>72 hour</w:t>
      </w:r>
      <w:proofErr w:type="gramEnd"/>
      <w:r w:rsidRPr="003762D6">
        <w:rPr>
          <w:rFonts w:ascii="Calibri" w:eastAsia="Cambria" w:hAnsi="Calibri" w:cs="Times New Roman"/>
          <w:color w:val="666666"/>
          <w:sz w:val="20"/>
          <w:szCs w:val="20"/>
          <w:lang w:val="en-GB"/>
        </w:rPr>
        <w:t xml:space="preserve"> period after the initially scheduled time, bets will be settled as void.</w:t>
      </w:r>
    </w:p>
    <w:p w14:paraId="4CB579B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90C4683"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between two or three participants, at least one of the listed participants must complete the final run/stage/jump which the bet refers to, for bets to be considered valid. Such provision is not applicable for Cross-country Sprint events which include different elimination stages as well as Ski Jumping. In such cases, settlement will be based on the official classification irrespective of whether any of the listed participants completes the final run/stage/jump.</w:t>
      </w:r>
    </w:p>
    <w:p w14:paraId="16F9FD4A" w14:textId="77777777" w:rsidR="00BC2C88" w:rsidRPr="003762D6" w:rsidRDefault="00BC2C88" w:rsidP="00BC2C88">
      <w:pPr>
        <w:pStyle w:val="ListParagraph"/>
        <w:rPr>
          <w:rFonts w:ascii="Calibri" w:eastAsia="Cambria" w:hAnsi="Calibri" w:cs="Times New Roman"/>
          <w:color w:val="666666"/>
          <w:sz w:val="20"/>
          <w:szCs w:val="20"/>
          <w:lang w:val="en-GB"/>
        </w:rPr>
      </w:pPr>
    </w:p>
    <w:p w14:paraId="0F76B05D" w14:textId="10E1C26A"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604081">
        <w:rPr>
          <w:rFonts w:ascii="Calibri" w:eastAsia="Cambria" w:hAnsi="Calibri" w:cs="Times New Roman"/>
          <w:color w:val="666666"/>
          <w:sz w:val="20"/>
          <w:szCs w:val="20"/>
          <w:lang w:val="en-GB"/>
        </w:rPr>
        <w:t xml:space="preserve">All bet offers will be settled based on the first official result being presented. However, </w:t>
      </w:r>
      <w:r w:rsidR="001D5BC2" w:rsidRPr="00604081">
        <w:rPr>
          <w:rFonts w:ascii="Calibri" w:eastAsia="Cambria" w:hAnsi="Calibri" w:cs="Times New Roman"/>
          <w:color w:val="666666"/>
          <w:sz w:val="20"/>
          <w:szCs w:val="20"/>
          <w:lang w:val="en-GB"/>
        </w:rPr>
        <w:t>Hollywood Casino St. Louis</w:t>
      </w:r>
      <w:r w:rsidRPr="00604081">
        <w:rPr>
          <w:rFonts w:ascii="Calibri" w:eastAsia="Cambria" w:hAnsi="Calibri" w:cs="Times New Roman"/>
          <w:color w:val="666666"/>
          <w:sz w:val="20"/>
          <w:szCs w:val="20"/>
          <w:lang w:val="en-GB"/>
        </w:rPr>
        <w:t xml:space="preserve"> will </w:t>
      </w:r>
      <w:proofErr w:type="gramStart"/>
      <w:r w:rsidRPr="00604081">
        <w:rPr>
          <w:rFonts w:ascii="Calibri" w:eastAsia="Cambria" w:hAnsi="Calibri" w:cs="Times New Roman"/>
          <w:color w:val="666666"/>
          <w:sz w:val="20"/>
          <w:szCs w:val="20"/>
          <w:lang w:val="en-GB"/>
        </w:rPr>
        <w:t>take into account</w:t>
      </w:r>
      <w:proofErr w:type="gramEnd"/>
      <w:r w:rsidRPr="00604081">
        <w:rPr>
          <w:rFonts w:ascii="Calibri" w:eastAsia="Cambria" w:hAnsi="Calibri" w:cs="Times New Roman"/>
          <w:color w:val="666666"/>
          <w:sz w:val="20"/>
          <w:szCs w:val="20"/>
          <w:lang w:val="en-GB"/>
        </w:rPr>
        <w:t xml:space="preserve"> and settle/</w:t>
      </w:r>
      <w:proofErr w:type="gramStart"/>
      <w:r w:rsidRPr="00604081">
        <w:rPr>
          <w:rFonts w:ascii="Calibri" w:eastAsia="Cambria" w:hAnsi="Calibri" w:cs="Times New Roman"/>
          <w:color w:val="666666"/>
          <w:sz w:val="20"/>
          <w:szCs w:val="20"/>
          <w:lang w:val="en-GB"/>
        </w:rPr>
        <w:t>re-settle</w:t>
      </w:r>
      <w:proofErr w:type="gramEnd"/>
      <w:r w:rsidRPr="00604081">
        <w:rPr>
          <w:rFonts w:ascii="Calibri" w:eastAsia="Cambria" w:hAnsi="Calibri" w:cs="Times New Roman"/>
          <w:color w:val="666666"/>
          <w:sz w:val="20"/>
          <w:szCs w:val="20"/>
          <w:lang w:val="en-GB"/>
        </w:rPr>
        <w:t xml:space="preserve"> accordingly, following any changes to the official result issued within 24 hours after the event has taken place. For such eventuality to be considered, the protest must be attributable</w:t>
      </w:r>
      <w:r w:rsidRPr="003762D6">
        <w:rPr>
          <w:rFonts w:ascii="Calibri" w:eastAsia="Cambria" w:hAnsi="Calibri" w:cs="Times New Roman"/>
          <w:color w:val="666666"/>
          <w:sz w:val="20"/>
          <w:szCs w:val="20"/>
          <w:lang w:val="en-GB"/>
        </w:rPr>
        <w:t xml:space="preserve"> to incidents happening exclusively during the event, such as a line infringement, pushes or a false handover in a relay race, etc. No doping cases will be considered. The result available at the end of the </w:t>
      </w:r>
      <w:proofErr w:type="gramStart"/>
      <w:r w:rsidRPr="003762D6">
        <w:rPr>
          <w:rFonts w:ascii="Calibri" w:eastAsia="Cambria" w:hAnsi="Calibri" w:cs="Times New Roman"/>
          <w:color w:val="666666"/>
          <w:sz w:val="20"/>
          <w:szCs w:val="20"/>
          <w:lang w:val="en-GB"/>
        </w:rPr>
        <w:t>aforementioned 24</w:t>
      </w:r>
      <w:proofErr w:type="gramEnd"/>
      <w:r w:rsidRPr="003762D6">
        <w:rPr>
          <w:rFonts w:ascii="Calibri" w:eastAsia="Cambria" w:hAnsi="Calibri" w:cs="Times New Roman"/>
          <w:color w:val="666666"/>
          <w:sz w:val="20"/>
          <w:szCs w:val="20"/>
          <w:lang w:val="en-GB"/>
        </w:rPr>
        <w:t xml:space="preserve"> hours will be deemed as binding regardless of any further protests, changes to the official result, etc</w:t>
      </w:r>
    </w:p>
    <w:p w14:paraId="5758A744" w14:textId="032EB4D4" w:rsidR="00BC2C88" w:rsidRPr="003762D6" w:rsidRDefault="00912FD8" w:rsidP="00BC2C88">
      <w:pPr>
        <w:pStyle w:val="ListParagraph"/>
        <w:ind w:left="786"/>
        <w:rPr>
          <w:rFonts w:ascii="Calibri" w:eastAsia="Cambria" w:hAnsi="Calibri" w:cs="Times New Roman"/>
          <w:color w:val="666666"/>
          <w:sz w:val="20"/>
          <w:szCs w:val="20"/>
          <w:lang w:val="en-GB"/>
        </w:rPr>
      </w:pPr>
      <w:r>
        <w:rPr>
          <w:rFonts w:ascii="Calibri" w:eastAsia="Cambria" w:hAnsi="Calibri" w:cs="Times New Roman"/>
          <w:color w:val="666666"/>
          <w:sz w:val="20"/>
          <w:szCs w:val="20"/>
          <w:lang w:val="en-GB"/>
        </w:rPr>
        <w:br/>
      </w:r>
    </w:p>
    <w:p w14:paraId="7F15C07A" w14:textId="3ADCC939" w:rsidR="00BC2C88" w:rsidRPr="00131A8A" w:rsidRDefault="00BC2C88" w:rsidP="004A3DC8">
      <w:pPr>
        <w:pStyle w:val="Heading2"/>
      </w:pPr>
      <w:r w:rsidRPr="00131A8A">
        <w:t>3</w:t>
      </w:r>
      <w:r w:rsidR="00B90518">
        <w:t>0</w:t>
      </w:r>
      <w:r w:rsidRPr="00131A8A">
        <w:t>. Other (</w:t>
      </w:r>
      <w:proofErr w:type="gramStart"/>
      <w:r w:rsidRPr="00131A8A">
        <w:t>Non Sport</w:t>
      </w:r>
      <w:proofErr w:type="gramEnd"/>
      <w:r w:rsidRPr="00131A8A">
        <w:t>/Special Bets/Politics)</w:t>
      </w:r>
    </w:p>
    <w:p w14:paraId="0086144A" w14:textId="77777777" w:rsidR="00BC2C88" w:rsidRPr="00D56A36" w:rsidRDefault="00BC2C88" w:rsidP="00BC2C88">
      <w:pPr>
        <w:rPr>
          <w:color w:val="B0B0B0"/>
        </w:rPr>
      </w:pPr>
    </w:p>
    <w:p w14:paraId="32C51A0C" w14:textId="5CF1D671" w:rsidR="00BC2C88" w:rsidRPr="00604081" w:rsidRDefault="00BC2C88" w:rsidP="006E1DF0">
      <w:pPr>
        <w:pStyle w:val="ListParagraph"/>
        <w:numPr>
          <w:ilvl w:val="0"/>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The conditions stated in this section refer to all offers which would not be reasonably classified under the different sports categories (Ex. TV Programs, Politics, Awards &amp; Prizes, Beauty Contests, Entertainment and similar). Whenever applicable, </w:t>
      </w:r>
      <w:r w:rsidRPr="00604081">
        <w:rPr>
          <w:rFonts w:ascii="Calibri" w:eastAsia="Cambria" w:hAnsi="Calibri" w:cs="Times New Roman"/>
          <w:color w:val="666666"/>
          <w:sz w:val="20"/>
          <w:szCs w:val="20"/>
          <w:lang w:val="en-GB"/>
        </w:rPr>
        <w:t xml:space="preserve">and unless otherwise stated in this section or in the offer, settlement of these offers will be based on the </w:t>
      </w:r>
      <w:r w:rsidR="001D5BC2" w:rsidRPr="00604081">
        <w:rPr>
          <w:rFonts w:ascii="Calibri" w:eastAsia="Cambria" w:hAnsi="Calibri" w:cs="Times New Roman"/>
          <w:color w:val="666666"/>
          <w:sz w:val="20"/>
          <w:szCs w:val="20"/>
          <w:lang w:val="en-GB"/>
        </w:rPr>
        <w:t>Hollywood Casino St. Louis</w:t>
      </w:r>
      <w:r w:rsidRPr="00604081">
        <w:rPr>
          <w:rFonts w:ascii="Calibri" w:eastAsia="Cambria" w:hAnsi="Calibri" w:cs="Times New Roman"/>
          <w:color w:val="666666"/>
          <w:sz w:val="20"/>
          <w:szCs w:val="20"/>
          <w:lang w:val="en-GB"/>
        </w:rPr>
        <w:t xml:space="preserve"> Rules under </w:t>
      </w:r>
      <w:r w:rsidRPr="00604081">
        <w:rPr>
          <w:rFonts w:ascii="Calibri" w:eastAsia="Cambria" w:hAnsi="Calibri" w:cs="Times New Roman"/>
          <w:i/>
          <w:color w:val="666666"/>
          <w:sz w:val="20"/>
          <w:szCs w:val="20"/>
          <w:lang w:val="en-GB"/>
        </w:rPr>
        <w:t>&lt;Section B, Para 5&gt;</w:t>
      </w:r>
      <w:r w:rsidRPr="00604081">
        <w:rPr>
          <w:rFonts w:ascii="Calibri" w:eastAsia="Cambria" w:hAnsi="Calibri" w:cs="Times New Roman"/>
          <w:color w:val="666666"/>
          <w:sz w:val="20"/>
          <w:szCs w:val="20"/>
          <w:lang w:val="en-GB"/>
        </w:rPr>
        <w:t>.</w:t>
      </w:r>
    </w:p>
    <w:p w14:paraId="4E851CEB" w14:textId="77777777" w:rsidR="00BC2C88" w:rsidRPr="00604081" w:rsidRDefault="00BC2C88" w:rsidP="00BC2C88">
      <w:pPr>
        <w:pStyle w:val="ListParagraph"/>
        <w:ind w:left="786"/>
        <w:rPr>
          <w:rFonts w:ascii="Calibri" w:eastAsia="Cambria" w:hAnsi="Calibri" w:cs="Times New Roman"/>
          <w:color w:val="666666"/>
          <w:sz w:val="20"/>
          <w:szCs w:val="20"/>
          <w:lang w:val="en-GB"/>
        </w:rPr>
      </w:pPr>
    </w:p>
    <w:p w14:paraId="63B3518D" w14:textId="77777777" w:rsidR="00BC2C88" w:rsidRPr="003762D6" w:rsidRDefault="00BC2C88" w:rsidP="006E1DF0">
      <w:pPr>
        <w:pStyle w:val="ListParagraph"/>
        <w:numPr>
          <w:ilvl w:val="0"/>
          <w:numId w:val="65"/>
        </w:numPr>
        <w:rPr>
          <w:rFonts w:ascii="Calibri" w:eastAsia="Cambria" w:hAnsi="Calibri" w:cs="Times New Roman"/>
          <w:color w:val="666666"/>
          <w:sz w:val="20"/>
          <w:szCs w:val="20"/>
          <w:lang w:val="en-GB"/>
        </w:rPr>
      </w:pPr>
      <w:r w:rsidRPr="00604081">
        <w:rPr>
          <w:rFonts w:ascii="Calibri" w:eastAsia="Cambria" w:hAnsi="Calibri" w:cs="Times New Roman"/>
          <w:color w:val="666666"/>
          <w:sz w:val="20"/>
          <w:szCs w:val="20"/>
          <w:lang w:val="en-GB"/>
        </w:rPr>
        <w:lastRenderedPageBreak/>
        <w:t>Unless otherwise specified below or in conjunction with the bet offer, all bets which fall under this section are valid until a result is officially declared regardless of any delays in the</w:t>
      </w:r>
      <w:r w:rsidRPr="003762D6">
        <w:rPr>
          <w:rFonts w:ascii="Calibri" w:eastAsia="Cambria" w:hAnsi="Calibri" w:cs="Times New Roman"/>
          <w:color w:val="666666"/>
          <w:sz w:val="20"/>
          <w:szCs w:val="20"/>
          <w:lang w:val="en-GB"/>
        </w:rPr>
        <w:t xml:space="preserve"> announcement, extra voting rounds, etc. which would be needed for the outcome to be announced.</w:t>
      </w:r>
    </w:p>
    <w:p w14:paraId="714C7F3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EB93786" w14:textId="77777777" w:rsidR="00BC2C88" w:rsidRPr="003762D6" w:rsidRDefault="00BC2C88" w:rsidP="006E1DF0">
      <w:pPr>
        <w:pStyle w:val="ListParagraph"/>
        <w:numPr>
          <w:ilvl w:val="0"/>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open offers involving participants who withdraw/have been evicted from TV shows (either departing voluntarily or following an organiser’s decision), will be settled as lost. Should the same participant re-enter the same competition </w:t>
      </w:r>
      <w:proofErr w:type="gramStart"/>
      <w:r w:rsidRPr="003762D6">
        <w:rPr>
          <w:rFonts w:ascii="Calibri" w:eastAsia="Cambria" w:hAnsi="Calibri" w:cs="Times New Roman"/>
          <w:color w:val="666666"/>
          <w:sz w:val="20"/>
          <w:szCs w:val="20"/>
          <w:lang w:val="en-GB"/>
        </w:rPr>
        <w:t>at a later date</w:t>
      </w:r>
      <w:proofErr w:type="gramEnd"/>
      <w:r w:rsidRPr="003762D6">
        <w:rPr>
          <w:rFonts w:ascii="Calibri" w:eastAsia="Cambria" w:hAnsi="Calibri" w:cs="Times New Roman"/>
          <w:color w:val="666666"/>
          <w:sz w:val="20"/>
          <w:szCs w:val="20"/>
          <w:lang w:val="en-GB"/>
        </w:rPr>
        <w:t>, he/she will be treated as a new contestant thus previous bets will be settled as lost.</w:t>
      </w:r>
    </w:p>
    <w:p w14:paraId="4293E1B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E477270" w14:textId="77777777" w:rsidR="00BC2C88" w:rsidRPr="003762D6" w:rsidRDefault="00BC2C88" w:rsidP="006E1DF0">
      <w:pPr>
        <w:pStyle w:val="ListParagraph"/>
        <w:numPr>
          <w:ilvl w:val="0"/>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the removal of a participant are only valid for the next scheduled show. Any changes to the methods of eviction, amount and/or line-up of participants eliminated during the same program, or any other factors which were not reasonably expected will result in the bets referring to "Next eviction" or "Next Elimination" to be voided.</w:t>
      </w:r>
    </w:p>
    <w:p w14:paraId="55FE12A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F1F1E1D" w14:textId="41A922C4" w:rsidR="00BC2C88" w:rsidRPr="003762D6" w:rsidRDefault="00BC2C88" w:rsidP="006E1DF0">
      <w:pPr>
        <w:pStyle w:val="ListParagraph"/>
        <w:numPr>
          <w:ilvl w:val="0"/>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the event of the show terminating before an official winner is declared, bets will be settled as a tie (</w:t>
      </w:r>
      <w:proofErr w:type="spellStart"/>
      <w:proofErr w:type="gramStart"/>
      <w:r w:rsidRPr="003762D6">
        <w:rPr>
          <w:rFonts w:ascii="Calibri" w:eastAsia="Cambria" w:hAnsi="Calibri" w:cs="Times New Roman"/>
          <w:color w:val="666666"/>
          <w:sz w:val="20"/>
          <w:szCs w:val="20"/>
          <w:lang w:val="en-GB"/>
        </w:rPr>
        <w:t>i.e.</w:t>
      </w:r>
      <w:r w:rsidR="001A049A" w:rsidRPr="003762D6">
        <w:rPr>
          <w:rFonts w:ascii="Calibri" w:eastAsia="Cambria" w:hAnsi="Calibri" w:cs="Times New Roman"/>
          <w:color w:val="666666"/>
          <w:sz w:val="20"/>
          <w:szCs w:val="20"/>
          <w:lang w:val="en-GB"/>
        </w:rPr>
        <w:t>“</w:t>
      </w:r>
      <w:proofErr w:type="gramEnd"/>
      <w:r w:rsidR="001A049A" w:rsidRPr="003762D6">
        <w:rPr>
          <w:rFonts w:ascii="Calibri" w:eastAsia="Cambria" w:hAnsi="Calibri" w:cs="Times New Roman"/>
          <w:color w:val="666666"/>
          <w:sz w:val="20"/>
          <w:szCs w:val="20"/>
          <w:lang w:val="en-GB"/>
        </w:rPr>
        <w:t>Dead</w:t>
      </w:r>
      <w:proofErr w:type="spellEnd"/>
      <w:r w:rsidR="001A049A" w:rsidRPr="003762D6">
        <w:rPr>
          <w:rFonts w:ascii="Calibri" w:eastAsia="Cambria" w:hAnsi="Calibri" w:cs="Times New Roman"/>
          <w:color w:val="666666"/>
          <w:sz w:val="20"/>
          <w:szCs w:val="20"/>
          <w:lang w:val="en-GB"/>
        </w:rPr>
        <w:t xml:space="preserve"> Heat”</w:t>
      </w:r>
      <w:r w:rsidR="00367CD6" w:rsidRPr="003762D6">
        <w:rPr>
          <w:rFonts w:ascii="Calibri" w:eastAsia="Cambria" w:hAnsi="Calibri" w:cs="Times New Roman"/>
          <w:color w:val="666666"/>
          <w:sz w:val="20"/>
          <w:szCs w:val="20"/>
          <w:lang w:val="en-GB"/>
        </w:rPr>
        <w:t>, as detailed in &lt;Section B, Para 5.14&gt;</w:t>
      </w:r>
      <w:r w:rsidRPr="003762D6">
        <w:rPr>
          <w:rFonts w:ascii="Calibri" w:eastAsia="Cambria" w:hAnsi="Calibri" w:cs="Times New Roman"/>
          <w:color w:val="666666"/>
          <w:sz w:val="20"/>
          <w:szCs w:val="20"/>
          <w:lang w:val="en-GB"/>
        </w:rPr>
        <w:t>) between the contestants who have not been eliminated. Win/Place bets on contestants who have been already eliminated will be settled as lost.</w:t>
      </w:r>
    </w:p>
    <w:p w14:paraId="37D2F8E8" w14:textId="77777777" w:rsidR="00BC2C88" w:rsidRPr="003762D6" w:rsidRDefault="00BC2C88" w:rsidP="00BC2C88">
      <w:pPr>
        <w:pStyle w:val="ListParagraph"/>
        <w:rPr>
          <w:rFonts w:ascii="Calibri" w:eastAsia="Cambria" w:hAnsi="Calibri" w:cs="Times New Roman"/>
          <w:color w:val="666666"/>
          <w:sz w:val="20"/>
          <w:szCs w:val="20"/>
          <w:lang w:val="en-GB"/>
        </w:rPr>
      </w:pPr>
    </w:p>
    <w:p w14:paraId="6B0DCB25" w14:textId="2F4B93DB" w:rsidR="00D77D63" w:rsidRPr="003762D6" w:rsidRDefault="00D77D63">
      <w:pPr>
        <w:pStyle w:val="ListParagraph"/>
        <w:numPr>
          <w:ilvl w:val="0"/>
          <w:numId w:val="65"/>
        </w:numPr>
        <w:rPr>
          <w:rFonts w:ascii="Calibri" w:hAnsi="Calibri"/>
          <w:color w:val="666666"/>
          <w:sz w:val="20"/>
          <w:szCs w:val="20"/>
          <w:lang w:val="en-GB"/>
        </w:rPr>
      </w:pPr>
      <w:r w:rsidRPr="003762D6">
        <w:rPr>
          <w:rFonts w:ascii="Calibri" w:eastAsia="Cambria" w:hAnsi="Calibri" w:cs="Times New Roman"/>
          <w:color w:val="666666"/>
          <w:sz w:val="20"/>
          <w:szCs w:val="20"/>
          <w:lang w:val="en-GB"/>
        </w:rPr>
        <w:t xml:space="preserve">  </w:t>
      </w:r>
    </w:p>
    <w:p w14:paraId="55DB5F69" w14:textId="20F0F063" w:rsidR="00D77D63" w:rsidRPr="003762D6" w:rsidRDefault="00BC2C88" w:rsidP="00D77D63">
      <w:pPr>
        <w:pStyle w:val="ListParagraph"/>
        <w:numPr>
          <w:ilvl w:val="1"/>
          <w:numId w:val="65"/>
        </w:numPr>
        <w:rPr>
          <w:rFonts w:ascii="Calibri" w:eastAsia="Cambria" w:hAnsi="Calibri" w:cs="Times New Roman"/>
          <w:color w:val="666666"/>
          <w:sz w:val="20"/>
          <w:szCs w:val="20"/>
          <w:lang w:val="en-GB"/>
        </w:rPr>
      </w:pPr>
      <w:r w:rsidRPr="003762D6">
        <w:rPr>
          <w:rFonts w:ascii="Calibri" w:hAnsi="Calibri"/>
          <w:color w:val="666666"/>
          <w:sz w:val="20"/>
          <w:szCs w:val="20"/>
          <w:lang w:val="en-GB"/>
        </w:rPr>
        <w:t xml:space="preserve">Politics markets will be settled in accordance with the result as confirmed, after it was first published by the government organization responsible for holding the election, within that </w:t>
      </w:r>
      <w:proofErr w:type="gramStart"/>
      <w:r w:rsidRPr="003762D6">
        <w:rPr>
          <w:rFonts w:ascii="Calibri" w:hAnsi="Calibri"/>
          <w:color w:val="666666"/>
          <w:sz w:val="20"/>
          <w:szCs w:val="20"/>
          <w:lang w:val="en-GB"/>
        </w:rPr>
        <w:t>particular jurisdiction</w:t>
      </w:r>
      <w:proofErr w:type="gramEnd"/>
      <w:r w:rsidRPr="003762D6">
        <w:rPr>
          <w:rFonts w:ascii="Calibri" w:hAnsi="Calibri"/>
          <w:color w:val="666666"/>
          <w:sz w:val="20"/>
          <w:szCs w:val="20"/>
          <w:lang w:val="en-GB"/>
        </w:rPr>
        <w:t>, on its official website/social media.</w:t>
      </w:r>
      <w:r w:rsidRPr="00D56A36">
        <w:rPr>
          <w:rFonts w:ascii="Calibri" w:eastAsia="Calibri" w:hAnsi="Calibri" w:cs="Calibri"/>
          <w:i/>
          <w:iCs/>
          <w:color w:val="B0B0B0"/>
          <w:lang w:val="en-GB"/>
        </w:rPr>
        <w:t xml:space="preserve"> </w:t>
      </w:r>
      <w:r w:rsidR="00D957EE" w:rsidRPr="00D56A36">
        <w:rPr>
          <w:rFonts w:ascii="Calibri" w:eastAsia="Calibri" w:hAnsi="Calibri" w:cs="Calibri"/>
          <w:i/>
          <w:iCs/>
          <w:color w:val="B0B0B0"/>
          <w:lang w:val="en-GB"/>
        </w:rPr>
        <w:br/>
      </w:r>
    </w:p>
    <w:p w14:paraId="0FB5B6D1" w14:textId="142FF539" w:rsidR="00D957EE" w:rsidRPr="003762D6" w:rsidRDefault="001D5BC2" w:rsidP="00D957EE">
      <w:pPr>
        <w:pStyle w:val="ListParagraph"/>
        <w:numPr>
          <w:ilvl w:val="1"/>
          <w:numId w:val="65"/>
        </w:numPr>
        <w:rPr>
          <w:rFonts w:ascii="Calibri" w:eastAsia="Cambria" w:hAnsi="Calibri" w:cs="Times New Roman"/>
          <w:color w:val="666666"/>
          <w:sz w:val="20"/>
          <w:szCs w:val="20"/>
          <w:lang w:val="en-GB"/>
        </w:rPr>
      </w:pPr>
      <w:r>
        <w:rPr>
          <w:rFonts w:ascii="Calibri" w:hAnsi="Calibri"/>
          <w:color w:val="666666"/>
          <w:sz w:val="20"/>
          <w:szCs w:val="20"/>
        </w:rPr>
        <w:t>Hollywood Casino St. Louis</w:t>
      </w:r>
      <w:r w:rsidR="00BC2C88" w:rsidRPr="003762D6">
        <w:rPr>
          <w:rFonts w:ascii="Calibri" w:hAnsi="Calibri"/>
          <w:color w:val="666666"/>
          <w:sz w:val="20"/>
          <w:szCs w:val="20"/>
        </w:rPr>
        <w:t xml:space="preserve"> reserves the right to use information collected from a consensus of </w:t>
      </w:r>
      <w:r w:rsidR="009201BC" w:rsidRPr="003762D6">
        <w:rPr>
          <w:rFonts w:ascii="Calibri" w:hAnsi="Calibri"/>
          <w:color w:val="666666"/>
          <w:sz w:val="20"/>
          <w:szCs w:val="20"/>
        </w:rPr>
        <w:t>recognized</w:t>
      </w:r>
      <w:r w:rsidR="00BC2C88" w:rsidRPr="003762D6">
        <w:rPr>
          <w:rFonts w:ascii="Calibri" w:hAnsi="Calibri"/>
          <w:color w:val="666666"/>
          <w:sz w:val="20"/>
          <w:szCs w:val="20"/>
        </w:rPr>
        <w:t xml:space="preserve"> national broadcasters, </w:t>
      </w:r>
      <w:proofErr w:type="gramStart"/>
      <w:r w:rsidR="00BC2C88" w:rsidRPr="003762D6">
        <w:rPr>
          <w:rFonts w:ascii="Calibri" w:hAnsi="Calibri"/>
          <w:color w:val="666666"/>
          <w:sz w:val="20"/>
          <w:szCs w:val="20"/>
        </w:rPr>
        <w:t>in order to</w:t>
      </w:r>
      <w:proofErr w:type="gramEnd"/>
      <w:r w:rsidR="00BC2C88" w:rsidRPr="003762D6">
        <w:rPr>
          <w:rFonts w:ascii="Calibri" w:hAnsi="Calibri"/>
          <w:color w:val="666666"/>
          <w:sz w:val="20"/>
          <w:szCs w:val="20"/>
        </w:rPr>
        <w:t xml:space="preserve"> settle markets before the official result as described in &lt;Section C, Para 31</w:t>
      </w:r>
      <w:r w:rsidR="000061CF" w:rsidRPr="003762D6">
        <w:rPr>
          <w:rFonts w:ascii="Calibri" w:hAnsi="Calibri"/>
          <w:color w:val="666666"/>
          <w:sz w:val="20"/>
          <w:szCs w:val="20"/>
        </w:rPr>
        <w:t>.6.a</w:t>
      </w:r>
      <w:r w:rsidR="00BC2C88" w:rsidRPr="003762D6">
        <w:rPr>
          <w:rFonts w:ascii="Calibri" w:hAnsi="Calibri"/>
          <w:color w:val="666666"/>
          <w:sz w:val="20"/>
          <w:szCs w:val="20"/>
        </w:rPr>
        <w:t>&gt; is proclaimed and confirmed. Any public concession by an opposing contender will also be considered grounds for settlement to occur. &lt;Section A, Para 6</w:t>
      </w:r>
      <w:r w:rsidR="00F7462B" w:rsidRPr="003762D6">
        <w:rPr>
          <w:rFonts w:ascii="Calibri" w:hAnsi="Calibri"/>
          <w:color w:val="666666"/>
          <w:sz w:val="20"/>
          <w:szCs w:val="20"/>
        </w:rPr>
        <w:t>.2</w:t>
      </w:r>
      <w:r w:rsidR="00BC2C88" w:rsidRPr="003762D6">
        <w:rPr>
          <w:rFonts w:ascii="Calibri" w:hAnsi="Calibri"/>
          <w:color w:val="666666"/>
          <w:sz w:val="20"/>
          <w:szCs w:val="20"/>
        </w:rPr>
        <w:t>&gt;.</w:t>
      </w:r>
      <w:r w:rsidR="00D957EE" w:rsidRPr="003762D6">
        <w:rPr>
          <w:rFonts w:ascii="Calibri" w:hAnsi="Calibri"/>
          <w:color w:val="666666"/>
          <w:sz w:val="20"/>
          <w:szCs w:val="20"/>
        </w:rPr>
        <w:br/>
      </w:r>
    </w:p>
    <w:p w14:paraId="06442051" w14:textId="0A0219AD" w:rsidR="00BC2C88" w:rsidRPr="00280CAC" w:rsidRDefault="00BC2C88" w:rsidP="00D957EE">
      <w:pPr>
        <w:pStyle w:val="ListParagraph"/>
        <w:numPr>
          <w:ilvl w:val="1"/>
          <w:numId w:val="65"/>
        </w:numPr>
        <w:rPr>
          <w:rFonts w:ascii="Calibri" w:eastAsia="Cambria" w:hAnsi="Calibri" w:cs="Times New Roman"/>
          <w:color w:val="666666"/>
          <w:sz w:val="20"/>
          <w:szCs w:val="20"/>
          <w:lang w:val="en-GB"/>
        </w:rPr>
      </w:pPr>
      <w:r w:rsidRPr="003762D6">
        <w:rPr>
          <w:rFonts w:ascii="Calibri" w:hAnsi="Calibri"/>
          <w:color w:val="666666"/>
          <w:sz w:val="20"/>
          <w:szCs w:val="20"/>
        </w:rPr>
        <w:t>Changes in a declared or published official result deriving from eventual protests, disputes, sub-judice results and/or successive changes to the official result, after it has been issued/confirmed will not be considered.</w:t>
      </w:r>
      <w:r w:rsidR="00D957EE" w:rsidRPr="003762D6">
        <w:rPr>
          <w:rFonts w:ascii="Calibri" w:hAnsi="Calibri"/>
          <w:color w:val="666666"/>
          <w:sz w:val="20"/>
          <w:szCs w:val="20"/>
        </w:rPr>
        <w:br/>
      </w:r>
    </w:p>
    <w:p w14:paraId="7E987E17" w14:textId="63B8E9FA" w:rsidR="00BC2C88" w:rsidRPr="00912FD8" w:rsidRDefault="00D957EE" w:rsidP="00BC2C88">
      <w:pPr>
        <w:pStyle w:val="ListParagraph"/>
        <w:numPr>
          <w:ilvl w:val="1"/>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“Outright” or “Place” bets, no refunds will be given for any candidate who does not take part, withdraws, and/or is not listed on the ballot of any election for any reason.</w:t>
      </w:r>
      <w:r w:rsidR="00912FD8">
        <w:rPr>
          <w:rFonts w:ascii="Calibri" w:eastAsia="Cambria" w:hAnsi="Calibri" w:cs="Times New Roman"/>
          <w:color w:val="666666"/>
          <w:sz w:val="20"/>
          <w:szCs w:val="20"/>
          <w:lang w:val="en-GB"/>
        </w:rPr>
        <w:br/>
      </w:r>
    </w:p>
    <w:p w14:paraId="3B2A412D" w14:textId="4F3B7D7C" w:rsidR="00BC2C88" w:rsidRDefault="00BC2C88" w:rsidP="004A3DC8">
      <w:pPr>
        <w:pStyle w:val="Heading2"/>
      </w:pPr>
      <w:r w:rsidRPr="00131A8A">
        <w:t>3</w:t>
      </w:r>
      <w:r w:rsidR="00B90518">
        <w:t>1</w:t>
      </w:r>
      <w:r w:rsidRPr="00131A8A">
        <w:t>. Mixed Martial Arts</w:t>
      </w:r>
    </w:p>
    <w:p w14:paraId="2F6F538D" w14:textId="77777777" w:rsidR="0092607D" w:rsidRPr="0092607D" w:rsidRDefault="0092607D" w:rsidP="0092607D"/>
    <w:p w14:paraId="5F1328E6"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offers will be settled according to the official result of the relevant governing body immediately as declared by the ring announcer at the end of the fight. No amendments made to the official result after being first announced will be taken into consideration except for those which the official organization effects to rectify clear cases of human errors by the ring announcer. </w:t>
      </w:r>
    </w:p>
    <w:p w14:paraId="7D14D95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E1E97F"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clearly specified that the fights are unconfirmed, bets are only valid should the fight take place on the card/date it was announced for irrespective of any change in venue/location. Bets will be settled as void should there be any official announcement by the organizing body of a date postponement, re-scheduling to a different card or change in fighters even if said match ends up taking place as originally announced.</w:t>
      </w:r>
    </w:p>
    <w:p w14:paraId="2CC7645C" w14:textId="77777777" w:rsidR="00BC2C88" w:rsidRPr="003762D6" w:rsidRDefault="00BC2C88" w:rsidP="00BC2C88">
      <w:pPr>
        <w:pStyle w:val="ListParagraph"/>
        <w:rPr>
          <w:rFonts w:ascii="Calibri" w:eastAsia="Cambria" w:hAnsi="Calibri" w:cs="Times New Roman"/>
          <w:color w:val="666666"/>
          <w:sz w:val="20"/>
          <w:szCs w:val="20"/>
          <w:lang w:val="en-GB"/>
        </w:rPr>
      </w:pPr>
    </w:p>
    <w:p w14:paraId="7861F23D" w14:textId="3130F48C"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With the exception of the instances as detailed in </w:t>
      </w:r>
      <w:r w:rsidRPr="003762D6">
        <w:rPr>
          <w:rFonts w:ascii="Calibri" w:eastAsia="Cambria" w:hAnsi="Calibri" w:cs="Times New Roman"/>
          <w:i/>
          <w:color w:val="666666"/>
          <w:sz w:val="20"/>
          <w:szCs w:val="20"/>
          <w:lang w:val="en-GB"/>
        </w:rPr>
        <w:t xml:space="preserve">&lt;Section C, Para </w:t>
      </w:r>
      <w:r w:rsidR="00E86D02" w:rsidRPr="003762D6">
        <w:rPr>
          <w:rFonts w:ascii="Calibri" w:eastAsia="Cambria" w:hAnsi="Calibri" w:cs="Times New Roman"/>
          <w:i/>
          <w:color w:val="666666"/>
          <w:sz w:val="20"/>
          <w:szCs w:val="20"/>
          <w:lang w:val="en-GB"/>
        </w:rPr>
        <w:t>32</w:t>
      </w:r>
      <w:r w:rsidR="00B57366" w:rsidRPr="003762D6">
        <w:rPr>
          <w:rFonts w:ascii="Calibri" w:eastAsia="Cambria" w:hAnsi="Calibri" w:cs="Times New Roman"/>
          <w:i/>
          <w:color w:val="666666"/>
          <w:sz w:val="20"/>
          <w:szCs w:val="20"/>
          <w:lang w:val="en-GB"/>
        </w:rPr>
        <w:t>.4</w:t>
      </w:r>
      <w:r w:rsidRPr="003762D6">
        <w:rPr>
          <w:rFonts w:ascii="Calibri" w:eastAsia="Cambria" w:hAnsi="Calibri" w:cs="Times New Roman"/>
          <w:i/>
          <w:color w:val="666666"/>
          <w:sz w:val="20"/>
          <w:szCs w:val="20"/>
          <w:lang w:val="en-GB"/>
        </w:rPr>
        <w:t>&gt;,</w:t>
      </w:r>
      <w:r w:rsidRPr="003762D6">
        <w:rPr>
          <w:rFonts w:ascii="Calibri" w:eastAsia="Cambria" w:hAnsi="Calibri" w:cs="Times New Roman"/>
          <w:color w:val="666666"/>
          <w:sz w:val="20"/>
          <w:szCs w:val="20"/>
          <w:lang w:val="en-GB"/>
        </w:rPr>
        <w:t xml:space="preserve"> addition or removal of title stipulations (example: a match initially announced as a non-title match gets changed into a title match) or changes in weight classes as well as either/both of the fighters fail to make the pre-established weight, will not result in the voiding of the offers as much as the fight takes place on the card it was announced for.</w:t>
      </w:r>
    </w:p>
    <w:p w14:paraId="6096FFAD" w14:textId="77777777" w:rsidR="00BC2C88" w:rsidRPr="003762D6" w:rsidRDefault="00BC2C88" w:rsidP="00BC2C88">
      <w:pPr>
        <w:pStyle w:val="ListParagraph"/>
        <w:rPr>
          <w:rFonts w:ascii="Calibri" w:eastAsia="Cambria" w:hAnsi="Calibri" w:cs="Times New Roman"/>
          <w:color w:val="666666"/>
          <w:sz w:val="20"/>
          <w:szCs w:val="20"/>
          <w:lang w:val="en-GB"/>
        </w:rPr>
      </w:pPr>
    </w:p>
    <w:p w14:paraId="1BDB70E2" w14:textId="17499D96"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for any reason, the number of scheduled rounds in a fight is changed between the time of bet acceptance and the actual fight, offers which make specific reference to rounds, such as "Round betting", "</w:t>
      </w:r>
      <w:r w:rsidR="005A2477" w:rsidRPr="003762D6">
        <w:rPr>
          <w:rFonts w:ascii="Calibri" w:eastAsia="Cambria" w:hAnsi="Calibri" w:cs="Times New Roman"/>
          <w:color w:val="666666"/>
          <w:sz w:val="20"/>
          <w:szCs w:val="20"/>
          <w:lang w:val="en-GB"/>
        </w:rPr>
        <w:t xml:space="preserve">Winning </w:t>
      </w:r>
      <w:r w:rsidRPr="003762D6">
        <w:rPr>
          <w:rFonts w:ascii="Calibri" w:eastAsia="Cambria" w:hAnsi="Calibri" w:cs="Times New Roman"/>
          <w:color w:val="666666"/>
          <w:sz w:val="20"/>
          <w:szCs w:val="20"/>
          <w:lang w:val="en-GB"/>
        </w:rPr>
        <w:t>Group of Rounds",</w:t>
      </w:r>
      <w:r w:rsidR="009E64BF" w:rsidRPr="003762D6">
        <w:rPr>
          <w:rFonts w:ascii="Calibri" w:eastAsia="Cambria" w:hAnsi="Calibri" w:cs="Times New Roman"/>
          <w:color w:val="666666"/>
          <w:sz w:val="20"/>
          <w:szCs w:val="20"/>
          <w:lang w:val="en-GB"/>
        </w:rPr>
        <w:t xml:space="preserve"> “Alternate Winning Round”, “Alternate Winning Group of Rounds”,</w:t>
      </w:r>
      <w:r w:rsidRPr="003762D6">
        <w:rPr>
          <w:rFonts w:ascii="Calibri" w:eastAsia="Cambria" w:hAnsi="Calibri" w:cs="Times New Roman"/>
          <w:color w:val="666666"/>
          <w:sz w:val="20"/>
          <w:szCs w:val="20"/>
          <w:lang w:val="en-GB"/>
        </w:rPr>
        <w:t xml:space="preserve"> Over/Under</w:t>
      </w:r>
      <w:r w:rsidR="00926D26" w:rsidRPr="003762D6">
        <w:rPr>
          <w:rFonts w:ascii="Calibri" w:eastAsia="Cambria" w:hAnsi="Calibri" w:cs="Times New Roman"/>
          <w:color w:val="666666"/>
          <w:sz w:val="20"/>
          <w:szCs w:val="20"/>
          <w:lang w:val="en-GB"/>
        </w:rPr>
        <w:t xml:space="preserve"> offers</w:t>
      </w:r>
      <w:r w:rsidRPr="003762D6">
        <w:rPr>
          <w:rFonts w:ascii="Calibri" w:eastAsia="Cambria" w:hAnsi="Calibri" w:cs="Times New Roman"/>
          <w:color w:val="666666"/>
          <w:sz w:val="20"/>
          <w:szCs w:val="20"/>
          <w:lang w:val="en-GB"/>
        </w:rPr>
        <w:t>, "Winning Method" and “To go the distance” will be declared void.</w:t>
      </w:r>
    </w:p>
    <w:p w14:paraId="4C864A3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6D92D90"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in case the fight is interrupted for any reason in between rounds, e.g. retirement before the start of a round, disqualification, failure to answer the bell, the fight will be deemed to have finished at the end of the previous round.</w:t>
      </w:r>
    </w:p>
    <w:p w14:paraId="64B5DF8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04C2ACF" w14:textId="47D0C7CC"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on fights declared as a "No Contest" will be settled as void, except for those offers the outcome of which has been decided prior to the decision and could not possibly be changed</w:t>
      </w:r>
      <w:r w:rsidR="009F6492" w:rsidRPr="003762D6">
        <w:rPr>
          <w:rFonts w:ascii="Calibri" w:eastAsia="Cambria" w:hAnsi="Calibri" w:cs="Times New Roman"/>
          <w:color w:val="666666"/>
          <w:sz w:val="20"/>
          <w:szCs w:val="20"/>
          <w:lang w:val="en-GB"/>
        </w:rPr>
        <w:t xml:space="preserve"> </w:t>
      </w:r>
      <w:r w:rsidR="00CF1A2E" w:rsidRPr="003762D6">
        <w:rPr>
          <w:rFonts w:ascii="Calibri" w:eastAsia="Cambria" w:hAnsi="Calibri" w:cs="Times New Roman"/>
          <w:color w:val="666666"/>
          <w:sz w:val="20"/>
          <w:szCs w:val="20"/>
          <w:lang w:val="en-GB"/>
        </w:rPr>
        <w:t>o</w:t>
      </w:r>
      <w:r w:rsidR="009F6492" w:rsidRPr="003762D6">
        <w:rPr>
          <w:rFonts w:ascii="Calibri" w:eastAsia="Cambria" w:hAnsi="Calibri" w:cs="Times New Roman"/>
          <w:color w:val="666666"/>
          <w:sz w:val="20"/>
          <w:szCs w:val="20"/>
          <w:lang w:val="en-GB"/>
        </w:rPr>
        <w:t>r in cases where such outcome was offered</w:t>
      </w:r>
      <w:r w:rsidR="006C0D63" w:rsidRPr="003762D6">
        <w:rPr>
          <w:rFonts w:ascii="Calibri" w:eastAsia="Cambria" w:hAnsi="Calibri" w:cs="Times New Roman"/>
          <w:color w:val="666666"/>
          <w:sz w:val="20"/>
          <w:szCs w:val="20"/>
          <w:lang w:val="en-GB"/>
        </w:rPr>
        <w:t xml:space="preserve"> for betting purposes.</w:t>
      </w:r>
    </w:p>
    <w:p w14:paraId="751323F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A576942"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following descriptions are to be considered as the applicable outcomes for the different scenarios:</w:t>
      </w:r>
    </w:p>
    <w:p w14:paraId="066E018A" w14:textId="77777777" w:rsidR="00BC2C88" w:rsidRPr="003762D6" w:rsidRDefault="00BC2C88" w:rsidP="00BC2C88">
      <w:pPr>
        <w:pStyle w:val="ListParagraph"/>
        <w:rPr>
          <w:rFonts w:ascii="Calibri" w:eastAsia="Cambria" w:hAnsi="Calibri" w:cs="Times New Roman"/>
          <w:color w:val="666666"/>
          <w:sz w:val="20"/>
          <w:szCs w:val="20"/>
          <w:lang w:val="en-GB"/>
        </w:rPr>
      </w:pPr>
    </w:p>
    <w:p w14:paraId="453DC8A6"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“Finish”: A win by KO (Knockout), TKO (Technical Knockout), DQ (Disqualification), Submission, ‘throwing of the towel’ from either fighter’s corner, any referee stoppage which declares either fighter as the only winner of the </w:t>
      </w:r>
      <w:proofErr w:type="gramStart"/>
      <w:r w:rsidRPr="003762D6">
        <w:rPr>
          <w:rFonts w:ascii="Calibri" w:eastAsia="Cambria" w:hAnsi="Calibri" w:cs="Times New Roman"/>
          <w:color w:val="666666"/>
          <w:sz w:val="20"/>
          <w:szCs w:val="20"/>
          <w:lang w:val="en-GB"/>
        </w:rPr>
        <w:t>fight;</w:t>
      </w:r>
      <w:proofErr w:type="gramEnd"/>
    </w:p>
    <w:p w14:paraId="6E476703"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“Points/Decision”: Any win based on the judges’ </w:t>
      </w:r>
      <w:proofErr w:type="gramStart"/>
      <w:r w:rsidRPr="003762D6">
        <w:rPr>
          <w:rFonts w:ascii="Calibri" w:eastAsia="Cambria" w:hAnsi="Calibri" w:cs="Times New Roman"/>
          <w:color w:val="666666"/>
          <w:sz w:val="20"/>
          <w:szCs w:val="20"/>
          <w:lang w:val="en-GB"/>
        </w:rPr>
        <w:t>scorecards;</w:t>
      </w:r>
      <w:proofErr w:type="gramEnd"/>
    </w:p>
    <w:p w14:paraId="4447CEB5"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“Unanimous decision”: A decision where all judges declare the same fighter as the </w:t>
      </w:r>
      <w:proofErr w:type="gramStart"/>
      <w:r w:rsidRPr="003762D6">
        <w:rPr>
          <w:rFonts w:ascii="Calibri" w:eastAsia="Cambria" w:hAnsi="Calibri" w:cs="Times New Roman"/>
          <w:color w:val="666666"/>
          <w:sz w:val="20"/>
          <w:szCs w:val="20"/>
          <w:lang w:val="en-GB"/>
        </w:rPr>
        <w:t>winner;</w:t>
      </w:r>
      <w:proofErr w:type="gramEnd"/>
    </w:p>
    <w:p w14:paraId="11D1CFE5"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“Majority decision”: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judges declare the same fighter as the winner while the minority of the judges declare the fight as a </w:t>
      </w:r>
      <w:proofErr w:type="gramStart"/>
      <w:r w:rsidRPr="003762D6">
        <w:rPr>
          <w:rFonts w:ascii="Calibri" w:eastAsia="Cambria" w:hAnsi="Calibri" w:cs="Times New Roman"/>
          <w:color w:val="666666"/>
          <w:sz w:val="20"/>
          <w:szCs w:val="20"/>
          <w:lang w:val="en-GB"/>
        </w:rPr>
        <w:t>draw;</w:t>
      </w:r>
      <w:proofErr w:type="gramEnd"/>
    </w:p>
    <w:p w14:paraId="39214B60"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“Split decision”: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judges declare a particular fighter as the winner while the minority of the judges declare the other fighter as the </w:t>
      </w:r>
      <w:proofErr w:type="gramStart"/>
      <w:r w:rsidRPr="003762D6">
        <w:rPr>
          <w:rFonts w:ascii="Calibri" w:eastAsia="Cambria" w:hAnsi="Calibri" w:cs="Times New Roman"/>
          <w:color w:val="666666"/>
          <w:sz w:val="20"/>
          <w:szCs w:val="20"/>
          <w:lang w:val="en-GB"/>
        </w:rPr>
        <w:t>winner;</w:t>
      </w:r>
      <w:proofErr w:type="gramEnd"/>
    </w:p>
    <w:p w14:paraId="4D556AC8"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“Majority draw”: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judges declare the fight as a draw while the minority of the judges declare a particular fighter as the </w:t>
      </w:r>
      <w:proofErr w:type="gramStart"/>
      <w:r w:rsidRPr="003762D6">
        <w:rPr>
          <w:rFonts w:ascii="Calibri" w:eastAsia="Cambria" w:hAnsi="Calibri" w:cs="Times New Roman"/>
          <w:color w:val="666666"/>
          <w:sz w:val="20"/>
          <w:szCs w:val="20"/>
          <w:lang w:val="en-GB"/>
        </w:rPr>
        <w:t>winner;</w:t>
      </w:r>
      <w:proofErr w:type="gramEnd"/>
    </w:p>
    <w:p w14:paraId="60EE4A61" w14:textId="2F8DAF28"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“Split draw”: A decision where each of the judges’ scorecards declare a different outcome of the fight and no outcome prevails over the </w:t>
      </w:r>
      <w:proofErr w:type="gramStart"/>
      <w:r w:rsidRPr="003762D6">
        <w:rPr>
          <w:rFonts w:ascii="Calibri" w:eastAsia="Cambria" w:hAnsi="Calibri" w:cs="Times New Roman"/>
          <w:color w:val="666666"/>
          <w:sz w:val="20"/>
          <w:szCs w:val="20"/>
          <w:lang w:val="en-GB"/>
        </w:rPr>
        <w:t>other</w:t>
      </w:r>
      <w:r w:rsidR="00663A9C" w:rsidRPr="003762D6">
        <w:rPr>
          <w:rFonts w:ascii="Calibri" w:eastAsia="Cambria" w:hAnsi="Calibri" w:cs="Times New Roman"/>
          <w:color w:val="666666"/>
          <w:sz w:val="20"/>
          <w:szCs w:val="20"/>
          <w:lang w:val="en-GB"/>
        </w:rPr>
        <w:t>;</w:t>
      </w:r>
      <w:proofErr w:type="gramEnd"/>
    </w:p>
    <w:p w14:paraId="5B1B4164" w14:textId="0722FDE5" w:rsidR="00F375D8" w:rsidRPr="003762D6" w:rsidRDefault="00F375D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“Finish Only”: </w:t>
      </w:r>
      <w:r w:rsidR="008639EB" w:rsidRPr="003762D6">
        <w:rPr>
          <w:rFonts w:ascii="Calibri" w:eastAsia="Cambria" w:hAnsi="Calibri" w:cs="Times New Roman"/>
          <w:color w:val="666666"/>
          <w:sz w:val="20"/>
          <w:szCs w:val="20"/>
          <w:lang w:val="en-GB"/>
        </w:rPr>
        <w:t xml:space="preserve">No outcome (Void) if there is no </w:t>
      </w:r>
      <w:proofErr w:type="gramStart"/>
      <w:r w:rsidR="008639EB" w:rsidRPr="003762D6">
        <w:rPr>
          <w:rFonts w:ascii="Calibri" w:eastAsia="Cambria" w:hAnsi="Calibri" w:cs="Times New Roman"/>
          <w:color w:val="666666"/>
          <w:sz w:val="20"/>
          <w:szCs w:val="20"/>
          <w:lang w:val="en-GB"/>
        </w:rPr>
        <w:t>finish;</w:t>
      </w:r>
      <w:proofErr w:type="gramEnd"/>
    </w:p>
    <w:p w14:paraId="10339469" w14:textId="1C8AE72D" w:rsidR="008639EB" w:rsidRPr="003762D6" w:rsidRDefault="008639EB"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“Decision Only”: No outcome (Void) if there is no </w:t>
      </w:r>
      <w:proofErr w:type="gramStart"/>
      <w:r w:rsidRPr="003762D6">
        <w:rPr>
          <w:rFonts w:ascii="Calibri" w:eastAsia="Cambria" w:hAnsi="Calibri" w:cs="Times New Roman"/>
          <w:color w:val="666666"/>
          <w:sz w:val="20"/>
          <w:szCs w:val="20"/>
          <w:lang w:val="en-GB"/>
        </w:rPr>
        <w:t>decision;</w:t>
      </w:r>
      <w:proofErr w:type="gramEnd"/>
    </w:p>
    <w:p w14:paraId="434A7FD6" w14:textId="0286CE48" w:rsidR="008639EB" w:rsidRPr="003762D6" w:rsidRDefault="008639EB"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“Submission Only”: No outcome (Void) if there is no </w:t>
      </w:r>
      <w:proofErr w:type="gramStart"/>
      <w:r w:rsidRPr="003762D6">
        <w:rPr>
          <w:rFonts w:ascii="Calibri" w:eastAsia="Cambria" w:hAnsi="Calibri" w:cs="Times New Roman"/>
          <w:color w:val="666666"/>
          <w:sz w:val="20"/>
          <w:szCs w:val="20"/>
          <w:lang w:val="en-GB"/>
        </w:rPr>
        <w:t>submission;</w:t>
      </w:r>
      <w:proofErr w:type="gramEnd"/>
    </w:p>
    <w:p w14:paraId="2A611E51" w14:textId="1240CC34" w:rsidR="008639EB" w:rsidRPr="003762D6" w:rsidRDefault="008639EB"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“KO/TKO/DQ </w:t>
      </w:r>
      <w:r w:rsidR="00663A9C" w:rsidRPr="003762D6">
        <w:rPr>
          <w:rFonts w:ascii="Calibri" w:eastAsia="Cambria" w:hAnsi="Calibri" w:cs="Times New Roman"/>
          <w:color w:val="666666"/>
          <w:sz w:val="20"/>
          <w:szCs w:val="20"/>
          <w:lang w:val="en-GB"/>
        </w:rPr>
        <w:t>O</w:t>
      </w:r>
      <w:r w:rsidRPr="003762D6">
        <w:rPr>
          <w:rFonts w:ascii="Calibri" w:eastAsia="Cambria" w:hAnsi="Calibri" w:cs="Times New Roman"/>
          <w:color w:val="666666"/>
          <w:sz w:val="20"/>
          <w:szCs w:val="20"/>
          <w:lang w:val="en-GB"/>
        </w:rPr>
        <w:t xml:space="preserve">nly”: No outcome (Void) if there is no KO/TKO/DQ </w:t>
      </w:r>
      <w:proofErr w:type="gramStart"/>
      <w:r w:rsidRPr="003762D6">
        <w:rPr>
          <w:rFonts w:ascii="Calibri" w:eastAsia="Cambria" w:hAnsi="Calibri" w:cs="Times New Roman"/>
          <w:color w:val="666666"/>
          <w:sz w:val="20"/>
          <w:szCs w:val="20"/>
          <w:lang w:val="en-GB"/>
        </w:rPr>
        <w:t>finish;</w:t>
      </w:r>
      <w:proofErr w:type="gramEnd"/>
    </w:p>
    <w:p w14:paraId="241B46EB" w14:textId="2FD51D47" w:rsidR="00663A9C" w:rsidRPr="003762D6" w:rsidRDefault="00663A9C"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“Round 1 Only”: No outcome (Void) if there is no Round 1 finish.</w:t>
      </w:r>
    </w:p>
    <w:p w14:paraId="30A84F4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3F5D059" w14:textId="52281142" w:rsidR="00BC2C88" w:rsidRPr="003762D6" w:rsidRDefault="00BC2C88" w:rsidP="006E1DF0">
      <w:pPr>
        <w:pStyle w:val="ListParagraph"/>
        <w:numPr>
          <w:ilvl w:val="0"/>
          <w:numId w:val="66"/>
        </w:numPr>
        <w:rPr>
          <w:rFonts w:ascii="Calibri" w:hAnsi="Calibri"/>
          <w:color w:val="666666"/>
          <w:sz w:val="20"/>
          <w:szCs w:val="20"/>
          <w:lang w:val="en-GB"/>
        </w:rPr>
      </w:pPr>
      <w:r w:rsidRPr="003762D6">
        <w:rPr>
          <w:rFonts w:ascii="Calibri" w:hAnsi="Calibri"/>
          <w:color w:val="666666"/>
          <w:sz w:val="20"/>
          <w:szCs w:val="20"/>
          <w:lang w:val="en-GB"/>
        </w:rPr>
        <w:t xml:space="preserve">A fight will only be considered as having gone "the distance" only if a points/judges’ decision is awarded after the full duration of all scheduled rounds has been completed.                                           If a judges or referees’ decision is awarded, before the full number of scheduled rounds are completed (Technical Decision) offers such as “Alternate Round Betting”, “Group of rounds” and </w:t>
      </w:r>
      <w:proofErr w:type="gramStart"/>
      <w:r w:rsidRPr="003762D6">
        <w:rPr>
          <w:rFonts w:ascii="Calibri" w:hAnsi="Calibri"/>
          <w:color w:val="666666"/>
          <w:sz w:val="20"/>
          <w:szCs w:val="20"/>
          <w:lang w:val="en-GB"/>
        </w:rPr>
        <w:t>Over</w:t>
      </w:r>
      <w:proofErr w:type="gramEnd"/>
      <w:r w:rsidRPr="003762D6">
        <w:rPr>
          <w:rFonts w:ascii="Calibri" w:hAnsi="Calibri"/>
          <w:color w:val="666666"/>
          <w:sz w:val="20"/>
          <w:szCs w:val="20"/>
          <w:lang w:val="en-GB"/>
        </w:rPr>
        <w:t>/under</w:t>
      </w:r>
      <w:r w:rsidR="0081720E" w:rsidRPr="003762D6">
        <w:rPr>
          <w:rFonts w:ascii="Calibri" w:hAnsi="Calibri"/>
          <w:color w:val="666666"/>
          <w:sz w:val="20"/>
          <w:szCs w:val="20"/>
          <w:lang w:val="en-GB"/>
        </w:rPr>
        <w:t xml:space="preserve"> offers</w:t>
      </w:r>
      <w:r w:rsidRPr="003762D6">
        <w:rPr>
          <w:rFonts w:ascii="Calibri" w:hAnsi="Calibri"/>
          <w:color w:val="666666"/>
          <w:sz w:val="20"/>
          <w:szCs w:val="20"/>
          <w:lang w:val="en-GB"/>
        </w:rPr>
        <w:t xml:space="preserve"> will be declared void, unless the outcome is already determined.                                   For settlement purposes, betting on rounds or groups of rounds is for a fighter to win by KO, TKO, disqualification or submission during that round/group of rounds. In the event of a Technical Decision before the end of the fight, all bets will be settled as a “Win by Decision”.</w:t>
      </w:r>
    </w:p>
    <w:p w14:paraId="4846CEB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F74D091"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offers where a draw/tie is possible and odds have not been offered for such </w:t>
      </w:r>
      <w:proofErr w:type="gramStart"/>
      <w:r w:rsidRPr="003762D6">
        <w:rPr>
          <w:rFonts w:ascii="Calibri" w:eastAsia="Cambria" w:hAnsi="Calibri" w:cs="Times New Roman"/>
          <w:color w:val="666666"/>
          <w:sz w:val="20"/>
          <w:szCs w:val="20"/>
          <w:lang w:val="en-GB"/>
        </w:rPr>
        <w:t>outcome,</w:t>
      </w:r>
      <w:proofErr w:type="gramEnd"/>
      <w:r w:rsidRPr="003762D6">
        <w:rPr>
          <w:rFonts w:ascii="Calibri" w:eastAsia="Cambria" w:hAnsi="Calibri" w:cs="Times New Roman"/>
          <w:color w:val="666666"/>
          <w:sz w:val="20"/>
          <w:szCs w:val="20"/>
          <w:lang w:val="en-GB"/>
        </w:rPr>
        <w:t xml:space="preserve"> bets will be settled as void should the official result be declared as such. For settlement purposes, fights the outcome of which is declared as either a “Majority draw” or a “Split draw” are to be considered as a drawn/tied outcome and offers will be settled accordingly.</w:t>
      </w:r>
    </w:p>
    <w:p w14:paraId="1F722A36" w14:textId="77777777" w:rsidR="00BC2C88" w:rsidRPr="003762D6" w:rsidRDefault="00BC2C88" w:rsidP="00BC2C88">
      <w:pPr>
        <w:pStyle w:val="ListParagraph"/>
        <w:rPr>
          <w:rFonts w:ascii="Calibri" w:eastAsia="Cambria" w:hAnsi="Calibri" w:cs="Times New Roman"/>
          <w:color w:val="666666"/>
          <w:sz w:val="20"/>
          <w:szCs w:val="20"/>
          <w:lang w:val="en-GB"/>
        </w:rPr>
      </w:pPr>
    </w:p>
    <w:p w14:paraId="79CA23CB"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round/fight duration represents the actual time passed in the round/fight, as applicable, depending on the scheduled round/fight duration. For example, a bet on Over 4.5 Total Rounds will be settled as Over once two minutes and 30 seconds in the 5th Round has passed.</w:t>
      </w:r>
    </w:p>
    <w:p w14:paraId="5ACC1C34" w14:textId="77777777" w:rsidR="00BC2C88" w:rsidRPr="003762D6" w:rsidRDefault="00BC2C88" w:rsidP="00BC2C88">
      <w:pPr>
        <w:pStyle w:val="ListParagraph"/>
        <w:rPr>
          <w:rFonts w:ascii="Calibri" w:eastAsia="Cambria" w:hAnsi="Calibri" w:cs="Times New Roman"/>
          <w:color w:val="666666"/>
          <w:sz w:val="20"/>
          <w:szCs w:val="20"/>
          <w:lang w:val="en-GB"/>
        </w:rPr>
      </w:pPr>
    </w:p>
    <w:p w14:paraId="6362E1A9"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statistics-based offers such as "Fighter to have most takedowns" or "Fighter to have most significant strikes" will be settled based on the results issued by the governing body or its recognized official partner for such statistics. Settlement will be based according to the definition with which the official governing body issues said statistics. In cases where both fighters are declared as having accomplished the same result and said outcome not having been available as a possible outcome for betting purposes, bets will be voided.</w:t>
      </w:r>
    </w:p>
    <w:p w14:paraId="63780A60" w14:textId="77777777" w:rsidR="00BC2C88" w:rsidRPr="003762D6" w:rsidRDefault="00BC2C88" w:rsidP="00BC2C88">
      <w:pPr>
        <w:pStyle w:val="ListParagraph"/>
        <w:rPr>
          <w:rFonts w:ascii="Calibri" w:eastAsia="Cambria" w:hAnsi="Calibri" w:cs="Times New Roman"/>
          <w:color w:val="666666"/>
          <w:sz w:val="20"/>
          <w:szCs w:val="20"/>
          <w:lang w:val="en-GB"/>
        </w:rPr>
      </w:pPr>
    </w:p>
    <w:p w14:paraId="0F32F9FE"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Markets which confront or tally different fights from the same card such as “Total KOs/TKOs on the card” or “Total matches to end by decision on the card” will indicate the number of fights required to take place on a card, or list specifically the section of the card the bet relates to. Bets will remain valid should any applicable fight be cancelled yet the number of fights on the card or the applicable specific section of it remain the same (example: re-booking, replacement fighter or undercard/preliminary matches being pushed to the main card). Should for whatever reason the listed number of fights not take place during the card or the specific section of it for which the bet refers to, bets will be settled as void.</w:t>
      </w:r>
    </w:p>
    <w:p w14:paraId="31AD351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CDA15C2" w14:textId="05DD3AC4" w:rsidR="00BC2C88" w:rsidRPr="00131A8A" w:rsidRDefault="00BC2C88" w:rsidP="004A3DC8">
      <w:pPr>
        <w:pStyle w:val="Heading2"/>
      </w:pPr>
      <w:r w:rsidRPr="00131A8A">
        <w:t>3</w:t>
      </w:r>
      <w:r w:rsidR="00B90518">
        <w:t>2</w:t>
      </w:r>
      <w:r w:rsidRPr="00131A8A">
        <w:t>. Snooker</w:t>
      </w:r>
    </w:p>
    <w:p w14:paraId="358196F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789FD6A"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remain valid as far as the match/offer is played within the tournament framework regardless of any changes in schedule, etc.</w:t>
      </w:r>
    </w:p>
    <w:p w14:paraId="13CBAA5F" w14:textId="77777777" w:rsidR="00BC2C88" w:rsidRPr="003762D6" w:rsidRDefault="00BC2C88" w:rsidP="00BC2C88">
      <w:pPr>
        <w:pStyle w:val="ListParagraph"/>
        <w:tabs>
          <w:tab w:val="left" w:pos="1710"/>
        </w:tabs>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p>
    <w:p w14:paraId="0753B058"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bet offers are based on the general principle of tournament progress or tournament win, depending on which phase of the competition the match refers to. The player progressing to the next round or winning the tournament is to be considered the winner of the bet regardless of match duration, withdrawals, disqualifications, etc. These bets require at least one frame to be completed for bets to stand.</w:t>
      </w:r>
    </w:p>
    <w:p w14:paraId="30A0CB6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A8FBED" w14:textId="188799B4"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has occurred.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frames which the match is scheduled for. Should this calculation produce a situation where no possible alterations could affect the outcome of the offer this will be settled as such. See examples from </w:t>
      </w:r>
      <w:r w:rsidR="00893FDA"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24D5791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C92E722" w14:textId="252045EA"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offers require all scheduled frames to be completed for bets to stand except in those events the outcome of which is already determined before the interruption and/or any further </w:t>
      </w:r>
      <w:r w:rsidRPr="003762D6">
        <w:rPr>
          <w:rFonts w:ascii="Calibri" w:eastAsia="Cambria" w:hAnsi="Calibri" w:cs="Times New Roman"/>
          <w:color w:val="666666"/>
          <w:sz w:val="20"/>
          <w:szCs w:val="20"/>
          <w:lang w:val="en-GB"/>
        </w:rPr>
        <w:lastRenderedPageBreak/>
        <w:t xml:space="preserve">continuance of play could not possibly produce a different outcome to said offers which will be settled accordingly. See examples from </w:t>
      </w:r>
      <w:r w:rsidR="00893FDA"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1AB9C84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445768D"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“Correct Score”, “Odd/Even” and those offers which refer to the winner of a particular period in the match (example “E.g. Player to win the first set” or "First Player to reach X Frames") require the relevant part of the match to be completed.</w:t>
      </w:r>
    </w:p>
    <w:p w14:paraId="57E1FDD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3D46CFD"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types of offers not specified above require at least one frame to be completed for bets to stand, except for those offers the outcome of which is already determined before the interruption of play and any further continuation of play could not possibly produce a different outcome.</w:t>
      </w:r>
    </w:p>
    <w:p w14:paraId="5765E2C0" w14:textId="77777777" w:rsidR="00BC2C88" w:rsidRPr="003762D6" w:rsidRDefault="00BC2C88" w:rsidP="00BC2C88">
      <w:pPr>
        <w:pStyle w:val="ListParagraph"/>
        <w:rPr>
          <w:rFonts w:ascii="Calibri" w:eastAsia="Cambria" w:hAnsi="Calibri" w:cs="Times New Roman"/>
          <w:color w:val="666666"/>
          <w:sz w:val="20"/>
          <w:szCs w:val="20"/>
          <w:lang w:val="en-GB"/>
        </w:rPr>
      </w:pPr>
    </w:p>
    <w:p w14:paraId="1D982AB0" w14:textId="550E147A" w:rsidR="00E15D31"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cases of a re-rack all bets on that specific frame will</w:t>
      </w:r>
      <w:r w:rsidR="002A400E" w:rsidRPr="003762D6">
        <w:rPr>
          <w:rFonts w:ascii="Calibri" w:eastAsia="Cambria" w:hAnsi="Calibri" w:cs="Times New Roman"/>
          <w:color w:val="666666"/>
          <w:sz w:val="20"/>
          <w:szCs w:val="20"/>
          <w:lang w:val="en-GB"/>
        </w:rPr>
        <w:t xml:space="preserve"> stand</w:t>
      </w:r>
      <w:r w:rsidR="00A308E1" w:rsidRPr="003762D6">
        <w:rPr>
          <w:rFonts w:ascii="Calibri" w:eastAsia="Cambria" w:hAnsi="Calibri" w:cs="Times New Roman"/>
          <w:color w:val="666666"/>
          <w:sz w:val="20"/>
          <w:szCs w:val="20"/>
          <w:lang w:val="en-GB"/>
        </w:rPr>
        <w:t>. A</w:t>
      </w:r>
      <w:r w:rsidR="007D29B1" w:rsidRPr="003762D6">
        <w:rPr>
          <w:rFonts w:ascii="Calibri" w:eastAsia="Cambria" w:hAnsi="Calibri" w:cs="Times New Roman"/>
          <w:color w:val="666666"/>
          <w:sz w:val="20"/>
          <w:szCs w:val="20"/>
          <w:lang w:val="en-GB"/>
        </w:rPr>
        <w:t>ny occurrence that has already been determined before the re-rack</w:t>
      </w:r>
      <w:r w:rsidR="00C82CFD" w:rsidRPr="003762D6">
        <w:rPr>
          <w:rFonts w:ascii="Calibri" w:eastAsia="Cambria" w:hAnsi="Calibri" w:cs="Times New Roman"/>
          <w:color w:val="666666"/>
          <w:sz w:val="20"/>
          <w:szCs w:val="20"/>
          <w:lang w:val="en-GB"/>
        </w:rPr>
        <w:t xml:space="preserve"> will be settled</w:t>
      </w:r>
      <w:r w:rsidR="00E61924" w:rsidRPr="003762D6">
        <w:rPr>
          <w:rFonts w:ascii="Calibri" w:eastAsia="Cambria" w:hAnsi="Calibri" w:cs="Times New Roman"/>
          <w:color w:val="666666"/>
          <w:sz w:val="20"/>
          <w:szCs w:val="20"/>
          <w:lang w:val="en-GB"/>
        </w:rPr>
        <w:t xml:space="preserve">, </w:t>
      </w:r>
      <w:proofErr w:type="gramStart"/>
      <w:r w:rsidR="00E61924" w:rsidRPr="003762D6">
        <w:rPr>
          <w:rFonts w:ascii="Calibri" w:eastAsia="Cambria" w:hAnsi="Calibri" w:cs="Times New Roman"/>
          <w:color w:val="666666"/>
          <w:sz w:val="20"/>
          <w:szCs w:val="20"/>
          <w:lang w:val="en-GB"/>
        </w:rPr>
        <w:t>with the exception of</w:t>
      </w:r>
      <w:proofErr w:type="gramEnd"/>
      <w:r w:rsidR="00E61924" w:rsidRPr="003762D6">
        <w:rPr>
          <w:rFonts w:ascii="Calibri" w:eastAsia="Cambria" w:hAnsi="Calibri" w:cs="Times New Roman"/>
          <w:color w:val="666666"/>
          <w:sz w:val="20"/>
          <w:szCs w:val="20"/>
          <w:lang w:val="en-GB"/>
        </w:rPr>
        <w:t xml:space="preserve"> “Total Points – Frame” and “Both Players to Score 20+ Points – Frame” bet offers</w:t>
      </w:r>
      <w:r w:rsidR="00000710" w:rsidRPr="003762D6">
        <w:rPr>
          <w:rFonts w:ascii="Calibri" w:eastAsia="Cambria" w:hAnsi="Calibri" w:cs="Times New Roman"/>
          <w:color w:val="666666"/>
          <w:sz w:val="20"/>
          <w:szCs w:val="20"/>
          <w:lang w:val="en-GB"/>
        </w:rPr>
        <w:t>, in which case only the points scored after the re-rack will count towards settlement.</w:t>
      </w:r>
    </w:p>
    <w:p w14:paraId="71AA5C61" w14:textId="77777777" w:rsidR="00E15D31" w:rsidRPr="00280CAC" w:rsidRDefault="00E15D31" w:rsidP="00280CAC">
      <w:pPr>
        <w:pStyle w:val="ListParagraph"/>
        <w:rPr>
          <w:rFonts w:ascii="Calibri" w:eastAsia="Cambria" w:hAnsi="Calibri" w:cs="Times New Roman"/>
          <w:color w:val="666666"/>
          <w:sz w:val="20"/>
          <w:szCs w:val="20"/>
          <w:lang w:val="en-GB"/>
        </w:rPr>
      </w:pPr>
    </w:p>
    <w:p w14:paraId="7AB8CC78" w14:textId="18345F45" w:rsidR="00BC2C88" w:rsidRPr="003762D6" w:rsidRDefault="00E15D31"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combining </w:t>
      </w:r>
      <w:proofErr w:type="gramStart"/>
      <w:r w:rsidRPr="003762D6">
        <w:rPr>
          <w:rFonts w:ascii="Calibri" w:eastAsia="Cambria" w:hAnsi="Calibri" w:cs="Times New Roman"/>
          <w:color w:val="666666"/>
          <w:sz w:val="20"/>
          <w:szCs w:val="20"/>
          <w:lang w:val="en-GB"/>
        </w:rPr>
        <w:t>a number of</w:t>
      </w:r>
      <w:proofErr w:type="gramEnd"/>
      <w:r w:rsidRPr="003762D6">
        <w:rPr>
          <w:rFonts w:ascii="Calibri" w:eastAsia="Cambria" w:hAnsi="Calibri" w:cs="Times New Roman"/>
          <w:color w:val="666666"/>
          <w:sz w:val="20"/>
          <w:szCs w:val="20"/>
          <w:lang w:val="en-GB"/>
        </w:rPr>
        <w:t xml:space="preserve"> occurrences by a specific player/team within a match/event, require that all connotations related to the bet offer must be fully and unquestionably complied with. Should </w:t>
      </w:r>
      <w:r w:rsidR="003F6077" w:rsidRPr="003762D6">
        <w:rPr>
          <w:rFonts w:ascii="Calibri" w:eastAsia="Cambria" w:hAnsi="Calibri" w:cs="Times New Roman"/>
          <w:color w:val="666666"/>
          <w:sz w:val="20"/>
          <w:szCs w:val="20"/>
          <w:lang w:val="en-GB"/>
        </w:rPr>
        <w:t>one</w:t>
      </w:r>
      <w:r w:rsidRPr="003762D6">
        <w:rPr>
          <w:rFonts w:ascii="Calibri" w:eastAsia="Cambria" w:hAnsi="Calibri" w:cs="Times New Roman"/>
          <w:color w:val="666666"/>
          <w:sz w:val="20"/>
          <w:szCs w:val="20"/>
          <w:lang w:val="en-GB"/>
        </w:rPr>
        <w:t xml:space="preserve"> or more parts of the offer end in a </w:t>
      </w:r>
      <w:proofErr w:type="gramStart"/>
      <w:r w:rsidRPr="003762D6">
        <w:rPr>
          <w:rFonts w:ascii="Calibri" w:eastAsia="Cambria" w:hAnsi="Calibri" w:cs="Times New Roman"/>
          <w:color w:val="666666"/>
          <w:sz w:val="20"/>
          <w:szCs w:val="20"/>
          <w:lang w:val="en-GB"/>
        </w:rPr>
        <w:t>tie bets</w:t>
      </w:r>
      <w:proofErr w:type="gramEnd"/>
      <w:r w:rsidRPr="003762D6">
        <w:rPr>
          <w:rFonts w:ascii="Calibri" w:eastAsia="Cambria" w:hAnsi="Calibri" w:cs="Times New Roman"/>
          <w:color w:val="666666"/>
          <w:sz w:val="20"/>
          <w:szCs w:val="20"/>
          <w:lang w:val="en-GB"/>
        </w:rPr>
        <w:t xml:space="preserve"> will be settled as LOST.</w:t>
      </w:r>
    </w:p>
    <w:p w14:paraId="1E8906F1" w14:textId="77777777" w:rsidR="00BC2C88" w:rsidRPr="003762D6" w:rsidRDefault="00BC2C88" w:rsidP="00BC2C88">
      <w:pPr>
        <w:pStyle w:val="ListParagraph"/>
        <w:rPr>
          <w:rFonts w:ascii="Calibri" w:eastAsia="Cambria" w:hAnsi="Calibri" w:cs="Times New Roman"/>
          <w:color w:val="666666"/>
          <w:sz w:val="20"/>
          <w:szCs w:val="20"/>
          <w:lang w:val="en-GB"/>
        </w:rPr>
      </w:pPr>
    </w:p>
    <w:p w14:paraId="09DBFC08"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hAnsi="Calibri"/>
          <w:color w:val="666666"/>
          <w:sz w:val="20"/>
          <w:szCs w:val="20"/>
          <w:lang w:val="en-GB"/>
        </w:rPr>
        <w:t>All offers that refer to a “{x}+break” will be settled as yes on occurrences of the break of {x} or more inclusive. For example, the offer “100+ Break in Frame 1” will be settled as yes, if there is exactly a 100 break in frame 1.</w:t>
      </w:r>
    </w:p>
    <w:p w14:paraId="57608663" w14:textId="6EF2FE1C" w:rsidR="00BC2C88" w:rsidRPr="00131A8A" w:rsidRDefault="00BC2C88" w:rsidP="004A3DC8">
      <w:pPr>
        <w:pStyle w:val="Heading2"/>
      </w:pPr>
      <w:r w:rsidRPr="00131A8A">
        <w:t>3</w:t>
      </w:r>
      <w:r w:rsidR="00B90518">
        <w:t>3</w:t>
      </w:r>
      <w:r w:rsidRPr="00131A8A">
        <w:t>. Darts</w:t>
      </w:r>
    </w:p>
    <w:p w14:paraId="2D1068B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98F26A0"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remain valid as far as the match/offer is played within the tournament framework regardless of any changes in schedule, etc.</w:t>
      </w:r>
    </w:p>
    <w:p w14:paraId="33C9ADA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B17BE3A"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“Match” bet offers are based on the general principle of tournament progress or tournament win, depending on which phase of the competition the match refers to. The player progressing to the next round or winning the tournament is to be considered the winner of the bet regardless of match duration, withdrawals, disqualifications, etc, granted that the match </w:t>
      </w:r>
      <w:proofErr w:type="gramStart"/>
      <w:r w:rsidRPr="003762D6">
        <w:rPr>
          <w:rFonts w:ascii="Calibri" w:eastAsia="Cambria" w:hAnsi="Calibri" w:cs="Times New Roman"/>
          <w:color w:val="666666"/>
          <w:sz w:val="20"/>
          <w:szCs w:val="20"/>
          <w:lang w:val="en-GB"/>
        </w:rPr>
        <w:t>actually starts</w:t>
      </w:r>
      <w:proofErr w:type="gramEnd"/>
      <w:r w:rsidRPr="003762D6">
        <w:rPr>
          <w:rFonts w:ascii="Calibri" w:eastAsia="Cambria" w:hAnsi="Calibri" w:cs="Times New Roman"/>
          <w:color w:val="666666"/>
          <w:sz w:val="20"/>
          <w:szCs w:val="20"/>
          <w:lang w:val="en-GB"/>
        </w:rPr>
        <w:t>.</w:t>
      </w:r>
    </w:p>
    <w:p w14:paraId="38E999C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4BC3D0E" w14:textId="2C3790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legs which the match is scheduled for. Should this calculation produce a situation where no possible alterations could affect the outcome of the offer this will be settled as such. See examples from </w:t>
      </w:r>
      <w:r w:rsidR="00893FDA"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747F27E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D2B1027" w14:textId="6AADFA1F"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offers require all scheduled sets to be completed for bets to stand except in those events the outcome of which is already determined before the interruption and/or any further continuance of play could not possibly produce a different outcome to said offers which will be settled accordingly. See examples from </w:t>
      </w:r>
      <w:r w:rsidR="00893FDA"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0817816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8CC5970"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All “Correct Score”, “Odd/Even” and those offers which refer to the winner of a particular period in the match (example “E.g. Player to win the first set” or "First Player to reach X Sets") require the relevant part of the match to be completed.</w:t>
      </w:r>
    </w:p>
    <w:p w14:paraId="228FCB5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177D405"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types of offers not specified above require at least one set to be completed for bets to stand, except for those offers the outcome of which is already determined before the interruption of play and any further continuation of play could not possibly produce a different outcome.</w:t>
      </w:r>
    </w:p>
    <w:p w14:paraId="6D0D8560"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C2B19B" w14:textId="15029992"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combining </w:t>
      </w:r>
      <w:proofErr w:type="gramStart"/>
      <w:r w:rsidRPr="003762D6">
        <w:rPr>
          <w:rFonts w:ascii="Calibri" w:eastAsia="Cambria" w:hAnsi="Calibri" w:cs="Times New Roman"/>
          <w:color w:val="666666"/>
          <w:sz w:val="20"/>
          <w:szCs w:val="20"/>
          <w:lang w:val="en-GB"/>
        </w:rPr>
        <w:t>a number of</w:t>
      </w:r>
      <w:proofErr w:type="gramEnd"/>
      <w:r w:rsidRPr="003762D6">
        <w:rPr>
          <w:rFonts w:ascii="Calibri" w:eastAsia="Cambria" w:hAnsi="Calibri" w:cs="Times New Roman"/>
          <w:color w:val="666666"/>
          <w:sz w:val="20"/>
          <w:szCs w:val="20"/>
          <w:lang w:val="en-GB"/>
        </w:rPr>
        <w:t xml:space="preserve"> occurrences by a specific player</w:t>
      </w:r>
      <w:r w:rsidR="005B24BB" w:rsidRPr="003762D6">
        <w:rPr>
          <w:rFonts w:ascii="Calibri" w:eastAsia="Cambria" w:hAnsi="Calibri" w:cs="Times New Roman"/>
          <w:color w:val="666666"/>
          <w:sz w:val="20"/>
          <w:szCs w:val="20"/>
          <w:lang w:val="en-GB"/>
        </w:rPr>
        <w:t>/team</w:t>
      </w:r>
      <w:r w:rsidRPr="003762D6">
        <w:rPr>
          <w:rFonts w:ascii="Calibri" w:eastAsia="Cambria" w:hAnsi="Calibri" w:cs="Times New Roman"/>
          <w:color w:val="666666"/>
          <w:sz w:val="20"/>
          <w:szCs w:val="20"/>
          <w:lang w:val="en-GB"/>
        </w:rPr>
        <w:t xml:space="preserve"> within a match/event, require that all connotations related to the </w:t>
      </w:r>
      <w:r w:rsidR="003F6077" w:rsidRPr="003762D6">
        <w:rPr>
          <w:rFonts w:ascii="Calibri" w:eastAsia="Cambria" w:hAnsi="Calibri" w:cs="Times New Roman"/>
          <w:color w:val="666666"/>
          <w:sz w:val="20"/>
          <w:szCs w:val="20"/>
          <w:lang w:val="en-GB"/>
        </w:rPr>
        <w:t>bet offer</w:t>
      </w:r>
      <w:r w:rsidRPr="003762D6">
        <w:rPr>
          <w:rFonts w:ascii="Calibri" w:eastAsia="Cambria" w:hAnsi="Calibri" w:cs="Times New Roman"/>
          <w:color w:val="666666"/>
          <w:sz w:val="20"/>
          <w:szCs w:val="20"/>
          <w:lang w:val="en-GB"/>
        </w:rPr>
        <w:t xml:space="preserve"> must be fully and unquestionably complied with. Should </w:t>
      </w:r>
      <w:r w:rsidR="003F6077" w:rsidRPr="003762D6">
        <w:rPr>
          <w:rFonts w:ascii="Calibri" w:eastAsia="Cambria" w:hAnsi="Calibri" w:cs="Times New Roman"/>
          <w:color w:val="666666"/>
          <w:sz w:val="20"/>
          <w:szCs w:val="20"/>
          <w:lang w:val="en-GB"/>
        </w:rPr>
        <w:t>one</w:t>
      </w:r>
      <w:r w:rsidRPr="003762D6">
        <w:rPr>
          <w:rFonts w:ascii="Calibri" w:eastAsia="Cambria" w:hAnsi="Calibri" w:cs="Times New Roman"/>
          <w:color w:val="666666"/>
          <w:sz w:val="20"/>
          <w:szCs w:val="20"/>
          <w:lang w:val="en-GB"/>
        </w:rPr>
        <w:t xml:space="preserve"> or more parts of the offer end in a tie</w:t>
      </w:r>
      <w:r w:rsidR="00333F35"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 bets will be settled as LOST.</w:t>
      </w:r>
    </w:p>
    <w:p w14:paraId="5A2464BE" w14:textId="77777777" w:rsidR="00BC2C88" w:rsidRPr="003762D6" w:rsidRDefault="00BC2C88" w:rsidP="00BC2C88">
      <w:pPr>
        <w:pStyle w:val="ListParagraph"/>
        <w:rPr>
          <w:rFonts w:ascii="Calibri" w:eastAsia="Cambria" w:hAnsi="Calibri" w:cs="Times New Roman"/>
          <w:color w:val="666666"/>
          <w:sz w:val="20"/>
          <w:szCs w:val="20"/>
          <w:lang w:val="en-GB"/>
        </w:rPr>
      </w:pPr>
    </w:p>
    <w:p w14:paraId="4139BA45"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offers that refer to a “{x}+checkout” will be settled as yes on occurrences of the checkout of {x} or more inclusive. For example, the offer “100+Checkout – Leg 1” will be settled as yes, if there is exactly a 100 checkout in Leg 1</w:t>
      </w:r>
    </w:p>
    <w:p w14:paraId="5EABBC76" w14:textId="77777777" w:rsidR="00BC2C88" w:rsidRPr="003762D6" w:rsidRDefault="00BC2C88" w:rsidP="00BC2C88">
      <w:pPr>
        <w:pStyle w:val="ListParagraph"/>
        <w:rPr>
          <w:rFonts w:ascii="Calibri" w:eastAsia="Cambria" w:hAnsi="Calibri" w:cs="Times New Roman"/>
          <w:color w:val="666666"/>
          <w:sz w:val="20"/>
          <w:szCs w:val="20"/>
          <w:lang w:val="en-GB"/>
        </w:rPr>
      </w:pPr>
    </w:p>
    <w:p w14:paraId="6E212D65" w14:textId="0B6E3222" w:rsidR="003B6225" w:rsidRPr="00B73A7A" w:rsidRDefault="00B73A7A" w:rsidP="00B73A7A">
      <w:pPr>
        <w:rPr>
          <w:rFonts w:asciiTheme="minorHAnsi" w:eastAsiaTheme="minorHAnsi" w:hAnsiTheme="minorHAnsi" w:cstheme="minorBidi"/>
          <w:color w:val="B0B0B0"/>
          <w:sz w:val="22"/>
          <w:szCs w:val="22"/>
        </w:rPr>
      </w:pPr>
      <w:r>
        <w:rPr>
          <w:color w:val="B0B0B0"/>
        </w:rPr>
        <w:br w:type="page"/>
      </w:r>
    </w:p>
    <w:p w14:paraId="003061BB" w14:textId="32547C60" w:rsidR="00B20AB0" w:rsidRPr="00131A8A" w:rsidRDefault="00D55254" w:rsidP="00B20AB0">
      <w:pPr>
        <w:pStyle w:val="Title"/>
        <w:outlineLvl w:val="0"/>
        <w:rPr>
          <w:lang w:val="en-GB"/>
        </w:rPr>
      </w:pPr>
      <w:r>
        <w:rPr>
          <w:lang w:val="en-GB"/>
        </w:rPr>
        <w:lastRenderedPageBreak/>
        <w:t>D</w:t>
      </w:r>
      <w:r w:rsidR="00B20AB0" w:rsidRPr="00131A8A">
        <w:rPr>
          <w:lang w:val="en-GB"/>
        </w:rPr>
        <w:t xml:space="preserve">. </w:t>
      </w:r>
      <w:r w:rsidR="00A621F0" w:rsidRPr="00131A8A">
        <w:rPr>
          <w:lang w:val="en-GB"/>
        </w:rPr>
        <w:t>eSports</w:t>
      </w:r>
    </w:p>
    <w:p w14:paraId="1AC1E9CC" w14:textId="77777777" w:rsidR="00BC2C88" w:rsidRPr="00D56A36" w:rsidRDefault="00BC2C88" w:rsidP="00BC2C88">
      <w:pPr>
        <w:textAlignment w:val="baseline"/>
        <w:rPr>
          <w:rFonts w:ascii="Arial" w:eastAsia="Times New Roman" w:hAnsi="Arial" w:cs="Arial"/>
          <w:color w:val="B0B0B0"/>
          <w:sz w:val="16"/>
          <w:szCs w:val="16"/>
          <w:lang w:eastAsia="en-GB"/>
        </w:rPr>
      </w:pPr>
      <w:r w:rsidRPr="00D56A36">
        <w:rPr>
          <w:rFonts w:eastAsia="Times New Roman" w:cs="Arial"/>
          <w:color w:val="B0B0B0"/>
          <w:lang w:eastAsia="en-GB"/>
        </w:rPr>
        <w:t> </w:t>
      </w:r>
    </w:p>
    <w:p w14:paraId="1C3301D1" w14:textId="247A8C08" w:rsidR="00BC2C88" w:rsidRPr="00131A8A" w:rsidRDefault="00BC2C88" w:rsidP="00CE6A38">
      <w:pPr>
        <w:ind w:right="108" w:firstLine="720"/>
        <w:textAlignment w:val="baseline"/>
        <w:outlineLvl w:val="1"/>
        <w:rPr>
          <w:rFonts w:ascii="Arial" w:eastAsia="Times New Roman" w:hAnsi="Arial" w:cs="Arial"/>
          <w:b/>
          <w:bCs/>
          <w:i/>
          <w:iCs/>
          <w:color w:val="C0504D"/>
          <w:sz w:val="16"/>
          <w:szCs w:val="16"/>
          <w:lang w:eastAsia="en-GB"/>
        </w:rPr>
      </w:pPr>
      <w:r w:rsidRPr="00131A8A">
        <w:rPr>
          <w:rFonts w:ascii="Arial" w:eastAsia="Times New Roman" w:hAnsi="Arial" w:cs="Arial"/>
          <w:color w:val="C0504D"/>
          <w:sz w:val="20"/>
          <w:szCs w:val="20"/>
          <w:lang w:eastAsia="en-GB"/>
        </w:rPr>
        <w:t> </w:t>
      </w:r>
      <w:r w:rsidR="00CE6A38" w:rsidRPr="00131A8A">
        <w:rPr>
          <w:rFonts w:ascii="Arial" w:eastAsia="Times New Roman" w:hAnsi="Arial" w:cs="Arial"/>
          <w:b/>
          <w:bCs/>
          <w:i/>
          <w:iCs/>
          <w:color w:val="C0504D"/>
          <w:sz w:val="40"/>
          <w:szCs w:val="40"/>
          <w:lang w:eastAsia="en-GB"/>
        </w:rPr>
        <w:t>Table of Contents</w:t>
      </w:r>
      <w:r w:rsidRPr="00131A8A">
        <w:rPr>
          <w:rFonts w:ascii="Arial" w:eastAsia="Times New Roman" w:hAnsi="Arial" w:cs="Arial"/>
          <w:b/>
          <w:bCs/>
          <w:i/>
          <w:iCs/>
          <w:color w:val="C0504D"/>
          <w:sz w:val="40"/>
          <w:szCs w:val="40"/>
          <w:lang w:eastAsia="en-GB"/>
        </w:rPr>
        <w:t> </w:t>
      </w:r>
    </w:p>
    <w:p w14:paraId="6BD96612"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0E2DB4C2" w14:textId="77777777" w:rsidR="00BC2C88" w:rsidRPr="00131A8A" w:rsidRDefault="00BC2C88" w:rsidP="00BC2C88">
      <w:pPr>
        <w:ind w:right="105" w:firstLine="720"/>
        <w:textAlignment w:val="baseline"/>
        <w:rPr>
          <w:rFonts w:ascii="Arial" w:eastAsia="Times New Roman" w:hAnsi="Arial" w:cs="Arial"/>
          <w:b/>
          <w:bCs/>
          <w:i/>
          <w:iCs/>
          <w:color w:val="1F497D"/>
          <w:sz w:val="16"/>
          <w:szCs w:val="16"/>
          <w:lang w:eastAsia="en-GB"/>
        </w:rPr>
      </w:pPr>
      <w:r w:rsidRPr="00131A8A">
        <w:rPr>
          <w:rFonts w:ascii="Arial" w:eastAsia="Times New Roman" w:hAnsi="Arial" w:cs="Arial"/>
          <w:b/>
          <w:bCs/>
          <w:i/>
          <w:iCs/>
          <w:color w:val="1F497D"/>
          <w:sz w:val="28"/>
          <w:szCs w:val="28"/>
          <w:lang w:eastAsia="en-GB"/>
        </w:rPr>
        <w:t>Section 1 - Conditions of agreement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675"/>
      </w:tblGrid>
      <w:tr w:rsidR="00E10C9A" w:rsidRPr="00E10C9A" w14:paraId="7ED4B8C1"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0A7C1F77" w14:textId="77777777" w:rsidR="00BC2C88" w:rsidRPr="00E10C9A" w:rsidRDefault="00BC2C88" w:rsidP="006E1DF0">
            <w:pPr>
              <w:numPr>
                <w:ilvl w:val="0"/>
                <w:numId w:val="70"/>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Introduction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56CFD96B" w14:textId="77777777" w:rsidR="00BC2C88" w:rsidRPr="00E10C9A" w:rsidRDefault="00BC2C88" w:rsidP="006E1DF0">
            <w:pPr>
              <w:numPr>
                <w:ilvl w:val="0"/>
                <w:numId w:val="71"/>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General Result Settlement rules </w:t>
            </w:r>
          </w:p>
        </w:tc>
      </w:tr>
    </w:tbl>
    <w:p w14:paraId="41C0D0FB"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p>
    <w:p w14:paraId="1D1DF33E"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210964FF" w14:textId="77777777" w:rsidR="00BC2C88" w:rsidRPr="00131A8A" w:rsidRDefault="00BC2C88" w:rsidP="00BC2C88">
      <w:pPr>
        <w:ind w:right="105" w:firstLine="720"/>
        <w:textAlignment w:val="baseline"/>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Section 2 Genre/Game-specific Rules </w:t>
      </w:r>
    </w:p>
    <w:p w14:paraId="00744B74" w14:textId="77777777" w:rsidR="00BC2C88" w:rsidRPr="00131A8A" w:rsidRDefault="00BC2C88" w:rsidP="00BC2C88">
      <w:pPr>
        <w:ind w:right="105" w:firstLine="720"/>
        <w:textAlignment w:val="baseline"/>
        <w:rPr>
          <w:rFonts w:ascii="Arial" w:eastAsia="Times New Roman" w:hAnsi="Arial" w:cs="Arial"/>
          <w:b/>
          <w:bCs/>
          <w:i/>
          <w:iCs/>
          <w:color w:val="1F497D"/>
          <w:sz w:val="16"/>
          <w:szCs w:val="16"/>
          <w:lang w:eastAsia="en-GB"/>
        </w:rPr>
      </w:pPr>
    </w:p>
    <w:tbl>
      <w:tblPr>
        <w:tblW w:w="7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675"/>
      </w:tblGrid>
      <w:tr w:rsidR="00E10C9A" w:rsidRPr="00E10C9A" w14:paraId="01EFE9C4"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087F5931" w14:textId="77777777" w:rsidR="00BC2C88" w:rsidRPr="00E10C9A" w:rsidRDefault="00BC2C88" w:rsidP="006E1DF0">
            <w:pPr>
              <w:numPr>
                <w:ilvl w:val="0"/>
                <w:numId w:val="72"/>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FPS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188D5B2F" w14:textId="77777777" w:rsidR="00BC2C88" w:rsidRPr="00E10C9A" w:rsidRDefault="00BC2C88" w:rsidP="006E1DF0">
            <w:pPr>
              <w:numPr>
                <w:ilvl w:val="0"/>
                <w:numId w:val="73"/>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MOBA </w:t>
            </w:r>
          </w:p>
        </w:tc>
      </w:tr>
      <w:tr w:rsidR="00E10C9A" w:rsidRPr="00E10C9A" w14:paraId="596572CF"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6BE7AB33" w14:textId="77777777" w:rsidR="00BC2C88" w:rsidRPr="00E10C9A" w:rsidRDefault="00BC2C88" w:rsidP="006E1DF0">
            <w:pPr>
              <w:numPr>
                <w:ilvl w:val="0"/>
                <w:numId w:val="74"/>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Fighting games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319FC56B" w14:textId="77777777" w:rsidR="00BC2C88" w:rsidRPr="00E10C9A" w:rsidRDefault="00BC2C88" w:rsidP="006E1DF0">
            <w:pPr>
              <w:numPr>
                <w:ilvl w:val="0"/>
                <w:numId w:val="75"/>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Battle Royale </w:t>
            </w:r>
          </w:p>
        </w:tc>
      </w:tr>
      <w:tr w:rsidR="00E10C9A" w:rsidRPr="00E10C9A" w14:paraId="16FCEBB9"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23F26058" w14:textId="77777777" w:rsidR="00BC2C88" w:rsidRPr="00E10C9A" w:rsidRDefault="00BC2C88" w:rsidP="006E1DF0">
            <w:pPr>
              <w:numPr>
                <w:ilvl w:val="0"/>
                <w:numId w:val="76"/>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RTS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2466CE16" w14:textId="77777777" w:rsidR="00BC2C88" w:rsidRPr="00E10C9A" w:rsidRDefault="00BC2C88" w:rsidP="006E1DF0">
            <w:pPr>
              <w:numPr>
                <w:ilvl w:val="0"/>
                <w:numId w:val="77"/>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Card Games </w:t>
            </w:r>
          </w:p>
        </w:tc>
      </w:tr>
      <w:tr w:rsidR="00E10C9A" w:rsidRPr="00E10C9A" w14:paraId="35543351"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7FEBE7DA" w14:textId="41885C02" w:rsidR="00BC2C88" w:rsidRPr="00E10C9A" w:rsidRDefault="00BC2C88">
            <w:pPr>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 xml:space="preserve">                           g.      </w:t>
            </w:r>
            <w:r w:rsidR="007A718C" w:rsidRPr="00E10C9A">
              <w:rPr>
                <w:rFonts w:ascii="Calibri" w:eastAsia="Times New Roman" w:hAnsi="Calibri"/>
                <w:color w:val="767171" w:themeColor="background2" w:themeShade="80"/>
                <w:sz w:val="16"/>
                <w:szCs w:val="16"/>
                <w:lang w:eastAsia="en-GB"/>
              </w:rPr>
              <w:t>Esports Football</w:t>
            </w:r>
            <w:r w:rsidRPr="00E10C9A">
              <w:rPr>
                <w:rFonts w:ascii="Calibri" w:eastAsia="Times New Roman" w:hAnsi="Calibri"/>
                <w:color w:val="767171" w:themeColor="background2" w:themeShade="80"/>
                <w:sz w:val="16"/>
                <w:szCs w:val="16"/>
                <w:lang w:eastAsia="en-GB"/>
              </w:rPr>
              <w:t> &amp; Rocket League</w:t>
            </w:r>
          </w:p>
        </w:tc>
        <w:tc>
          <w:tcPr>
            <w:tcW w:w="3675" w:type="dxa"/>
            <w:tcBorders>
              <w:top w:val="single" w:sz="6" w:space="0" w:color="auto"/>
              <w:left w:val="single" w:sz="6" w:space="0" w:color="auto"/>
              <w:bottom w:val="single" w:sz="6" w:space="0" w:color="auto"/>
              <w:right w:val="single" w:sz="6" w:space="0" w:color="auto"/>
            </w:tcBorders>
            <w:vAlign w:val="center"/>
            <w:hideMark/>
          </w:tcPr>
          <w:p w14:paraId="182A999F" w14:textId="273E9E7B" w:rsidR="00BC2C88" w:rsidRPr="00E10C9A" w:rsidRDefault="00BC2C88">
            <w:pPr>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 xml:space="preserve">                           h.      </w:t>
            </w:r>
            <w:r w:rsidR="007A718C" w:rsidRPr="00E10C9A">
              <w:rPr>
                <w:rFonts w:ascii="Calibri" w:eastAsia="Times New Roman" w:hAnsi="Calibri"/>
                <w:color w:val="767171" w:themeColor="background2" w:themeShade="80"/>
                <w:sz w:val="16"/>
                <w:szCs w:val="16"/>
                <w:lang w:eastAsia="en-GB"/>
              </w:rPr>
              <w:t>Esports Basketball</w:t>
            </w:r>
            <w:r w:rsidRPr="00E10C9A">
              <w:rPr>
                <w:rFonts w:ascii="Calibri" w:eastAsia="Times New Roman" w:hAnsi="Calibri"/>
                <w:color w:val="767171" w:themeColor="background2" w:themeShade="80"/>
                <w:sz w:val="16"/>
                <w:szCs w:val="16"/>
                <w:lang w:eastAsia="en-GB"/>
              </w:rPr>
              <w:t> </w:t>
            </w:r>
          </w:p>
        </w:tc>
      </w:tr>
    </w:tbl>
    <w:p w14:paraId="7A4179FF" w14:textId="0E9E4C25" w:rsidR="00BC2C88" w:rsidRPr="00131A8A" w:rsidRDefault="00D16DD6" w:rsidP="00BC2C88">
      <w:pPr>
        <w:ind w:right="105"/>
        <w:jc w:val="both"/>
        <w:textAlignment w:val="baseline"/>
        <w:rPr>
          <w:rFonts w:ascii="Arial" w:eastAsia="Times New Roman" w:hAnsi="Arial" w:cs="Arial"/>
          <w:color w:val="C0504D"/>
          <w:sz w:val="20"/>
          <w:szCs w:val="20"/>
          <w:lang w:eastAsia="en-GB"/>
        </w:rPr>
      </w:pPr>
      <w:r w:rsidRPr="00131A8A">
        <w:rPr>
          <w:rFonts w:ascii="Arial" w:eastAsia="Times New Roman" w:hAnsi="Arial" w:cs="Arial"/>
          <w:color w:val="C0504D"/>
          <w:sz w:val="20"/>
          <w:szCs w:val="20"/>
          <w:lang w:eastAsia="en-GB"/>
        </w:rPr>
        <w:br/>
      </w:r>
      <w:r w:rsidRPr="00131A8A">
        <w:rPr>
          <w:rFonts w:ascii="Arial" w:eastAsia="Times New Roman" w:hAnsi="Arial" w:cs="Arial"/>
          <w:color w:val="C0504D"/>
          <w:sz w:val="20"/>
          <w:szCs w:val="20"/>
          <w:lang w:eastAsia="en-GB"/>
        </w:rPr>
        <w:br/>
      </w:r>
      <w:r w:rsidR="00BC2C88" w:rsidRPr="00131A8A">
        <w:rPr>
          <w:rFonts w:ascii="Arial" w:eastAsia="Times New Roman" w:hAnsi="Arial" w:cs="Arial"/>
          <w:color w:val="C0504D"/>
          <w:sz w:val="20"/>
          <w:szCs w:val="20"/>
          <w:lang w:eastAsia="en-GB"/>
        </w:rPr>
        <w:t> </w:t>
      </w:r>
    </w:p>
    <w:p w14:paraId="09C2C011" w14:textId="77777777" w:rsidR="00CE6A38" w:rsidRPr="00131A8A" w:rsidRDefault="00CE6A38" w:rsidP="00BC2C88">
      <w:pPr>
        <w:ind w:right="105"/>
        <w:jc w:val="both"/>
        <w:textAlignment w:val="baseline"/>
        <w:rPr>
          <w:rFonts w:ascii="Arial" w:eastAsia="Times New Roman" w:hAnsi="Arial" w:cs="Arial"/>
          <w:color w:val="C0504D"/>
          <w:sz w:val="16"/>
          <w:szCs w:val="16"/>
          <w:lang w:eastAsia="en-GB"/>
        </w:rPr>
      </w:pPr>
    </w:p>
    <w:p w14:paraId="43540108" w14:textId="77777777" w:rsidR="00A05768" w:rsidRPr="00131A8A" w:rsidRDefault="00A05768" w:rsidP="00A05768">
      <w:pPr>
        <w:ind w:right="108" w:firstLine="720"/>
        <w:textAlignment w:val="baseline"/>
        <w:outlineLvl w:val="1"/>
        <w:rPr>
          <w:rFonts w:ascii="Arial" w:eastAsia="Times New Roman" w:hAnsi="Arial" w:cs="Arial"/>
          <w:b/>
          <w:bCs/>
          <w:i/>
          <w:iCs/>
          <w:color w:val="1F497D"/>
          <w:sz w:val="16"/>
          <w:szCs w:val="16"/>
          <w:lang w:eastAsia="en-GB"/>
        </w:rPr>
      </w:pPr>
      <w:r w:rsidRPr="00131A8A">
        <w:rPr>
          <w:rFonts w:ascii="Arial" w:eastAsia="Times New Roman" w:hAnsi="Arial" w:cs="Arial"/>
          <w:b/>
          <w:bCs/>
          <w:i/>
          <w:iCs/>
          <w:color w:val="1F497D"/>
          <w:sz w:val="28"/>
          <w:szCs w:val="28"/>
          <w:lang w:eastAsia="en-GB"/>
        </w:rPr>
        <w:t>Section 1 - Conditions of agreement </w:t>
      </w:r>
    </w:p>
    <w:p w14:paraId="60983099" w14:textId="77777777" w:rsidR="00A05768" w:rsidRPr="00131A8A" w:rsidRDefault="00A05768" w:rsidP="00BC2C88">
      <w:pPr>
        <w:ind w:right="105"/>
        <w:jc w:val="both"/>
        <w:textAlignment w:val="baseline"/>
        <w:rPr>
          <w:rFonts w:ascii="Arial" w:eastAsia="Times New Roman" w:hAnsi="Arial" w:cs="Arial"/>
          <w:color w:val="C0504D"/>
          <w:sz w:val="16"/>
          <w:szCs w:val="16"/>
          <w:lang w:eastAsia="en-GB"/>
        </w:rPr>
      </w:pPr>
    </w:p>
    <w:p w14:paraId="49BF19F7" w14:textId="77777777" w:rsidR="00A05768" w:rsidRPr="00131A8A" w:rsidRDefault="00A05768" w:rsidP="00BC2C88">
      <w:pPr>
        <w:ind w:right="105"/>
        <w:jc w:val="both"/>
        <w:textAlignment w:val="baseline"/>
        <w:rPr>
          <w:rFonts w:ascii="Arial" w:eastAsia="Times New Roman" w:hAnsi="Arial" w:cs="Arial"/>
          <w:color w:val="C0504D"/>
          <w:sz w:val="16"/>
          <w:szCs w:val="16"/>
          <w:lang w:eastAsia="en-GB"/>
        </w:rPr>
      </w:pPr>
    </w:p>
    <w:p w14:paraId="5901E505" w14:textId="7DE6E7E5" w:rsidR="00BC2C88" w:rsidRPr="00604081" w:rsidRDefault="00BC2C88" w:rsidP="005737F4">
      <w:pPr>
        <w:ind w:right="108" w:firstLine="720"/>
        <w:textAlignment w:val="baseline"/>
        <w:outlineLvl w:val="2"/>
        <w:rPr>
          <w:rFonts w:ascii="Arial" w:eastAsia="Times New Roman" w:hAnsi="Arial" w:cs="Arial"/>
          <w:b/>
          <w:bCs/>
          <w:i/>
          <w:iCs/>
          <w:color w:val="1F497D"/>
          <w:sz w:val="16"/>
          <w:szCs w:val="16"/>
          <w:lang w:eastAsia="en-GB"/>
        </w:rPr>
      </w:pPr>
      <w:r w:rsidRPr="00604081">
        <w:rPr>
          <w:rFonts w:ascii="Arial" w:eastAsia="Times New Roman" w:hAnsi="Arial" w:cs="Arial"/>
          <w:b/>
          <w:bCs/>
          <w:i/>
          <w:iCs/>
          <w:color w:val="1F497D"/>
          <w:sz w:val="28"/>
          <w:szCs w:val="28"/>
          <w:lang w:eastAsia="en-GB"/>
        </w:rPr>
        <w:t>A. Introduction  </w:t>
      </w:r>
    </w:p>
    <w:p w14:paraId="38BBCE8D" w14:textId="23FB1198" w:rsidR="00BC2C88" w:rsidRPr="00604081" w:rsidRDefault="001D5BC2" w:rsidP="006E1DF0">
      <w:pPr>
        <w:numPr>
          <w:ilvl w:val="0"/>
          <w:numId w:val="78"/>
        </w:numPr>
        <w:tabs>
          <w:tab w:val="clear" w:pos="720"/>
        </w:tabs>
        <w:jc w:val="both"/>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Hollywood Casino St. Louis</w:t>
      </w:r>
      <w:r w:rsidR="00BC2C88" w:rsidRPr="00604081">
        <w:rPr>
          <w:rFonts w:ascii="Arial" w:eastAsia="Times New Roman" w:hAnsi="Arial" w:cs="Arial"/>
          <w:color w:val="767171" w:themeColor="background2" w:themeShade="80"/>
          <w:sz w:val="20"/>
          <w:szCs w:val="20"/>
          <w:lang w:eastAsia="en-GB"/>
        </w:rPr>
        <w:t xml:space="preserve"> reserves the right to include and treat as eSports, offers on events related to games/genres not listed in the subsequent rules which reasonably fit the said description. Previous or future iterations of games/genre forming part of the same series, will be treated as per the rules related to that </w:t>
      </w:r>
      <w:proofErr w:type="gramStart"/>
      <w:r w:rsidR="00BC2C88" w:rsidRPr="00604081">
        <w:rPr>
          <w:rFonts w:ascii="Arial" w:eastAsia="Times New Roman" w:hAnsi="Arial" w:cs="Arial"/>
          <w:color w:val="767171" w:themeColor="background2" w:themeShade="80"/>
          <w:sz w:val="20"/>
          <w:szCs w:val="20"/>
          <w:lang w:eastAsia="en-GB"/>
        </w:rPr>
        <w:t>particular game/genre</w:t>
      </w:r>
      <w:proofErr w:type="gramEnd"/>
      <w:r w:rsidR="00BC2C88" w:rsidRPr="00604081">
        <w:rPr>
          <w:rFonts w:ascii="Arial" w:eastAsia="Times New Roman" w:hAnsi="Arial" w:cs="Arial"/>
          <w:color w:val="767171" w:themeColor="background2" w:themeShade="80"/>
          <w:sz w:val="20"/>
          <w:szCs w:val="20"/>
          <w:lang w:eastAsia="en-GB"/>
        </w:rPr>
        <w:t> as present in these Terms and Conditions, regardless of any different numbering and/or denomination. Should it be the case that a game, genre, event and/or offer related to it is not specifically listed in these Terms and Conditions, settlement of such offers will be based on the general principles established in the Terms and Conditions. </w:t>
      </w:r>
    </w:p>
    <w:p w14:paraId="17EFD9FB" w14:textId="77777777" w:rsidR="00BC2C88" w:rsidRPr="00604081" w:rsidRDefault="00BC2C88" w:rsidP="00BC2C88">
      <w:pPr>
        <w:ind w:left="720" w:right="105"/>
        <w:jc w:val="both"/>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w:t>
      </w:r>
    </w:p>
    <w:p w14:paraId="678A3518" w14:textId="76828532" w:rsidR="00BC2C88" w:rsidRPr="00604081" w:rsidRDefault="00BC2C88" w:rsidP="006E1DF0">
      <w:pPr>
        <w:numPr>
          <w:ilvl w:val="0"/>
          <w:numId w:val="78"/>
        </w:numPr>
        <w:tabs>
          <w:tab w:val="clear" w:pos="720"/>
          <w:tab w:val="num" w:pos="786"/>
        </w:tabs>
        <w:ind w:left="786"/>
        <w:jc w:val="both"/>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xml:space="preserve">When placing a bet with </w:t>
      </w:r>
      <w:r w:rsidR="001D5BC2" w:rsidRPr="00604081">
        <w:rPr>
          <w:rFonts w:ascii="Arial" w:eastAsia="Times New Roman" w:hAnsi="Arial" w:cs="Arial"/>
          <w:color w:val="767171" w:themeColor="background2" w:themeShade="80"/>
          <w:sz w:val="20"/>
          <w:szCs w:val="20"/>
          <w:lang w:eastAsia="en-GB"/>
        </w:rPr>
        <w:t>Hollywood Casino St. Louis</w:t>
      </w:r>
      <w:r w:rsidRPr="00604081">
        <w:rPr>
          <w:rFonts w:ascii="Arial" w:eastAsia="Times New Roman" w:hAnsi="Arial" w:cs="Arial"/>
          <w:color w:val="767171" w:themeColor="background2" w:themeShade="80"/>
          <w:sz w:val="20"/>
          <w:szCs w:val="20"/>
          <w:lang w:eastAsia="en-GB"/>
        </w:rPr>
        <w:t xml:space="preserve">, the Account Holder is agreeing that they have read, understood and will be adhering to the Terms and Conditions present in this section as well as the other Terms and Conditions governing the usage of </w:t>
      </w:r>
      <w:r w:rsidR="00395F4A" w:rsidRPr="00604081">
        <w:rPr>
          <w:rFonts w:ascii="Arial" w:eastAsia="Times New Roman" w:hAnsi="Arial" w:cs="Arial"/>
          <w:color w:val="767171" w:themeColor="background2" w:themeShade="80"/>
          <w:sz w:val="20"/>
          <w:szCs w:val="20"/>
          <w:lang w:eastAsia="en-GB"/>
        </w:rPr>
        <w:t>Hollywood Casino St. Louis</w:t>
      </w:r>
      <w:r w:rsidRPr="00604081">
        <w:rPr>
          <w:rFonts w:ascii="Arial" w:eastAsia="Times New Roman" w:hAnsi="Arial" w:cs="Arial"/>
          <w:color w:val="767171" w:themeColor="background2" w:themeShade="80"/>
          <w:sz w:val="20"/>
          <w:szCs w:val="20"/>
          <w:lang w:eastAsia="en-GB"/>
        </w:rPr>
        <w:t xml:space="preserve"> website. </w:t>
      </w:r>
    </w:p>
    <w:p w14:paraId="3C23BB6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eastAsia="Times New Roman" w:cs="Arial"/>
          <w:color w:val="767171" w:themeColor="background2" w:themeShade="80"/>
          <w:sz w:val="20"/>
          <w:szCs w:val="20"/>
          <w:lang w:eastAsia="en-GB"/>
        </w:rPr>
        <w:t> </w:t>
      </w:r>
    </w:p>
    <w:p w14:paraId="41DA190B" w14:textId="1DF7F166" w:rsidR="00BC2C88" w:rsidRPr="00604081" w:rsidRDefault="00BC2C88" w:rsidP="006E1DF0">
      <w:pPr>
        <w:numPr>
          <w:ilvl w:val="0"/>
          <w:numId w:val="79"/>
        </w:numPr>
        <w:jc w:val="both"/>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 xml:space="preserve">Unless specifically stated in this section, </w:t>
      </w:r>
      <w:r w:rsidRPr="00604081">
        <w:rPr>
          <w:rFonts w:ascii="Arial" w:eastAsia="Times New Roman" w:hAnsi="Arial" w:cs="Arial"/>
          <w:color w:val="767171" w:themeColor="background2" w:themeShade="80"/>
          <w:sz w:val="20"/>
          <w:szCs w:val="20"/>
          <w:lang w:eastAsia="en-GB"/>
        </w:rPr>
        <w:t xml:space="preserve">the rules present in </w:t>
      </w:r>
      <w:r w:rsidR="00395F4A" w:rsidRPr="00604081">
        <w:rPr>
          <w:rFonts w:ascii="Arial" w:eastAsia="Times New Roman" w:hAnsi="Arial" w:cs="Arial"/>
          <w:color w:val="767171" w:themeColor="background2" w:themeShade="80"/>
          <w:sz w:val="20"/>
          <w:szCs w:val="20"/>
          <w:lang w:eastAsia="en-GB"/>
        </w:rPr>
        <w:t>Hollywood Casino St. Louis</w:t>
      </w:r>
      <w:r w:rsidRPr="00604081">
        <w:rPr>
          <w:rFonts w:ascii="Arial" w:eastAsia="Times New Roman" w:hAnsi="Arial" w:cs="Arial"/>
          <w:color w:val="767171" w:themeColor="background2" w:themeShade="80"/>
          <w:sz w:val="20"/>
          <w:szCs w:val="20"/>
          <w:lang w:eastAsia="en-GB"/>
        </w:rPr>
        <w:t xml:space="preserve"> General Terms and Conditions apply. In the event of ambiguity, priority will be set in the following order: </w:t>
      </w:r>
    </w:p>
    <w:p w14:paraId="66FF89AB" w14:textId="77777777" w:rsidR="00BC2C88" w:rsidRPr="00604081" w:rsidRDefault="00BC2C88" w:rsidP="006E1DF0">
      <w:pPr>
        <w:numPr>
          <w:ilvl w:val="0"/>
          <w:numId w:val="80"/>
        </w:numPr>
        <w:ind w:left="216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xml:space="preserve">Rules and conditions published in conjunction with an offer and/or </w:t>
      </w:r>
      <w:proofErr w:type="gramStart"/>
      <w:r w:rsidRPr="00604081">
        <w:rPr>
          <w:rFonts w:ascii="Arial" w:eastAsia="Times New Roman" w:hAnsi="Arial" w:cs="Arial"/>
          <w:color w:val="767171" w:themeColor="background2" w:themeShade="80"/>
          <w:sz w:val="20"/>
          <w:szCs w:val="20"/>
          <w:lang w:eastAsia="en-GB"/>
        </w:rPr>
        <w:t>campaign;</w:t>
      </w:r>
      <w:proofErr w:type="gramEnd"/>
      <w:r w:rsidRPr="00604081">
        <w:rPr>
          <w:rFonts w:ascii="Arial" w:eastAsia="Times New Roman" w:hAnsi="Arial" w:cs="Arial"/>
          <w:color w:val="767171" w:themeColor="background2" w:themeShade="80"/>
          <w:sz w:val="20"/>
          <w:szCs w:val="20"/>
          <w:lang w:eastAsia="en-GB"/>
        </w:rPr>
        <w:t> </w:t>
      </w:r>
    </w:p>
    <w:p w14:paraId="74515AAE" w14:textId="77777777" w:rsidR="00BC2C88" w:rsidRPr="00604081" w:rsidRDefault="00BC2C88" w:rsidP="006E1DF0">
      <w:pPr>
        <w:numPr>
          <w:ilvl w:val="0"/>
          <w:numId w:val="81"/>
        </w:numPr>
        <w:ind w:left="216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eSports Game-specific rules (if applicable</w:t>
      </w:r>
      <w:proofErr w:type="gramStart"/>
      <w:r w:rsidRPr="00604081">
        <w:rPr>
          <w:rFonts w:ascii="Arial" w:eastAsia="Times New Roman" w:hAnsi="Arial" w:cs="Arial"/>
          <w:color w:val="767171" w:themeColor="background2" w:themeShade="80"/>
          <w:sz w:val="20"/>
          <w:szCs w:val="20"/>
          <w:lang w:eastAsia="en-GB"/>
        </w:rPr>
        <w:t>);</w:t>
      </w:r>
      <w:proofErr w:type="gramEnd"/>
      <w:r w:rsidRPr="00604081">
        <w:rPr>
          <w:rFonts w:ascii="Arial" w:eastAsia="Times New Roman" w:hAnsi="Arial" w:cs="Arial"/>
          <w:color w:val="767171" w:themeColor="background2" w:themeShade="80"/>
          <w:sz w:val="20"/>
          <w:szCs w:val="20"/>
          <w:lang w:eastAsia="en-GB"/>
        </w:rPr>
        <w:t> </w:t>
      </w:r>
    </w:p>
    <w:p w14:paraId="7010C530" w14:textId="77777777" w:rsidR="00BC2C88" w:rsidRPr="00604081" w:rsidRDefault="00BC2C88" w:rsidP="006E1DF0">
      <w:pPr>
        <w:numPr>
          <w:ilvl w:val="0"/>
          <w:numId w:val="82"/>
        </w:numPr>
        <w:ind w:left="216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xml:space="preserve">eSports Genre-specific </w:t>
      </w:r>
      <w:proofErr w:type="gramStart"/>
      <w:r w:rsidRPr="00604081">
        <w:rPr>
          <w:rFonts w:ascii="Arial" w:eastAsia="Times New Roman" w:hAnsi="Arial" w:cs="Arial"/>
          <w:color w:val="767171" w:themeColor="background2" w:themeShade="80"/>
          <w:sz w:val="20"/>
          <w:szCs w:val="20"/>
          <w:lang w:eastAsia="en-GB"/>
        </w:rPr>
        <w:t>rules;</w:t>
      </w:r>
      <w:proofErr w:type="gramEnd"/>
      <w:r w:rsidRPr="00604081">
        <w:rPr>
          <w:rFonts w:ascii="Arial" w:eastAsia="Times New Roman" w:hAnsi="Arial" w:cs="Arial"/>
          <w:color w:val="767171" w:themeColor="background2" w:themeShade="80"/>
          <w:sz w:val="20"/>
          <w:szCs w:val="20"/>
          <w:lang w:eastAsia="en-GB"/>
        </w:rPr>
        <w:t> </w:t>
      </w:r>
    </w:p>
    <w:p w14:paraId="4E69A591" w14:textId="77777777" w:rsidR="00BC2C88" w:rsidRPr="00604081" w:rsidRDefault="00BC2C88" w:rsidP="006E1DF0">
      <w:pPr>
        <w:numPr>
          <w:ilvl w:val="0"/>
          <w:numId w:val="83"/>
        </w:numPr>
        <w:ind w:left="216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xml:space="preserve">eSports General Result Settlement </w:t>
      </w:r>
      <w:proofErr w:type="gramStart"/>
      <w:r w:rsidRPr="00604081">
        <w:rPr>
          <w:rFonts w:ascii="Arial" w:eastAsia="Times New Roman" w:hAnsi="Arial" w:cs="Arial"/>
          <w:color w:val="767171" w:themeColor="background2" w:themeShade="80"/>
          <w:sz w:val="20"/>
          <w:szCs w:val="20"/>
          <w:lang w:eastAsia="en-GB"/>
        </w:rPr>
        <w:t>rules;</w:t>
      </w:r>
      <w:proofErr w:type="gramEnd"/>
      <w:r w:rsidRPr="00604081">
        <w:rPr>
          <w:rFonts w:ascii="Arial" w:eastAsia="Times New Roman" w:hAnsi="Arial" w:cs="Arial"/>
          <w:color w:val="767171" w:themeColor="background2" w:themeShade="80"/>
          <w:sz w:val="20"/>
          <w:szCs w:val="20"/>
          <w:lang w:eastAsia="en-GB"/>
        </w:rPr>
        <w:t> </w:t>
      </w:r>
    </w:p>
    <w:p w14:paraId="46019181" w14:textId="04409F0D" w:rsidR="00BC2C88" w:rsidRPr="00604081" w:rsidRDefault="00395F4A" w:rsidP="006E1DF0">
      <w:pPr>
        <w:numPr>
          <w:ilvl w:val="0"/>
          <w:numId w:val="84"/>
        </w:numPr>
        <w:ind w:left="216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Hollywood Casino St. Louis</w:t>
      </w:r>
      <w:r w:rsidR="00BC2C88" w:rsidRPr="00604081">
        <w:rPr>
          <w:rFonts w:ascii="Arial" w:eastAsia="Times New Roman" w:hAnsi="Arial" w:cs="Arial"/>
          <w:color w:val="767171" w:themeColor="background2" w:themeShade="80"/>
          <w:sz w:val="20"/>
          <w:szCs w:val="20"/>
          <w:lang w:eastAsia="en-GB"/>
        </w:rPr>
        <w:t> General Terms and Conditions. </w:t>
      </w:r>
    </w:p>
    <w:p w14:paraId="4537D5EF" w14:textId="77777777" w:rsidR="00BC2C88" w:rsidRPr="00604081" w:rsidRDefault="00BC2C88" w:rsidP="00BC2C88">
      <w:pPr>
        <w:ind w:left="720" w:right="105"/>
        <w:jc w:val="both"/>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w:t>
      </w:r>
    </w:p>
    <w:p w14:paraId="0A170406" w14:textId="797A5D93" w:rsidR="00BC2C88" w:rsidRPr="00604081" w:rsidRDefault="00BC2C88" w:rsidP="00C905FD">
      <w:pPr>
        <w:numPr>
          <w:ilvl w:val="0"/>
          <w:numId w:val="101"/>
        </w:numPr>
        <w:jc w:val="both"/>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xml:space="preserve">Should none of the above provide an adequate resolution, </w:t>
      </w:r>
      <w:r w:rsidR="001D5BC2" w:rsidRPr="00604081">
        <w:rPr>
          <w:rFonts w:ascii="Arial" w:eastAsia="Times New Roman" w:hAnsi="Arial" w:cs="Arial"/>
          <w:color w:val="767171" w:themeColor="background2" w:themeShade="80"/>
          <w:sz w:val="20"/>
          <w:szCs w:val="20"/>
          <w:lang w:eastAsia="en-GB"/>
        </w:rPr>
        <w:t>Hollywood Casino St. Louis</w:t>
      </w:r>
      <w:r w:rsidRPr="00604081">
        <w:rPr>
          <w:rFonts w:ascii="Arial" w:eastAsia="Times New Roman" w:hAnsi="Arial" w:cs="Arial"/>
          <w:color w:val="767171" w:themeColor="background2" w:themeShade="80"/>
          <w:sz w:val="20"/>
          <w:szCs w:val="20"/>
          <w:lang w:eastAsia="en-GB"/>
        </w:rPr>
        <w:t xml:space="preserve"> reserves the right, according to its own discretion, to settle offers on an individual basis </w:t>
      </w:r>
      <w:proofErr w:type="gramStart"/>
      <w:r w:rsidRPr="00604081">
        <w:rPr>
          <w:rFonts w:ascii="Arial" w:eastAsia="Times New Roman" w:hAnsi="Arial" w:cs="Arial"/>
          <w:color w:val="767171" w:themeColor="background2" w:themeShade="80"/>
          <w:sz w:val="20"/>
          <w:szCs w:val="20"/>
          <w:lang w:eastAsia="en-GB"/>
        </w:rPr>
        <w:t>on the basis of</w:t>
      </w:r>
      <w:proofErr w:type="gramEnd"/>
      <w:r w:rsidRPr="00604081">
        <w:rPr>
          <w:rFonts w:ascii="Arial" w:eastAsia="Times New Roman" w:hAnsi="Arial" w:cs="Arial"/>
          <w:color w:val="767171" w:themeColor="background2" w:themeShade="80"/>
          <w:sz w:val="20"/>
          <w:szCs w:val="20"/>
          <w:lang w:eastAsia="en-GB"/>
        </w:rPr>
        <w:t xml:space="preserve"> equity, attaining itself to generally accepted betting norms, customs and definitions. </w:t>
      </w:r>
    </w:p>
    <w:p w14:paraId="3002179F" w14:textId="1ED3FFCA" w:rsidR="00BC2C88" w:rsidRPr="00D56A36" w:rsidRDefault="00912FD8" w:rsidP="00BC2C88">
      <w:pPr>
        <w:ind w:left="786"/>
        <w:jc w:val="both"/>
        <w:textAlignment w:val="baseline"/>
        <w:rPr>
          <w:rFonts w:ascii="Arial" w:eastAsia="Times New Roman" w:hAnsi="Arial" w:cs="Arial"/>
          <w:color w:val="B0B0B0"/>
          <w:sz w:val="20"/>
          <w:szCs w:val="20"/>
          <w:lang w:eastAsia="en-GB"/>
        </w:rPr>
      </w:pPr>
      <w:r>
        <w:rPr>
          <w:rFonts w:ascii="Arial" w:eastAsia="Times New Roman" w:hAnsi="Arial" w:cs="Arial"/>
          <w:color w:val="B0B0B0"/>
          <w:sz w:val="20"/>
          <w:szCs w:val="20"/>
          <w:lang w:eastAsia="en-GB"/>
        </w:rPr>
        <w:br/>
      </w:r>
    </w:p>
    <w:p w14:paraId="5B510680"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4E73513D" w14:textId="77777777" w:rsidR="00BC2C88" w:rsidRPr="00131A8A" w:rsidRDefault="00BC2C88" w:rsidP="005737F4">
      <w:pPr>
        <w:ind w:right="108" w:firstLine="720"/>
        <w:textAlignment w:val="baseline"/>
        <w:outlineLvl w:val="2"/>
        <w:rPr>
          <w:rFonts w:ascii="Arial" w:eastAsia="Times New Roman" w:hAnsi="Arial" w:cs="Arial"/>
          <w:b/>
          <w:bCs/>
          <w:i/>
          <w:iCs/>
          <w:color w:val="1F497D"/>
          <w:sz w:val="16"/>
          <w:szCs w:val="16"/>
          <w:lang w:eastAsia="en-GB"/>
        </w:rPr>
      </w:pPr>
      <w:r w:rsidRPr="00131A8A">
        <w:rPr>
          <w:rFonts w:ascii="Arial" w:eastAsia="Times New Roman" w:hAnsi="Arial" w:cs="Arial"/>
          <w:b/>
          <w:bCs/>
          <w:i/>
          <w:iCs/>
          <w:color w:val="1F497D"/>
          <w:sz w:val="28"/>
          <w:szCs w:val="28"/>
          <w:lang w:eastAsia="en-GB"/>
        </w:rPr>
        <w:t>B. General Result Settlement rules </w:t>
      </w:r>
    </w:p>
    <w:p w14:paraId="39006ADA" w14:textId="77777777" w:rsidR="00BC2C88" w:rsidRPr="00131A8A" w:rsidRDefault="00BC2C88" w:rsidP="00BC2C88">
      <w:pPr>
        <w:ind w:left="720" w:right="105"/>
        <w:jc w:val="both"/>
        <w:textAlignment w:val="baseline"/>
        <w:rPr>
          <w:rFonts w:ascii="Arial" w:eastAsia="Times New Roman" w:hAnsi="Arial" w:cs="Arial"/>
          <w:color w:val="C0504D"/>
          <w:sz w:val="16"/>
          <w:szCs w:val="16"/>
          <w:lang w:eastAsia="en-GB"/>
        </w:rPr>
      </w:pPr>
      <w:r w:rsidRPr="00D56A36">
        <w:rPr>
          <w:rFonts w:ascii="Arial" w:eastAsia="Times New Roman" w:hAnsi="Arial" w:cs="Arial"/>
          <w:color w:val="B0B0B0"/>
          <w:sz w:val="20"/>
          <w:szCs w:val="20"/>
          <w:lang w:eastAsia="en-GB"/>
        </w:rPr>
        <w:t> </w:t>
      </w:r>
    </w:p>
    <w:p w14:paraId="600FF0EE" w14:textId="413CA32B"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When settling </w:t>
      </w:r>
      <w:r w:rsidRPr="00604081">
        <w:rPr>
          <w:rFonts w:ascii="Arial" w:eastAsia="Times New Roman" w:hAnsi="Arial" w:cs="Arial"/>
          <w:color w:val="767171" w:themeColor="background2" w:themeShade="80"/>
          <w:sz w:val="20"/>
          <w:szCs w:val="20"/>
          <w:lang w:val="en-GB" w:eastAsia="en-GB"/>
        </w:rPr>
        <w:t xml:space="preserve">results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will do its utmost to attain itself to information obtained first hand (during or exactly after the event has been concluded) from the organizing association through the game broadcast and any relevant counters it might display, the game API and the official website. Should this information be conflictual, disputed and or omitted from first hand viewing as well as official sources and/or there is an obvious error in the information included in the sources</w:t>
      </w:r>
      <w:r w:rsidRPr="00E63946">
        <w:rPr>
          <w:rFonts w:ascii="Arial" w:eastAsia="Times New Roman" w:hAnsi="Arial" w:cs="Arial"/>
          <w:color w:val="767171" w:themeColor="background2" w:themeShade="80"/>
          <w:sz w:val="20"/>
          <w:szCs w:val="20"/>
          <w:lang w:val="en-GB" w:eastAsia="en-GB"/>
        </w:rPr>
        <w:t xml:space="preserve"> above, the settlement of the bet offer will be based on other public sources. </w:t>
      </w:r>
      <w:r w:rsidR="005737F4" w:rsidRPr="00E63946">
        <w:rPr>
          <w:rFonts w:ascii="Arial" w:eastAsia="Times New Roman" w:hAnsi="Arial" w:cs="Arial"/>
          <w:color w:val="767171" w:themeColor="background2" w:themeShade="80"/>
          <w:sz w:val="20"/>
          <w:szCs w:val="20"/>
          <w:lang w:val="en-GB" w:eastAsia="en-GB"/>
        </w:rPr>
        <w:br/>
      </w:r>
    </w:p>
    <w:p w14:paraId="5E9ABC17" w14:textId="06F60EEF" w:rsidR="00BC2C88" w:rsidRPr="00E63946" w:rsidRDefault="00BC2C88" w:rsidP="00C905FD">
      <w:pPr>
        <w:pStyle w:val="ListParagraph"/>
        <w:numPr>
          <w:ilvl w:val="0"/>
          <w:numId w:val="152"/>
        </w:numPr>
        <w:textAlignment w:val="baseline"/>
        <w:rPr>
          <w:rFonts w:eastAsia="Times New Roman"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Settlement of bets will not include any changes deriving from and/or attributable to, but not limited </w:t>
      </w:r>
      <w:proofErr w:type="gramStart"/>
      <w:r w:rsidRPr="00E63946">
        <w:rPr>
          <w:rFonts w:ascii="Arial" w:eastAsia="Times New Roman" w:hAnsi="Arial" w:cs="Arial"/>
          <w:color w:val="767171" w:themeColor="background2" w:themeShade="80"/>
          <w:sz w:val="20"/>
          <w:szCs w:val="20"/>
          <w:lang w:val="en-GB" w:eastAsia="en-GB"/>
        </w:rPr>
        <w:t>to:</w:t>
      </w:r>
      <w:proofErr w:type="gramEnd"/>
      <w:r w:rsidRPr="00E63946">
        <w:rPr>
          <w:rFonts w:ascii="Arial" w:eastAsia="Times New Roman" w:hAnsi="Arial" w:cs="Arial"/>
          <w:color w:val="767171" w:themeColor="background2" w:themeShade="80"/>
          <w:sz w:val="20"/>
          <w:szCs w:val="20"/>
          <w:lang w:val="en-GB" w:eastAsia="en-GB"/>
        </w:rPr>
        <w:t xml:space="preserve"> disqualifications, penalisations, protests, sub-judice results and/or successive changes to the official result after the event has been completed and a result has been announced, even preliminarily. For bets referring to competitions which span over more than 1 round/stage (E.g.: Tournament Bets), only amendments effecting bets which settlement has not been decided yet will be taken into consideration. The following example is being provided as a general guideline of how such bets would be treated in case of comparable situations: A bet on a team to reach the semi-finals of a tournament will be considered as having been attained once the organizing association deems it as such, even if the same team is disqualified from the tournament at a later stage for any reason whatsoever. </w:t>
      </w:r>
    </w:p>
    <w:p w14:paraId="712EB231" w14:textId="77777777" w:rsidR="00BC2C88" w:rsidRPr="00E63946" w:rsidRDefault="00BC2C88" w:rsidP="00BC2C88">
      <w:pPr>
        <w:ind w:left="720"/>
        <w:textAlignment w:val="baseline"/>
        <w:rPr>
          <w:rFonts w:ascii="Arial" w:eastAsia="Times New Roman" w:hAnsi="Arial" w:cs="Arial"/>
          <w:color w:val="767171" w:themeColor="background2" w:themeShade="80"/>
          <w:sz w:val="20"/>
          <w:szCs w:val="20"/>
          <w:lang w:eastAsia="en-GB"/>
        </w:rPr>
      </w:pPr>
    </w:p>
    <w:p w14:paraId="2776FAF6" w14:textId="4AEE17FA"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Whilst all systematic precautions have been put in place </w:t>
      </w:r>
      <w:proofErr w:type="gramStart"/>
      <w:r w:rsidRPr="00E63946">
        <w:rPr>
          <w:rFonts w:ascii="Arial" w:eastAsia="Times New Roman" w:hAnsi="Arial" w:cs="Arial"/>
          <w:color w:val="767171" w:themeColor="background2" w:themeShade="80"/>
          <w:sz w:val="20"/>
          <w:szCs w:val="20"/>
          <w:lang w:val="en-GB" w:eastAsia="en-GB"/>
        </w:rPr>
        <w:t>in order to</w:t>
      </w:r>
      <w:proofErr w:type="gramEnd"/>
      <w:r w:rsidRPr="00E63946">
        <w:rPr>
          <w:rFonts w:ascii="Arial" w:eastAsia="Times New Roman" w:hAnsi="Arial" w:cs="Arial"/>
          <w:color w:val="767171" w:themeColor="background2" w:themeShade="80"/>
          <w:sz w:val="20"/>
          <w:szCs w:val="20"/>
          <w:lang w:val="en-GB" w:eastAsia="en-GB"/>
        </w:rPr>
        <w:t xml:space="preserve"> represent the most faithful rendition of the event as scheduled by the governing association, any reference to the order in which the participants are shown, venues, etc, is to be deemed for information purposes only. Switching of home/away participants as well as previously announced venues, will not be deemed as valid grounds for cancellation of bets placed. </w:t>
      </w:r>
    </w:p>
    <w:p w14:paraId="1A867E45"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34A6DACF" w14:textId="2533B7DA"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lastRenderedPageBreak/>
        <w:t>Before or during an event/match,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may decide to show current and past scores, counters and other statistics related to the offer. It is to be understood that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provides such data for information purposes only and does not acknowledge or accept any liability whatsoever for the accuracy of such data. All data presented in this regard must be treated as unofficial and any inaccuracy will not be deemed as valid grounds for the cancellation of bets placed.  </w:t>
      </w:r>
    </w:p>
    <w:p w14:paraId="00250474" w14:textId="77777777" w:rsidR="00BC2C88" w:rsidRPr="00604081" w:rsidRDefault="00BC2C88" w:rsidP="00BC2C88">
      <w:pPr>
        <w:ind w:left="720"/>
        <w:textAlignment w:val="baseline"/>
        <w:rPr>
          <w:rFonts w:ascii="Arial" w:eastAsia="Times New Roman" w:hAnsi="Arial" w:cs="Arial"/>
          <w:color w:val="767171" w:themeColor="background2" w:themeShade="80"/>
          <w:sz w:val="20"/>
          <w:szCs w:val="20"/>
          <w:lang w:eastAsia="en-GB"/>
        </w:rPr>
      </w:pPr>
    </w:p>
    <w:p w14:paraId="27289409" w14:textId="4ED687B7"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Should the name of any participant/event/game be misspelled and/or has changed, bets will remain valid granted that it is reasonably clear and can be ascertained through reputable sources, that the object that the bet has been placed upon, is the same as the participant/event/game intended. </w:t>
      </w:r>
    </w:p>
    <w:p w14:paraId="5AC3D218" w14:textId="77777777" w:rsidR="00BC2C88" w:rsidRPr="00604081" w:rsidRDefault="00BC2C88" w:rsidP="00BC2C88">
      <w:pPr>
        <w:ind w:left="502"/>
        <w:jc w:val="both"/>
        <w:textAlignment w:val="baseline"/>
        <w:rPr>
          <w:rFonts w:ascii="Arial" w:eastAsia="Times New Roman" w:hAnsi="Arial" w:cs="Arial"/>
          <w:color w:val="767171" w:themeColor="background2" w:themeShade="80"/>
          <w:sz w:val="20"/>
          <w:szCs w:val="20"/>
          <w:lang w:eastAsia="en-GB"/>
        </w:rPr>
      </w:pPr>
    </w:p>
    <w:p w14:paraId="255FCD1E" w14:textId="2587736C"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The deadline (cut-off time) shown on the website is to be treated for information purposes only.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reserves the right, at its own discretion, to suspend, partially or completely, the betting activity at any time where it deems necessary.  </w:t>
      </w:r>
    </w:p>
    <w:p w14:paraId="674CCF0A" w14:textId="77777777" w:rsidR="00BC2C88" w:rsidRPr="00604081" w:rsidRDefault="00BC2C88" w:rsidP="00BC2C88">
      <w:pPr>
        <w:ind w:left="360"/>
        <w:textAlignment w:val="baseline"/>
        <w:rPr>
          <w:rFonts w:ascii="Arial" w:eastAsia="Times New Roman" w:hAnsi="Arial" w:cs="Arial"/>
          <w:color w:val="767171" w:themeColor="background2" w:themeShade="80"/>
          <w:sz w:val="20"/>
          <w:szCs w:val="20"/>
          <w:lang w:eastAsia="en-GB"/>
        </w:rPr>
      </w:pPr>
    </w:p>
    <w:p w14:paraId="08AF95FE" w14:textId="05F63450" w:rsidR="00BC2C88" w:rsidRPr="00604081" w:rsidRDefault="001D5BC2"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Hollywood Casino St. Louis</w:t>
      </w:r>
      <w:r w:rsidR="00BC2C88" w:rsidRPr="00604081">
        <w:rPr>
          <w:rFonts w:ascii="Arial" w:eastAsia="Times New Roman" w:hAnsi="Arial" w:cs="Arial"/>
          <w:color w:val="767171" w:themeColor="background2" w:themeShade="80"/>
          <w:sz w:val="20"/>
          <w:szCs w:val="20"/>
          <w:lang w:val="en-GB" w:eastAsia="en-GB"/>
        </w:rPr>
        <w:t xml:space="preserve"> reserves the right, solely at its own discretion, to void bets should any of the following situations arise: </w:t>
      </w:r>
    </w:p>
    <w:p w14:paraId="5319DF34" w14:textId="76FD8836" w:rsidR="00BC2C88" w:rsidRPr="00604081" w:rsidRDefault="001D5BC2" w:rsidP="00C905FD">
      <w:pPr>
        <w:numPr>
          <w:ilvl w:val="0"/>
          <w:numId w:val="85"/>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Hollywood Casino St. Louis</w:t>
      </w:r>
      <w:r w:rsidR="00BC2C88" w:rsidRPr="00604081">
        <w:rPr>
          <w:rFonts w:ascii="Arial" w:eastAsia="Times New Roman" w:hAnsi="Arial" w:cs="Arial"/>
          <w:color w:val="767171" w:themeColor="background2" w:themeShade="80"/>
          <w:sz w:val="20"/>
          <w:szCs w:val="20"/>
          <w:lang w:eastAsia="en-GB"/>
        </w:rPr>
        <w:t xml:space="preserve"> experience lags in receiving data/image streams from any of its sources/providers resulting in </w:t>
      </w:r>
      <w:r w:rsidRPr="00604081">
        <w:rPr>
          <w:rFonts w:ascii="Arial" w:eastAsia="Times New Roman" w:hAnsi="Arial" w:cs="Arial"/>
          <w:color w:val="767171" w:themeColor="background2" w:themeShade="80"/>
          <w:sz w:val="20"/>
          <w:szCs w:val="20"/>
          <w:lang w:eastAsia="en-GB"/>
        </w:rPr>
        <w:t>Hollywood Casino St. Louis</w:t>
      </w:r>
      <w:r w:rsidR="00BC2C88" w:rsidRPr="00604081">
        <w:rPr>
          <w:rFonts w:ascii="Arial" w:eastAsia="Times New Roman" w:hAnsi="Arial" w:cs="Arial"/>
          <w:color w:val="767171" w:themeColor="background2" w:themeShade="80"/>
          <w:sz w:val="20"/>
          <w:szCs w:val="20"/>
          <w:lang w:eastAsia="en-GB"/>
        </w:rPr>
        <w:t xml:space="preserve"> presenting</w:t>
      </w:r>
      <w:r w:rsidR="00BC2C88" w:rsidRPr="00E63946">
        <w:rPr>
          <w:rFonts w:ascii="Arial" w:eastAsia="Times New Roman" w:hAnsi="Arial" w:cs="Arial"/>
          <w:color w:val="767171" w:themeColor="background2" w:themeShade="80"/>
          <w:sz w:val="20"/>
          <w:szCs w:val="20"/>
          <w:lang w:eastAsia="en-GB"/>
        </w:rPr>
        <w:t xml:space="preserve"> odds not reflecting the current state of </w:t>
      </w:r>
      <w:r w:rsidR="00BC2C88" w:rsidRPr="00604081">
        <w:rPr>
          <w:rFonts w:ascii="Arial" w:eastAsia="Times New Roman" w:hAnsi="Arial" w:cs="Arial"/>
          <w:color w:val="767171" w:themeColor="background2" w:themeShade="80"/>
          <w:sz w:val="20"/>
          <w:szCs w:val="20"/>
          <w:lang w:eastAsia="en-GB"/>
        </w:rPr>
        <w:t xml:space="preserve">the </w:t>
      </w:r>
      <w:proofErr w:type="gramStart"/>
      <w:r w:rsidR="00BC2C88" w:rsidRPr="00604081">
        <w:rPr>
          <w:rFonts w:ascii="Arial" w:eastAsia="Times New Roman" w:hAnsi="Arial" w:cs="Arial"/>
          <w:color w:val="767171" w:themeColor="background2" w:themeShade="80"/>
          <w:sz w:val="20"/>
          <w:szCs w:val="20"/>
          <w:lang w:eastAsia="en-GB"/>
        </w:rPr>
        <w:t>bet;</w:t>
      </w:r>
      <w:proofErr w:type="gramEnd"/>
      <w:r w:rsidR="00BC2C88" w:rsidRPr="00604081">
        <w:rPr>
          <w:rFonts w:ascii="Arial" w:eastAsia="Times New Roman" w:hAnsi="Arial" w:cs="Arial"/>
          <w:color w:val="767171" w:themeColor="background2" w:themeShade="80"/>
          <w:sz w:val="20"/>
          <w:szCs w:val="20"/>
          <w:lang w:eastAsia="en-GB"/>
        </w:rPr>
        <w:t> </w:t>
      </w:r>
    </w:p>
    <w:p w14:paraId="2294B4FE" w14:textId="22A6B06B" w:rsidR="00BC2C88" w:rsidRPr="00604081" w:rsidRDefault="00BC2C88" w:rsidP="00C905FD">
      <w:pPr>
        <w:numPr>
          <w:ilvl w:val="0"/>
          <w:numId w:val="86"/>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xml:space="preserve">it is reasonably obvious that bets have been placed from accounts which have access to data/image streams not available at that time to </w:t>
      </w:r>
      <w:r w:rsidR="001D5BC2" w:rsidRPr="00604081">
        <w:rPr>
          <w:rFonts w:ascii="Arial" w:eastAsia="Times New Roman" w:hAnsi="Arial" w:cs="Arial"/>
          <w:color w:val="767171" w:themeColor="background2" w:themeShade="80"/>
          <w:sz w:val="20"/>
          <w:szCs w:val="20"/>
          <w:lang w:eastAsia="en-GB"/>
        </w:rPr>
        <w:t xml:space="preserve">Hollywood Casino St. </w:t>
      </w:r>
      <w:proofErr w:type="gramStart"/>
      <w:r w:rsidR="001D5BC2" w:rsidRPr="00604081">
        <w:rPr>
          <w:rFonts w:ascii="Arial" w:eastAsia="Times New Roman" w:hAnsi="Arial" w:cs="Arial"/>
          <w:color w:val="767171" w:themeColor="background2" w:themeShade="80"/>
          <w:sz w:val="20"/>
          <w:szCs w:val="20"/>
          <w:lang w:eastAsia="en-GB"/>
        </w:rPr>
        <w:t>Louis</w:t>
      </w:r>
      <w:r w:rsidRPr="00604081">
        <w:rPr>
          <w:rFonts w:ascii="Arial" w:eastAsia="Times New Roman" w:hAnsi="Arial" w:cs="Arial"/>
          <w:color w:val="767171" w:themeColor="background2" w:themeShade="80"/>
          <w:sz w:val="20"/>
          <w:szCs w:val="20"/>
          <w:lang w:eastAsia="en-GB"/>
        </w:rPr>
        <w:t>;</w:t>
      </w:r>
      <w:proofErr w:type="gramEnd"/>
      <w:r w:rsidRPr="00604081">
        <w:rPr>
          <w:rFonts w:ascii="Arial" w:eastAsia="Times New Roman" w:hAnsi="Arial" w:cs="Arial"/>
          <w:color w:val="767171" w:themeColor="background2" w:themeShade="80"/>
          <w:sz w:val="20"/>
          <w:szCs w:val="20"/>
          <w:lang w:eastAsia="en-GB"/>
        </w:rPr>
        <w:t> </w:t>
      </w:r>
    </w:p>
    <w:p w14:paraId="3DF04BB7" w14:textId="77777777" w:rsidR="00BC2C88" w:rsidRPr="00604081" w:rsidRDefault="00BC2C88" w:rsidP="00C905FD">
      <w:pPr>
        <w:numPr>
          <w:ilvl w:val="0"/>
          <w:numId w:val="87"/>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bets have been placed after any participant has gained an advantage enough to alter the odds of any offer, even just theoretically, without said odds having been adjusted to reflect the current state of the bet. </w:t>
      </w:r>
    </w:p>
    <w:p w14:paraId="46958458" w14:textId="77777777" w:rsidR="00BC2C88" w:rsidRPr="00604081"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w:t>
      </w:r>
    </w:p>
    <w:p w14:paraId="71030E24" w14:textId="056B6A75"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Should a match start at a different time than that listed on the website this will not be deemed as valid grounds for cancellation of the bets, granted that the exact same match is the next match taking place for both teams within the same tournament and is valid for the round/stage initially intended for. </w:t>
      </w:r>
    </w:p>
    <w:p w14:paraId="1D4263AE" w14:textId="77777777" w:rsidR="00BC2C88" w:rsidRPr="00604081"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w:t>
      </w:r>
    </w:p>
    <w:p w14:paraId="16F6D392" w14:textId="512AF6FF"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Unless specifically stated, if the organising association includes any necessary extra rounds/overtime, qualifying match/es or series of matches </w:t>
      </w:r>
      <w:proofErr w:type="gramStart"/>
      <w:r w:rsidRPr="00604081">
        <w:rPr>
          <w:rFonts w:ascii="Arial" w:eastAsia="Times New Roman" w:hAnsi="Arial" w:cs="Arial"/>
          <w:color w:val="767171" w:themeColor="background2" w:themeShade="80"/>
          <w:sz w:val="20"/>
          <w:szCs w:val="20"/>
          <w:lang w:val="en-GB" w:eastAsia="en-GB"/>
        </w:rPr>
        <w:t>in order to</w:t>
      </w:r>
      <w:proofErr w:type="gramEnd"/>
      <w:r w:rsidRPr="00604081">
        <w:rPr>
          <w:rFonts w:ascii="Arial" w:eastAsia="Times New Roman" w:hAnsi="Arial" w:cs="Arial"/>
          <w:color w:val="767171" w:themeColor="background2" w:themeShade="80"/>
          <w:sz w:val="20"/>
          <w:szCs w:val="20"/>
          <w:lang w:val="en-GB" w:eastAsia="en-GB"/>
        </w:rPr>
        <w:t xml:space="preserve"> determine any classification and/or match outcome,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will </w:t>
      </w:r>
      <w:proofErr w:type="gramStart"/>
      <w:r w:rsidRPr="00604081">
        <w:rPr>
          <w:rFonts w:ascii="Arial" w:eastAsia="Times New Roman" w:hAnsi="Arial" w:cs="Arial"/>
          <w:color w:val="767171" w:themeColor="background2" w:themeShade="80"/>
          <w:sz w:val="20"/>
          <w:szCs w:val="20"/>
          <w:lang w:val="en-GB" w:eastAsia="en-GB"/>
        </w:rPr>
        <w:t>take into account</w:t>
      </w:r>
      <w:proofErr w:type="gramEnd"/>
      <w:r w:rsidRPr="00604081">
        <w:rPr>
          <w:rFonts w:ascii="Arial" w:eastAsia="Times New Roman" w:hAnsi="Arial" w:cs="Arial"/>
          <w:color w:val="767171" w:themeColor="background2" w:themeShade="80"/>
          <w:sz w:val="20"/>
          <w:szCs w:val="20"/>
          <w:lang w:val="en-GB" w:eastAsia="en-GB"/>
        </w:rPr>
        <w:t xml:space="preserve"> the results and outcomes deriving from the added matches/rounds/overtime for settlement purposes of bets referring to said match/classification. </w:t>
      </w:r>
    </w:p>
    <w:p w14:paraId="161F34D9"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463B3423" w14:textId="3BA581A5"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All bet offers related to matches, or parts thereof, which do not take place at all or are awarded a result through a walk-over decision will be declared void. For settlement purposes action within a match (or part thereof) is considered to have occurred as to either when the game clock has started or whenever a participant performs an in-game action related to the match (or part thereof), whichever happens first. </w:t>
      </w:r>
    </w:p>
    <w:p w14:paraId="684BEB3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 </w:t>
      </w:r>
    </w:p>
    <w:p w14:paraId="438CA322" w14:textId="2852A1C9"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Offers related to matches/or parts thereof which get abandoned for whatever reason and no result is declared by the official organization within </w:t>
      </w:r>
      <w:r w:rsidR="009234AD" w:rsidRPr="00E63946">
        <w:rPr>
          <w:rFonts w:ascii="Arial" w:eastAsia="Times New Roman" w:hAnsi="Arial" w:cs="Arial"/>
          <w:color w:val="767171" w:themeColor="background2" w:themeShade="80"/>
          <w:sz w:val="20"/>
          <w:szCs w:val="20"/>
          <w:lang w:val="en-GB" w:eastAsia="en-GB"/>
        </w:rPr>
        <w:t>12</w:t>
      </w:r>
      <w:r w:rsidRPr="00E63946">
        <w:rPr>
          <w:rFonts w:ascii="Arial" w:eastAsia="Times New Roman" w:hAnsi="Arial" w:cs="Arial"/>
          <w:color w:val="767171" w:themeColor="background2" w:themeShade="80"/>
          <w:sz w:val="20"/>
          <w:szCs w:val="20"/>
          <w:lang w:val="en-GB" w:eastAsia="en-GB"/>
        </w:rPr>
        <w:t xml:space="preserve"> hours from the actual match start, will have the stakes refunded on those bet offers whose result has not yet been determined. All bet offers that have been decided prior to the abandonment and could not possibly be changed regardless of future events, will be settled according to the decided outcome. </w:t>
      </w:r>
    </w:p>
    <w:p w14:paraId="055B21A0" w14:textId="77777777" w:rsidR="00BC2C88" w:rsidRPr="00E63946" w:rsidRDefault="00BC2C88" w:rsidP="00BC2C88">
      <w:pPr>
        <w:ind w:left="720"/>
        <w:textAlignment w:val="baseline"/>
        <w:rPr>
          <w:rFonts w:ascii="Arial" w:eastAsia="Times New Roman" w:hAnsi="Arial" w:cs="Arial"/>
          <w:color w:val="767171" w:themeColor="background2" w:themeShade="80"/>
          <w:sz w:val="20"/>
          <w:szCs w:val="20"/>
          <w:lang w:eastAsia="en-GB"/>
        </w:rPr>
      </w:pPr>
    </w:p>
    <w:p w14:paraId="1425BB8A" w14:textId="05157257"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all Match odds, Series Outcome and Team to go Through offers, the first official decision on the outcome of the offer issued by the governing association within </w:t>
      </w:r>
      <w:r w:rsidR="00F10B7F" w:rsidRPr="00E63946">
        <w:rPr>
          <w:rFonts w:ascii="Arial" w:eastAsia="Times New Roman" w:hAnsi="Arial" w:cs="Arial"/>
          <w:color w:val="767171" w:themeColor="background2" w:themeShade="80"/>
          <w:sz w:val="20"/>
          <w:szCs w:val="20"/>
          <w:lang w:val="en-GB" w:eastAsia="en-GB"/>
        </w:rPr>
        <w:t>12</w:t>
      </w:r>
      <w:r w:rsidRPr="00E63946">
        <w:rPr>
          <w:rFonts w:ascii="Arial" w:eastAsia="Times New Roman" w:hAnsi="Arial" w:cs="Arial"/>
          <w:color w:val="767171" w:themeColor="background2" w:themeShade="80"/>
          <w:sz w:val="20"/>
          <w:szCs w:val="20"/>
          <w:lang w:val="en-GB" w:eastAsia="en-GB"/>
        </w:rPr>
        <w:t xml:space="preserve"> hours of match completion/abandonment will be the deciding factor for the settlement of bets, including but not limited to any decisions involving disqualifications, withdrawals, concessions, etc., which will be taken into account for settlement purposes. In cases where the offer ends in a drawn outcome, with said outcome not having been available as a possible outcome for betting purposes, stakes will be refunded. </w:t>
      </w:r>
    </w:p>
    <w:p w14:paraId="06984A65"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1B6AAD15" w14:textId="27E811C0"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Should it be decided that an abandoned fixture (or part thereof) is to be continued within </w:t>
      </w:r>
      <w:r w:rsidR="00432CE0" w:rsidRPr="00E63946">
        <w:rPr>
          <w:rFonts w:ascii="Arial" w:eastAsia="Times New Roman" w:hAnsi="Arial" w:cs="Arial"/>
          <w:color w:val="767171" w:themeColor="background2" w:themeShade="80"/>
          <w:sz w:val="20"/>
          <w:szCs w:val="20"/>
          <w:lang w:val="en-GB" w:eastAsia="en-GB"/>
        </w:rPr>
        <w:t>12</w:t>
      </w:r>
      <w:r w:rsidRPr="00E63946">
        <w:rPr>
          <w:rFonts w:ascii="Arial" w:eastAsia="Times New Roman" w:hAnsi="Arial" w:cs="Arial"/>
          <w:color w:val="767171" w:themeColor="background2" w:themeShade="80"/>
          <w:sz w:val="20"/>
          <w:szCs w:val="20"/>
          <w:lang w:val="en-GB" w:eastAsia="en-GB"/>
        </w:rPr>
        <w:t xml:space="preserve"> hours of the original start time, all bets placed on the initial match will stand and will be settled through the outcomes deriving from the continued play. </w:t>
      </w:r>
    </w:p>
    <w:p w14:paraId="667EAE6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24F6ADD2" w14:textId="0CFDAF5F" w:rsidR="00BC2C88" w:rsidRPr="00E63946" w:rsidRDefault="00BC2C88" w:rsidP="007855F3">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Should it be decided that an abandoned fixture (or part thereof) is restarted from the beginning within </w:t>
      </w:r>
      <w:r w:rsidR="002D70FD" w:rsidRPr="00E63946">
        <w:rPr>
          <w:rFonts w:ascii="Arial" w:eastAsia="Times New Roman" w:hAnsi="Arial" w:cs="Arial"/>
          <w:color w:val="767171" w:themeColor="background2" w:themeShade="80"/>
          <w:sz w:val="20"/>
          <w:szCs w:val="20"/>
          <w:lang w:val="en-GB" w:eastAsia="en-GB"/>
        </w:rPr>
        <w:t>12</w:t>
      </w:r>
      <w:r w:rsidRPr="00E63946">
        <w:rPr>
          <w:rFonts w:ascii="Arial" w:eastAsia="Times New Roman" w:hAnsi="Arial" w:cs="Arial"/>
          <w:color w:val="767171" w:themeColor="background2" w:themeShade="80"/>
          <w:sz w:val="20"/>
          <w:szCs w:val="20"/>
          <w:lang w:val="en-GB" w:eastAsia="en-GB"/>
        </w:rPr>
        <w:t xml:space="preserve"> hours of the original start time, all bets placed on the initial match which could not be settled through the outcomes deriving from the play prior to abandonment, will be declared void.</w:t>
      </w:r>
    </w:p>
    <w:p w14:paraId="0DB255EE" w14:textId="77777777" w:rsidR="007855F3" w:rsidRPr="00280CAC" w:rsidRDefault="007855F3" w:rsidP="00280CAC">
      <w:pPr>
        <w:pStyle w:val="ListParagraph"/>
        <w:rPr>
          <w:rFonts w:ascii="Arial" w:eastAsia="Times New Roman" w:hAnsi="Arial" w:cs="Arial"/>
          <w:color w:val="767171" w:themeColor="background2" w:themeShade="80"/>
          <w:sz w:val="20"/>
          <w:szCs w:val="20"/>
          <w:lang w:val="en-GB" w:eastAsia="en-GB"/>
        </w:rPr>
      </w:pPr>
    </w:p>
    <w:p w14:paraId="4FAF2885" w14:textId="75C9BD14" w:rsidR="007855F3" w:rsidRPr="00E63946" w:rsidRDefault="00C42AFA" w:rsidP="007855F3">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Unless otherwise stated either in the Game-Specific rules or in conjunction with the bet offer, specific events forming part of tournaments/competitions which are not held, get postponed and/or rescheduled for a time/date longer than 12 hours from the last scheduled time issued by the governing body due to schedule conflicts, technical issues or similar scenarios will be declared void, with the following exceptions where bets will remain valid:</w:t>
      </w:r>
    </w:p>
    <w:p w14:paraId="5A7D4C75" w14:textId="77777777" w:rsidR="00C42AFA" w:rsidRPr="00280CAC" w:rsidRDefault="00C42AFA" w:rsidP="00280CAC">
      <w:pPr>
        <w:pStyle w:val="ListParagraph"/>
        <w:rPr>
          <w:rFonts w:ascii="Arial" w:eastAsia="Times New Roman" w:hAnsi="Arial" w:cs="Arial"/>
          <w:color w:val="767171" w:themeColor="background2" w:themeShade="80"/>
          <w:sz w:val="20"/>
          <w:szCs w:val="20"/>
          <w:lang w:val="en-GB" w:eastAsia="en-GB"/>
        </w:rPr>
      </w:pPr>
    </w:p>
    <w:p w14:paraId="6FF9BAB9" w14:textId="47F5C2A5" w:rsidR="00C42AFA" w:rsidRPr="00E63946" w:rsidRDefault="00C42AFA" w:rsidP="00C42AFA">
      <w:pPr>
        <w:pStyle w:val="ListParagraph"/>
        <w:numPr>
          <w:ilvl w:val="1"/>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Events which starting times have not been officially confirmed yet by the governing body at time of bet </w:t>
      </w:r>
      <w:proofErr w:type="gramStart"/>
      <w:r w:rsidRPr="00E63946">
        <w:rPr>
          <w:rFonts w:ascii="Arial" w:eastAsia="Times New Roman" w:hAnsi="Arial" w:cs="Arial"/>
          <w:color w:val="767171" w:themeColor="background2" w:themeShade="80"/>
          <w:sz w:val="20"/>
          <w:szCs w:val="20"/>
          <w:lang w:val="en-GB" w:eastAsia="en-GB"/>
        </w:rPr>
        <w:t>placement;</w:t>
      </w:r>
      <w:proofErr w:type="gramEnd"/>
    </w:p>
    <w:p w14:paraId="151BB671" w14:textId="46A26175" w:rsidR="00C42AFA" w:rsidRPr="00E63946" w:rsidRDefault="00C42AFA" w:rsidP="00C42AFA">
      <w:pPr>
        <w:pStyle w:val="ListParagraph"/>
        <w:numPr>
          <w:ilvl w:val="1"/>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Events which are moved due to scheduling conflicts but remain scheduled to be played within the same game day/game week/round (as applicable) and the movement does not change the order of official fixtures for any of the participants in the </w:t>
      </w:r>
      <w:proofErr w:type="gramStart"/>
      <w:r w:rsidRPr="00E63946">
        <w:rPr>
          <w:rFonts w:ascii="Arial" w:eastAsia="Times New Roman" w:hAnsi="Arial" w:cs="Arial"/>
          <w:color w:val="767171" w:themeColor="background2" w:themeShade="80"/>
          <w:sz w:val="20"/>
          <w:szCs w:val="20"/>
          <w:lang w:val="en-GB" w:eastAsia="en-GB"/>
        </w:rPr>
        <w:t>offer</w:t>
      </w:r>
      <w:r w:rsidR="005A0258" w:rsidRPr="00E63946">
        <w:rPr>
          <w:rFonts w:ascii="Arial" w:eastAsia="Times New Roman" w:hAnsi="Arial" w:cs="Arial"/>
          <w:color w:val="767171" w:themeColor="background2" w:themeShade="80"/>
          <w:sz w:val="20"/>
          <w:szCs w:val="20"/>
          <w:lang w:val="en-GB" w:eastAsia="en-GB"/>
        </w:rPr>
        <w:t>;</w:t>
      </w:r>
      <w:proofErr w:type="gramEnd"/>
    </w:p>
    <w:p w14:paraId="74C3ADDD" w14:textId="0314BB43" w:rsidR="005A0258" w:rsidRPr="00280CAC" w:rsidRDefault="005A0258" w:rsidP="00280CAC">
      <w:pPr>
        <w:pStyle w:val="ListParagraph"/>
        <w:numPr>
          <w:ilvl w:val="1"/>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Events which start times are anticipated (brought forward) but remain scheduled to be played within the same game day/game week/round (as applicable) and, without prejudice to past-posting and similar occurrences as defined in &lt;Section A, Para 5.4&gt;, the change does not modify the order of official fixtures for any of the participants in the offer.</w:t>
      </w:r>
    </w:p>
    <w:p w14:paraId="26770E6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40717431" w14:textId="3ADD431B"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Should it be the case that either participant is involved in a match from the same tournament with a different opponent between the time of the abandonment and the continuation of the initial match, all pending bets on the initial match, will be settled as void regardless of the outcomes obtained during the continuation of the match. </w:t>
      </w:r>
    </w:p>
    <w:p w14:paraId="5B835AA9"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 </w:t>
      </w:r>
    </w:p>
    <w:p w14:paraId="5939DD95" w14:textId="46AD0F79"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Offers referring to Tournament outcomes and or matches/events scheduled over a 2 or more days-span, will remain valid granted that said event is considered completed and an official result is announced by the official organization within the specified year, regardless of the current/future participation (or lack thereof) of any listed and/or previously announced participant, unless otherwise stated. </w:t>
      </w:r>
    </w:p>
    <w:p w14:paraId="1BF69551"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DCB0563" w14:textId="10E5E7A5"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In cases of matches which have not been completed before their natural conclusion, and when a result is issued through a decision by the association not more than 36 hours from the actual event’s start without play having continued following the abandonment,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will use the issued decision as the official result for the offers detailing the outcome of the match and/or tournament progress (E.g. Match odds and Participant to reach next round) granted that the issued decision does not change the outcome of the said bet offers at the time of the abandonment. In that case the stakes will be refunded. (E.g. Team A leading 2 Maps to nil in a best of 5 Maps match and Team B concedes: Association declares Team A as winner of the match = bet stands. Meanwhile if the same best of 5 Maps match was abandoned with the score 1-1 and the Association declares either team as the winner, the bet will be considered as void).  All other offers will be declared void except for those the outcomes of which have been decided prior to the abandonment and could not possibly be changed regardless of future events, which will be settled according to the decided outcome. </w:t>
      </w:r>
    </w:p>
    <w:p w14:paraId="509A934F" w14:textId="77777777" w:rsidR="00BC2C88" w:rsidRPr="00604081"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w:t>
      </w:r>
    </w:p>
    <w:p w14:paraId="55123090" w14:textId="61AE32FC"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Settlement of bet offers linked to counters (E.g. Total Kills) and any other offers related to specific terminology will be decided according to the definition with which the official governing body issues said statistics. Unless backed by un-contradictory evidence,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will not acknowledge any complaints which derive from a personal interpretation of such terms. </w:t>
      </w:r>
    </w:p>
    <w:p w14:paraId="35DDEF9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E3E11B6" w14:textId="7B3D80F6"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When placing "Outright" or "Place" bets, stakes will be refunded on participants/outcomes that are not participating or withdraw from an event prior to the beginning of the entire event (including qualifying events), unless otherwise stated.  </w:t>
      </w:r>
    </w:p>
    <w:p w14:paraId="4E3A2505"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27AB099C" w14:textId="4B5662F8"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Offers referring to a single participant’s performance in a specific event/timeframe (such as Tournament Progress of Team X) require the listed participant to play an active part at least once in a subsequent stage of the applicable event/timeframe after the bet has been placed and/or accepted. </w:t>
      </w:r>
    </w:p>
    <w:p w14:paraId="679C6283"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757C284F" w14:textId="1EF3FF2B"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No refunds of bets will apply, even if the winning outcome of a match/event is a participant/outcome that has not been listed for betting purposes. On all bet offers the account holder has the possibility to ask for a price on a non-listed participant/outcome.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reserves the right, at its own discretion, to decline such requests. </w:t>
      </w:r>
    </w:p>
    <w:p w14:paraId="37234E0B"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6075D2D6" w14:textId="3938B8C6"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lastRenderedPageBreak/>
        <w:t>Offers which confront against each other the performances of two or more participants over a specified timeframe/competition will only be settled based on the result of the listed participants, disregarding all other participants in the same competition/event. </w:t>
      </w:r>
    </w:p>
    <w:p w14:paraId="23264997"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0EE1E446" w14:textId="74E6782A"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In case a participant is disqualified/withheld/banned from taking part in a subsequent part/phase of an event/competition for any reason whatsoever, as well as in case of voluntary withdrawals, the disqualification will be considered to have taken place at the time of the official announcement. No alterations will be made to previous results, regardless of any modifications due to said actions. </w:t>
      </w:r>
    </w:p>
    <w:p w14:paraId="0AFF10A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762F55A5" w14:textId="46F454AD"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In an "Outright" or "Place" bet, should two or more participants be considered to have obtained the same result and the organizing association does not distinguish in their classification the “Dead Heat rule” as specified in </w:t>
      </w:r>
      <w:r w:rsidR="00395F4A"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Sportsbook General Terms and Conditions &lt;Section B, Para 5</w:t>
      </w:r>
      <w:r w:rsidR="00481A3B" w:rsidRPr="00604081">
        <w:rPr>
          <w:rFonts w:ascii="Arial" w:eastAsia="Times New Roman" w:hAnsi="Arial" w:cs="Arial"/>
          <w:color w:val="767171" w:themeColor="background2" w:themeShade="80"/>
          <w:sz w:val="20"/>
          <w:szCs w:val="20"/>
          <w:lang w:val="en-GB" w:eastAsia="en-GB"/>
        </w:rPr>
        <w:t>.14</w:t>
      </w:r>
      <w:r w:rsidRPr="00604081">
        <w:rPr>
          <w:rFonts w:ascii="Arial" w:eastAsia="Times New Roman" w:hAnsi="Arial" w:cs="Arial"/>
          <w:color w:val="767171" w:themeColor="background2" w:themeShade="80"/>
          <w:sz w:val="20"/>
          <w:szCs w:val="20"/>
          <w:lang w:val="en-GB" w:eastAsia="en-GB"/>
        </w:rPr>
        <w:t>&gt; applies. </w:t>
      </w:r>
    </w:p>
    <w:p w14:paraId="10F59FDE" w14:textId="77777777" w:rsidR="00BC2C88" w:rsidRPr="00604081"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604081">
        <w:rPr>
          <w:rFonts w:eastAsia="Times New Roman" w:cs="Arial"/>
          <w:color w:val="767171" w:themeColor="background2" w:themeShade="80"/>
          <w:sz w:val="20"/>
          <w:szCs w:val="20"/>
          <w:lang w:eastAsia="en-GB"/>
        </w:rPr>
        <w:t> </w:t>
      </w:r>
    </w:p>
    <w:p w14:paraId="3A02C41E" w14:textId="6EB5447E" w:rsidR="00BC2C88" w:rsidRPr="00604081" w:rsidRDefault="001D5BC2"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Hollywood Casino St. Louis</w:t>
      </w:r>
      <w:r w:rsidR="00BC2C88" w:rsidRPr="00604081">
        <w:rPr>
          <w:rFonts w:ascii="Arial" w:eastAsia="Times New Roman" w:hAnsi="Arial" w:cs="Arial"/>
          <w:color w:val="767171" w:themeColor="background2" w:themeShade="80"/>
          <w:sz w:val="20"/>
          <w:szCs w:val="20"/>
          <w:lang w:val="en-GB" w:eastAsia="en-GB"/>
        </w:rPr>
        <w:t xml:space="preserve"> will refund stakes on offers comparing the achievements/performances of two participants within a specified timeframe (E.g. Tournament Best Finishing Position, Match Winner, Winner of Map X] should any of the following circumstances apply: </w:t>
      </w:r>
    </w:p>
    <w:p w14:paraId="172A7CC8" w14:textId="77777777" w:rsidR="00BC2C88" w:rsidRPr="00604081" w:rsidRDefault="00BC2C88" w:rsidP="00C905FD">
      <w:pPr>
        <w:numPr>
          <w:ilvl w:val="0"/>
          <w:numId w:val="88"/>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xml:space="preserve">No odds were offered on a ‘draw’ </w:t>
      </w:r>
      <w:proofErr w:type="gramStart"/>
      <w:r w:rsidRPr="00604081">
        <w:rPr>
          <w:rFonts w:ascii="Arial" w:eastAsia="Times New Roman" w:hAnsi="Arial" w:cs="Arial"/>
          <w:color w:val="767171" w:themeColor="background2" w:themeShade="80"/>
          <w:sz w:val="20"/>
          <w:szCs w:val="20"/>
          <w:lang w:eastAsia="en-GB"/>
        </w:rPr>
        <w:t>outcome</w:t>
      </w:r>
      <w:proofErr w:type="gramEnd"/>
      <w:r w:rsidRPr="00604081">
        <w:rPr>
          <w:rFonts w:ascii="Arial" w:eastAsia="Times New Roman" w:hAnsi="Arial" w:cs="Arial"/>
          <w:color w:val="767171" w:themeColor="background2" w:themeShade="80"/>
          <w:sz w:val="20"/>
          <w:szCs w:val="20"/>
          <w:lang w:eastAsia="en-GB"/>
        </w:rPr>
        <w:t xml:space="preserve"> and no tie-breaking procedures/overtime/extra rounds are used by the organizing association to result a match/offer or classify participants that obtained the same </w:t>
      </w:r>
      <w:proofErr w:type="gramStart"/>
      <w:r w:rsidRPr="00604081">
        <w:rPr>
          <w:rFonts w:ascii="Arial" w:eastAsia="Times New Roman" w:hAnsi="Arial" w:cs="Arial"/>
          <w:color w:val="767171" w:themeColor="background2" w:themeShade="80"/>
          <w:sz w:val="20"/>
          <w:szCs w:val="20"/>
          <w:lang w:eastAsia="en-GB"/>
        </w:rPr>
        <w:t>result;</w:t>
      </w:r>
      <w:proofErr w:type="gramEnd"/>
      <w:r w:rsidRPr="00604081">
        <w:rPr>
          <w:rFonts w:ascii="Arial" w:eastAsia="Times New Roman" w:hAnsi="Arial" w:cs="Arial"/>
          <w:color w:val="767171" w:themeColor="background2" w:themeShade="80"/>
          <w:sz w:val="20"/>
          <w:szCs w:val="20"/>
          <w:lang w:eastAsia="en-GB"/>
        </w:rPr>
        <w:t> </w:t>
      </w:r>
    </w:p>
    <w:p w14:paraId="5401BBE1" w14:textId="77777777" w:rsidR="00BC2C88" w:rsidRPr="00604081" w:rsidRDefault="00BC2C88" w:rsidP="00C905FD">
      <w:pPr>
        <w:numPr>
          <w:ilvl w:val="0"/>
          <w:numId w:val="89"/>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xml:space="preserve">Any of the listed participants does not play any further part in any subsequent stage of the related event/part thereof after the bet has been placed and/or </w:t>
      </w:r>
      <w:proofErr w:type="gramStart"/>
      <w:r w:rsidRPr="00604081">
        <w:rPr>
          <w:rFonts w:ascii="Arial" w:eastAsia="Times New Roman" w:hAnsi="Arial" w:cs="Arial"/>
          <w:color w:val="767171" w:themeColor="background2" w:themeShade="80"/>
          <w:sz w:val="20"/>
          <w:szCs w:val="20"/>
          <w:lang w:eastAsia="en-GB"/>
        </w:rPr>
        <w:t>accepted;</w:t>
      </w:r>
      <w:proofErr w:type="gramEnd"/>
      <w:r w:rsidRPr="00604081">
        <w:rPr>
          <w:rFonts w:ascii="Arial" w:eastAsia="Times New Roman" w:hAnsi="Arial" w:cs="Arial"/>
          <w:color w:val="767171" w:themeColor="background2" w:themeShade="80"/>
          <w:sz w:val="20"/>
          <w:szCs w:val="20"/>
          <w:lang w:eastAsia="en-GB"/>
        </w:rPr>
        <w:t> </w:t>
      </w:r>
    </w:p>
    <w:p w14:paraId="61917B8E" w14:textId="77777777" w:rsidR="00BC2C88" w:rsidRPr="00604081" w:rsidRDefault="00BC2C88" w:rsidP="00C905FD">
      <w:pPr>
        <w:numPr>
          <w:ilvl w:val="0"/>
          <w:numId w:val="90"/>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xml:space="preserve">None of the listed participants is included in the applicable </w:t>
      </w:r>
      <w:proofErr w:type="gramStart"/>
      <w:r w:rsidRPr="00604081">
        <w:rPr>
          <w:rFonts w:ascii="Arial" w:eastAsia="Times New Roman" w:hAnsi="Arial" w:cs="Arial"/>
          <w:color w:val="767171" w:themeColor="background2" w:themeShade="80"/>
          <w:sz w:val="20"/>
          <w:szCs w:val="20"/>
          <w:lang w:eastAsia="en-GB"/>
        </w:rPr>
        <w:t>classification;</w:t>
      </w:r>
      <w:proofErr w:type="gramEnd"/>
      <w:r w:rsidRPr="00604081">
        <w:rPr>
          <w:rFonts w:ascii="Arial" w:eastAsia="Times New Roman" w:hAnsi="Arial" w:cs="Arial"/>
          <w:color w:val="767171" w:themeColor="background2" w:themeShade="80"/>
          <w:sz w:val="20"/>
          <w:szCs w:val="20"/>
          <w:lang w:eastAsia="en-GB"/>
        </w:rPr>
        <w:t> </w:t>
      </w:r>
    </w:p>
    <w:p w14:paraId="253DE81B" w14:textId="77777777" w:rsidR="00BC2C88" w:rsidRPr="00604081" w:rsidRDefault="00BC2C88" w:rsidP="00C905FD">
      <w:pPr>
        <w:numPr>
          <w:ilvl w:val="0"/>
          <w:numId w:val="91"/>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None of the listed participants is deemed to have achieved the specified requirement after the bet has been placed and/or accepted and no odds for such outcome has been offered. </w:t>
      </w:r>
    </w:p>
    <w:p w14:paraId="52FE0E67" w14:textId="77777777" w:rsidR="00BC2C88" w:rsidRPr="00604081" w:rsidRDefault="00BC2C88" w:rsidP="00BC2C88">
      <w:pPr>
        <w:ind w:left="720" w:right="105"/>
        <w:jc w:val="both"/>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w:t>
      </w:r>
    </w:p>
    <w:p w14:paraId="777B60E7" w14:textId="7E5869A6"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Offers comparing the achievements/performances of three participants will be treated as detailed in above clause, with the exception that should two or more participants share the applicable finishing position the “Dead Heat rule” as specified in </w:t>
      </w:r>
      <w:r w:rsidR="00395F4A"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Sportsbook General Terms and Conditions &lt;Section B, Para 5</w:t>
      </w:r>
      <w:r w:rsidR="00097B46" w:rsidRPr="00604081">
        <w:rPr>
          <w:rFonts w:ascii="Arial" w:eastAsia="Times New Roman" w:hAnsi="Arial" w:cs="Arial"/>
          <w:color w:val="767171" w:themeColor="background2" w:themeShade="80"/>
          <w:sz w:val="20"/>
          <w:szCs w:val="20"/>
          <w:lang w:val="en-GB" w:eastAsia="en-GB"/>
        </w:rPr>
        <w:t>.14</w:t>
      </w:r>
      <w:r w:rsidRPr="00604081">
        <w:rPr>
          <w:rFonts w:ascii="Arial" w:eastAsia="Times New Roman" w:hAnsi="Arial" w:cs="Arial"/>
          <w:color w:val="767171" w:themeColor="background2" w:themeShade="80"/>
          <w:sz w:val="20"/>
          <w:szCs w:val="20"/>
          <w:lang w:val="en-GB" w:eastAsia="en-GB"/>
        </w:rPr>
        <w:t>&gt; applies. </w:t>
      </w:r>
    </w:p>
    <w:p w14:paraId="534175C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1512B4B" w14:textId="18E123B5"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“Outright” and “Place” bets rules apply on offers comparing the achievements/performances of four or more participants, </w:t>
      </w:r>
      <w:proofErr w:type="gramStart"/>
      <w:r w:rsidRPr="00E63946">
        <w:rPr>
          <w:rFonts w:ascii="Arial" w:eastAsia="Times New Roman" w:hAnsi="Arial" w:cs="Arial"/>
          <w:color w:val="767171" w:themeColor="background2" w:themeShade="80"/>
          <w:sz w:val="20"/>
          <w:szCs w:val="20"/>
          <w:lang w:val="en-GB" w:eastAsia="en-GB"/>
        </w:rPr>
        <w:t>with the exception of</w:t>
      </w:r>
      <w:proofErr w:type="gramEnd"/>
      <w:r w:rsidRPr="00E63946">
        <w:rPr>
          <w:rFonts w:ascii="Arial" w:eastAsia="Times New Roman" w:hAnsi="Arial" w:cs="Arial"/>
          <w:color w:val="767171" w:themeColor="background2" w:themeShade="80"/>
          <w:sz w:val="20"/>
          <w:szCs w:val="20"/>
          <w:lang w:val="en-GB" w:eastAsia="en-GB"/>
        </w:rPr>
        <w:t xml:space="preserve"> those offers specifically listed as “Group Betting”. In such cases, stakes will be refunded should at least one of the listed participants </w:t>
      </w:r>
      <w:proofErr w:type="gramStart"/>
      <w:r w:rsidRPr="00E63946">
        <w:rPr>
          <w:rFonts w:ascii="Arial" w:eastAsia="Times New Roman" w:hAnsi="Arial" w:cs="Arial"/>
          <w:color w:val="767171" w:themeColor="background2" w:themeShade="80"/>
          <w:sz w:val="20"/>
          <w:szCs w:val="20"/>
          <w:lang w:val="en-GB" w:eastAsia="en-GB"/>
        </w:rPr>
        <w:t>not be</w:t>
      </w:r>
      <w:proofErr w:type="gramEnd"/>
      <w:r w:rsidRPr="00E63946">
        <w:rPr>
          <w:rFonts w:ascii="Arial" w:eastAsia="Times New Roman" w:hAnsi="Arial" w:cs="Arial"/>
          <w:color w:val="767171" w:themeColor="background2" w:themeShade="80"/>
          <w:sz w:val="20"/>
          <w:szCs w:val="20"/>
          <w:lang w:val="en-GB" w:eastAsia="en-GB"/>
        </w:rPr>
        <w:t xml:space="preserve"> actively involved anymore for whatever reason after the bet has been placed and/or accepted. </w:t>
      </w:r>
    </w:p>
    <w:p w14:paraId="71F68C59"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A7323B3" w14:textId="70478D59"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Unless the outcome of the offer has already been determined before any change is announced, bets referring to a race to a particular happening/totals of a particular occurrence (E.g. First participant to win X rounds, Over/Under Maps played) or the </w:t>
      </w:r>
      <w:r w:rsidRPr="00E63946">
        <w:rPr>
          <w:rFonts w:ascii="Arial" w:eastAsia="Times New Roman" w:hAnsi="Arial" w:cs="Arial"/>
          <w:color w:val="767171" w:themeColor="background2" w:themeShade="80"/>
          <w:sz w:val="20"/>
          <w:szCs w:val="20"/>
          <w:lang w:val="en-GB" w:eastAsia="en-GB"/>
        </w:rPr>
        <w:lastRenderedPageBreak/>
        <w:t>margins/difference of completed occurrence between participants (E.g. Map Handicap, Exact Map score in the match) will be settled as void in case the match format is completely changed in a way that would alter the counter of such occurrences and their respective odds, including but not limited to cases where the number of scheduled Maps is changed from a previously announced odd number of scheduled Maps (E.g. Best of 1/3/5) to an even number of scheduled Maps (E.g. Best of 2/4/6) and vice-versa. Bets will stand and will be settled accordingly for those offers where the announced changed is not relevant (E.g. Match odds will remain valid if the number of scheduled Maps is changed from the previously announced 3 Maps to 5 Maps), or the outcome of the offer has already been determined before any change is announced. The following example is being provided as a general guideline of how such bets would be treated in case of comparable situations: A bet on “To win 1st Map” will remain valid if a match is changed from 3 to 5 Maps but an Over/Under bet on Total Maps in the Match would be settled as void in a similar scenario. </w:t>
      </w:r>
    </w:p>
    <w:p w14:paraId="4E2D5D1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3D5A58F6" w14:textId="2D9CEEB1" w:rsidR="00BC2C88" w:rsidRPr="00604081"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Should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erroneously offer odds and lines based on a different number of Maps/Games/Rounds from the correctly scheduled number of said instances, settlement of offers referring to a race to a particular happening/totals of a particular occurrence (E.g. First participant to win X rounds, Over/Under Maps played) or the margins/difference of completed occurrence between participants (E.g. Map Handicap, Exact Map score in the match) will be settled as void in case the match format is completely different in a way that would alter the counter of such occurrences and their respective odds, including but not limited to cases where the number of scheduled Maps is calculated on an odd number of scheduled Maps (E.g. Best of 1/3/5) when the match is scheduled for an even number of Maps (E.g. Best of 2/4/6) and vice-versa. Bets will stand and will be settled accordingly for those offers where the discrepancy is not relevant (E.g. Match odds will remain valid if the number of scheduled Maps quoted is 3 instead of the stipulated 5 Maps), or the outcome of the offer has already been determined before any change is announced. The following example is being provided as a general guideline of how such bets would be treated in case of comparable situations: A bet on “To win 1st Map” will remain valid if a match is listed as 3 instead of 5 Maps but an Over/Under bet on Total Maps in the Match would be settled as void in a similar scenario. </w:t>
      </w:r>
    </w:p>
    <w:p w14:paraId="4E13A205" w14:textId="77777777" w:rsidR="00BC2C88" w:rsidRPr="00604081"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 </w:t>
      </w:r>
    </w:p>
    <w:p w14:paraId="623B6CAF" w14:textId="39825AC8"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During specific events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might decide, solely at its own discretion, to offer for betting purposes a reduced selection of participants which could include betting options such as "Any Other", "The Field", or similar. This option includes all unlisted participants except for the ones mentioned specifically as available.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reserves the right to list/specify more participants at a later stage. Should these newly listed participants be the winning outcome, they will be considered as having been unlisted until the time they have </w:t>
      </w:r>
      <w:proofErr w:type="gramStart"/>
      <w:r w:rsidRPr="00604081">
        <w:rPr>
          <w:rFonts w:ascii="Arial" w:eastAsia="Times New Roman" w:hAnsi="Arial" w:cs="Arial"/>
          <w:color w:val="767171" w:themeColor="background2" w:themeShade="80"/>
          <w:sz w:val="20"/>
          <w:szCs w:val="20"/>
          <w:lang w:val="en-GB" w:eastAsia="en-GB"/>
        </w:rPr>
        <w:t>actually been</w:t>
      </w:r>
      <w:proofErr w:type="gramEnd"/>
      <w:r w:rsidRPr="00604081">
        <w:rPr>
          <w:rFonts w:ascii="Arial" w:eastAsia="Times New Roman" w:hAnsi="Arial" w:cs="Arial"/>
          <w:color w:val="767171" w:themeColor="background2" w:themeShade="80"/>
          <w:sz w:val="20"/>
          <w:szCs w:val="20"/>
          <w:lang w:val="en-GB" w:eastAsia="en-GB"/>
        </w:rPr>
        <w:t xml:space="preserve"> introduced to the list and</w:t>
      </w:r>
      <w:r w:rsidRPr="00E63946">
        <w:rPr>
          <w:rFonts w:ascii="Arial" w:eastAsia="Times New Roman" w:hAnsi="Arial" w:cs="Arial"/>
          <w:color w:val="767171" w:themeColor="background2" w:themeShade="80"/>
          <w:sz w:val="20"/>
          <w:szCs w:val="20"/>
          <w:lang w:val="en-GB" w:eastAsia="en-GB"/>
        </w:rPr>
        <w:t xml:space="preserve"> settled accordingly. </w:t>
      </w:r>
    </w:p>
    <w:p w14:paraId="1CC571B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DA8EBF2" w14:textId="535C72CD"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Offers that make a specific reference to a participant’s performance in a particular event/timeframe (e.g. Team X vs The Field or Winner without Team X) are to be considered void if the mentioned participants fail to play an active part at least once in a subsequent stage of the applicable event/timeframe after the bet has been placed and/or accepted. </w:t>
      </w:r>
    </w:p>
    <w:p w14:paraId="34709B06"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EF81589" w14:textId="076703CC"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Should a match start with a different number of players than that encompassed in the event regulations (E.g.: Either team starts a match with only 4 players instead of the scheduled 5 </w:t>
      </w:r>
      <w:r w:rsidRPr="00E63946">
        <w:rPr>
          <w:rFonts w:ascii="Arial" w:eastAsia="Times New Roman" w:hAnsi="Arial" w:cs="Arial"/>
          <w:color w:val="767171" w:themeColor="background2" w:themeShade="80"/>
          <w:sz w:val="20"/>
          <w:szCs w:val="20"/>
          <w:lang w:val="en-GB" w:eastAsia="en-GB"/>
        </w:rPr>
        <w:lastRenderedPageBreak/>
        <w:t>players), all bets will be determined as void. In case either team loses momentarily and/or permanently from the match any number of players, after the match has started with the stipulated number of participants as per the event regulation, bets will remain valid. </w:t>
      </w:r>
    </w:p>
    <w:p w14:paraId="6E5F193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1580549" w14:textId="4633DCF0"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Bets on matches/events featuring participants which use a different/wrong nickname or using a “</w:t>
      </w:r>
      <w:proofErr w:type="spellStart"/>
      <w:r w:rsidRPr="00E63946">
        <w:rPr>
          <w:rFonts w:ascii="Arial" w:eastAsia="Times New Roman" w:hAnsi="Arial" w:cs="Arial"/>
          <w:color w:val="767171" w:themeColor="background2" w:themeShade="80"/>
          <w:sz w:val="20"/>
          <w:szCs w:val="20"/>
          <w:lang w:val="en-GB" w:eastAsia="en-GB"/>
        </w:rPr>
        <w:t>smurf</w:t>
      </w:r>
      <w:proofErr w:type="spellEnd"/>
      <w:r w:rsidRPr="00E63946">
        <w:rPr>
          <w:rFonts w:ascii="Arial" w:eastAsia="Times New Roman" w:hAnsi="Arial" w:cs="Arial"/>
          <w:color w:val="767171" w:themeColor="background2" w:themeShade="80"/>
          <w:sz w:val="20"/>
          <w:szCs w:val="20"/>
          <w:lang w:val="en-GB" w:eastAsia="en-GB"/>
        </w:rPr>
        <w:t xml:space="preserve"> account” will stand, granted that it does not become reasonably obvious that the participant using that </w:t>
      </w:r>
      <w:proofErr w:type="gramStart"/>
      <w:r w:rsidRPr="00E63946">
        <w:rPr>
          <w:rFonts w:ascii="Arial" w:eastAsia="Times New Roman" w:hAnsi="Arial" w:cs="Arial"/>
          <w:color w:val="767171" w:themeColor="background2" w:themeShade="80"/>
          <w:sz w:val="20"/>
          <w:szCs w:val="20"/>
          <w:lang w:val="en-GB" w:eastAsia="en-GB"/>
        </w:rPr>
        <w:t>particular nickname</w:t>
      </w:r>
      <w:proofErr w:type="gramEnd"/>
      <w:r w:rsidRPr="00E63946">
        <w:rPr>
          <w:rFonts w:ascii="Arial" w:eastAsia="Times New Roman" w:hAnsi="Arial" w:cs="Arial"/>
          <w:color w:val="767171" w:themeColor="background2" w:themeShade="80"/>
          <w:sz w:val="20"/>
          <w:szCs w:val="20"/>
          <w:lang w:val="en-GB" w:eastAsia="en-GB"/>
        </w:rPr>
        <w:t xml:space="preserve"> is not the one intended. In such cases bets will be settled as void. </w:t>
      </w:r>
    </w:p>
    <w:p w14:paraId="38CFB057"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2ACC5E3" w14:textId="3B674F1E"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Bets on a team are to be considered valid regardless of the individuals used by said team as participants. Should the organizing association deem it permissible for a team to play with a stand-in participant or replacement player, all bets will stand granted that an official result is issued. </w:t>
      </w:r>
    </w:p>
    <w:p w14:paraId="0930457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BE6DD2D" w14:textId="60907267"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Any form of a qualification ahead of the main tournament (where applicable) </w:t>
      </w:r>
      <w:proofErr w:type="gramStart"/>
      <w:r w:rsidRPr="00E63946">
        <w:rPr>
          <w:rFonts w:ascii="Arial" w:eastAsia="Times New Roman" w:hAnsi="Arial" w:cs="Arial"/>
          <w:color w:val="767171" w:themeColor="background2" w:themeShade="80"/>
          <w:sz w:val="20"/>
          <w:szCs w:val="20"/>
          <w:lang w:val="en-GB" w:eastAsia="en-GB"/>
        </w:rPr>
        <w:t>is considered to be</w:t>
      </w:r>
      <w:proofErr w:type="gramEnd"/>
      <w:r w:rsidRPr="00E63946">
        <w:rPr>
          <w:rFonts w:ascii="Arial" w:eastAsia="Times New Roman" w:hAnsi="Arial" w:cs="Arial"/>
          <w:color w:val="767171" w:themeColor="background2" w:themeShade="80"/>
          <w:sz w:val="20"/>
          <w:szCs w:val="20"/>
          <w:lang w:val="en-GB" w:eastAsia="en-GB"/>
        </w:rPr>
        <w:t xml:space="preserve"> a valid part of that competition. </w:t>
      </w:r>
      <w:proofErr w:type="gramStart"/>
      <w:r w:rsidRPr="00E63946">
        <w:rPr>
          <w:rFonts w:ascii="Arial" w:eastAsia="Times New Roman" w:hAnsi="Arial" w:cs="Arial"/>
          <w:color w:val="767171" w:themeColor="background2" w:themeShade="80"/>
          <w:sz w:val="20"/>
          <w:szCs w:val="20"/>
          <w:lang w:val="en-GB" w:eastAsia="en-GB"/>
        </w:rPr>
        <w:t>Thus</w:t>
      </w:r>
      <w:proofErr w:type="gramEnd"/>
      <w:r w:rsidRPr="00E63946">
        <w:rPr>
          <w:rFonts w:ascii="Arial" w:eastAsia="Times New Roman" w:hAnsi="Arial" w:cs="Arial"/>
          <w:color w:val="767171" w:themeColor="background2" w:themeShade="80"/>
          <w:sz w:val="20"/>
          <w:szCs w:val="20"/>
          <w:lang w:val="en-GB" w:eastAsia="en-GB"/>
        </w:rPr>
        <w:t xml:space="preserve"> any participant who is eliminated at qualification stage will be considered losing to anyone that is pre-qualified or is successful in the qualification stage. </w:t>
      </w:r>
    </w:p>
    <w:p w14:paraId="02BFB821"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00786FC" w14:textId="39E0D233"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In the case of bets where there is reference to timeframes, they should be interpreted in the following way: “within the first 30 minutes” will include anything happening until 0 hours 29 minutes and 59 seconds; “between 10 to 20 minutes” will include anything happening from 10 minutes and 0 seconds until 19 minutes and 59 seconds. </w:t>
      </w:r>
    </w:p>
    <w:p w14:paraId="0BD21F7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70E896D" w14:textId="31D5CE5F"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Any bets referring to duration represent the actual time passed in the map/round/event, as applicable. For example, a bet on Over 30.5 minutes in a Map will be settled as Over once 30 minutes and a half in the specified map have passed.  </w:t>
      </w:r>
    </w:p>
    <w:p w14:paraId="23BAE8F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4887225" w14:textId="2537A9E2"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Any reference to “Winner” and/or “Upper” bracket will remain valid regardless of whether Maps and/or any other advantages are awarded via the event rules to any participant. </w:t>
      </w:r>
    </w:p>
    <w:p w14:paraId="118FDF8B" w14:textId="77777777" w:rsidR="00BC2C88" w:rsidRPr="00E63946" w:rsidRDefault="00BC2C88" w:rsidP="00BC2C88">
      <w:pPr>
        <w:ind w:left="72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3E790F8D" w14:textId="6E05E144" w:rsidR="00BC2C88" w:rsidRPr="00B73A7A" w:rsidRDefault="00BC2C88" w:rsidP="00B73A7A">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Advantages awarded via event structure will be considered for settlement purposes, unless otherwise specified. Nonetheless, any reference to specific indexes of Maps, Games, etc as presented on site is always to be considered as relevant to the phase of the match being </w:t>
      </w:r>
      <w:proofErr w:type="gramStart"/>
      <w:r w:rsidRPr="00E63946">
        <w:rPr>
          <w:rFonts w:ascii="Arial" w:eastAsia="Times New Roman" w:hAnsi="Arial" w:cs="Arial"/>
          <w:color w:val="767171" w:themeColor="background2" w:themeShade="80"/>
          <w:sz w:val="20"/>
          <w:szCs w:val="20"/>
          <w:lang w:val="en-GB" w:eastAsia="en-GB"/>
        </w:rPr>
        <w:t>actually played</w:t>
      </w:r>
      <w:proofErr w:type="gramEnd"/>
      <w:r w:rsidRPr="00E63946">
        <w:rPr>
          <w:rFonts w:ascii="Arial" w:eastAsia="Times New Roman" w:hAnsi="Arial" w:cs="Arial"/>
          <w:color w:val="767171" w:themeColor="background2" w:themeShade="80"/>
          <w:sz w:val="20"/>
          <w:szCs w:val="20"/>
          <w:lang w:val="en-GB" w:eastAsia="en-GB"/>
        </w:rPr>
        <w:t xml:space="preserve">. Example: in a best of 3 Maps match where Team A starts with a 1 Map advantage, any Map 1 related offers will </w:t>
      </w:r>
      <w:proofErr w:type="gramStart"/>
      <w:r w:rsidRPr="00E63946">
        <w:rPr>
          <w:rFonts w:ascii="Arial" w:eastAsia="Times New Roman" w:hAnsi="Arial" w:cs="Arial"/>
          <w:color w:val="767171" w:themeColor="background2" w:themeShade="80"/>
          <w:sz w:val="20"/>
          <w:szCs w:val="20"/>
          <w:lang w:val="en-GB" w:eastAsia="en-GB"/>
        </w:rPr>
        <w:t>actually refer</w:t>
      </w:r>
      <w:proofErr w:type="gramEnd"/>
      <w:r w:rsidRPr="00E63946">
        <w:rPr>
          <w:rFonts w:ascii="Arial" w:eastAsia="Times New Roman" w:hAnsi="Arial" w:cs="Arial"/>
          <w:color w:val="767171" w:themeColor="background2" w:themeShade="80"/>
          <w:sz w:val="20"/>
          <w:szCs w:val="20"/>
          <w:lang w:val="en-GB" w:eastAsia="en-GB"/>
        </w:rPr>
        <w:t xml:space="preserve"> to the outcomes emanating from the second Map of the match, </w:t>
      </w:r>
      <w:proofErr w:type="spellStart"/>
      <w:r w:rsidRPr="00E63946">
        <w:rPr>
          <w:rFonts w:ascii="Arial" w:eastAsia="Times New Roman" w:hAnsi="Arial" w:cs="Arial"/>
          <w:color w:val="767171" w:themeColor="background2" w:themeShade="80"/>
          <w:sz w:val="20"/>
          <w:szCs w:val="20"/>
          <w:lang w:val="en-GB" w:eastAsia="en-GB"/>
        </w:rPr>
        <w:t>ie</w:t>
      </w:r>
      <w:proofErr w:type="spellEnd"/>
      <w:r w:rsidRPr="00E63946">
        <w:rPr>
          <w:rFonts w:ascii="Arial" w:eastAsia="Times New Roman" w:hAnsi="Arial" w:cs="Arial"/>
          <w:color w:val="767171" w:themeColor="background2" w:themeShade="80"/>
          <w:sz w:val="20"/>
          <w:szCs w:val="20"/>
          <w:lang w:val="en-GB" w:eastAsia="en-GB"/>
        </w:rPr>
        <w:t xml:space="preserve">. the first Map to be </w:t>
      </w:r>
      <w:proofErr w:type="gramStart"/>
      <w:r w:rsidRPr="00E63946">
        <w:rPr>
          <w:rFonts w:ascii="Arial" w:eastAsia="Times New Roman" w:hAnsi="Arial" w:cs="Arial"/>
          <w:color w:val="767171" w:themeColor="background2" w:themeShade="80"/>
          <w:sz w:val="20"/>
          <w:szCs w:val="20"/>
          <w:lang w:val="en-GB" w:eastAsia="en-GB"/>
        </w:rPr>
        <w:t>actually played</w:t>
      </w:r>
      <w:proofErr w:type="gramEnd"/>
      <w:r w:rsidRPr="00E63946">
        <w:rPr>
          <w:rFonts w:ascii="Arial" w:eastAsia="Times New Roman" w:hAnsi="Arial" w:cs="Arial"/>
          <w:color w:val="767171" w:themeColor="background2" w:themeShade="80"/>
          <w:sz w:val="20"/>
          <w:szCs w:val="20"/>
          <w:lang w:val="en-GB" w:eastAsia="en-GB"/>
        </w:rPr>
        <w:t>. </w:t>
      </w:r>
    </w:p>
    <w:p w14:paraId="2DFB4DD5" w14:textId="77777777" w:rsidR="00851E16" w:rsidRPr="00131A8A" w:rsidRDefault="00851E16" w:rsidP="00BC2C88">
      <w:pPr>
        <w:ind w:right="105"/>
        <w:jc w:val="both"/>
        <w:textAlignment w:val="baseline"/>
        <w:rPr>
          <w:rFonts w:ascii="Arial" w:eastAsia="Times New Roman" w:hAnsi="Arial" w:cs="Arial"/>
          <w:color w:val="C0504D"/>
          <w:sz w:val="16"/>
          <w:szCs w:val="16"/>
          <w:lang w:eastAsia="en-GB"/>
        </w:rPr>
      </w:pPr>
    </w:p>
    <w:p w14:paraId="67E6CA9F" w14:textId="77777777" w:rsidR="00851E16" w:rsidRPr="00131A8A" w:rsidRDefault="00851E16" w:rsidP="00851E16">
      <w:pPr>
        <w:ind w:right="108" w:firstLine="720"/>
        <w:textAlignment w:val="baseline"/>
        <w:outlineLvl w:val="1"/>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Section 2 Genre/Game-specific Rules </w:t>
      </w:r>
    </w:p>
    <w:p w14:paraId="2047A7CC" w14:textId="77777777" w:rsidR="00BC2C88" w:rsidRPr="00131A8A" w:rsidRDefault="00BC2C88" w:rsidP="00BC2C88">
      <w:pPr>
        <w:ind w:left="1080"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77FCFA9F" w14:textId="77777777" w:rsidR="00BC2C88" w:rsidRPr="00131A8A" w:rsidRDefault="00BC2C88" w:rsidP="00C905FD">
      <w:pPr>
        <w:numPr>
          <w:ilvl w:val="0"/>
          <w:numId w:val="92"/>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lastRenderedPageBreak/>
        <w:t>FPS </w:t>
      </w:r>
    </w:p>
    <w:p w14:paraId="3F27AAD6"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6FD19DFE" w14:textId="6014BD41" w:rsidR="00BC2C88" w:rsidRPr="00604081"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following rules apply to </w:t>
      </w:r>
      <w:r w:rsidRPr="00604081">
        <w:rPr>
          <w:rFonts w:ascii="Arial" w:eastAsia="Times New Roman" w:hAnsi="Arial" w:cs="Arial"/>
          <w:color w:val="767171" w:themeColor="background2" w:themeShade="80"/>
          <w:sz w:val="20"/>
          <w:szCs w:val="20"/>
          <w:lang w:eastAsia="en-GB"/>
        </w:rPr>
        <w:t>any games which are categorized as being of an FPS (First Person Shooter) genre. These include, but are not limited to Call of Duty, </w:t>
      </w:r>
      <w:r w:rsidR="00CA6FFC" w:rsidRPr="00604081">
        <w:rPr>
          <w:rFonts w:ascii="Arial" w:eastAsia="Times New Roman" w:hAnsi="Arial" w:cs="Arial"/>
          <w:color w:val="767171" w:themeColor="background2" w:themeShade="80"/>
          <w:sz w:val="20"/>
          <w:szCs w:val="20"/>
          <w:lang w:eastAsia="en-GB"/>
        </w:rPr>
        <w:t>Counterstrike</w:t>
      </w:r>
      <w:r w:rsidRPr="00604081">
        <w:rPr>
          <w:rFonts w:ascii="Arial" w:eastAsia="Times New Roman" w:hAnsi="Arial" w:cs="Arial"/>
          <w:color w:val="767171" w:themeColor="background2" w:themeShade="80"/>
          <w:sz w:val="20"/>
          <w:szCs w:val="20"/>
          <w:lang w:eastAsia="en-GB"/>
        </w:rPr>
        <w:t xml:space="preserve">, Overwatch, Quake, Valorant and Rainbow Six. In cases where rules specific to any game which is also generally considered as forming part of the same genre are separately listed, these will complement, and supersede (if applicable), the genre-specific rules. </w:t>
      </w:r>
      <w:r w:rsidR="001D5BC2" w:rsidRPr="00604081">
        <w:rPr>
          <w:rFonts w:ascii="Arial" w:eastAsia="Times New Roman" w:hAnsi="Arial" w:cs="Arial"/>
          <w:color w:val="767171" w:themeColor="background2" w:themeShade="80"/>
          <w:sz w:val="20"/>
          <w:szCs w:val="20"/>
          <w:lang w:eastAsia="en-GB"/>
        </w:rPr>
        <w:t>Hollywood Casino St. Louis</w:t>
      </w:r>
      <w:r w:rsidRPr="00604081">
        <w:rPr>
          <w:rFonts w:ascii="Arial" w:eastAsia="Times New Roman" w:hAnsi="Arial" w:cs="Arial"/>
          <w:color w:val="767171" w:themeColor="background2" w:themeShade="80"/>
          <w:sz w:val="20"/>
          <w:szCs w:val="20"/>
          <w:lang w:eastAsia="en-GB"/>
        </w:rPr>
        <w:t xml:space="preserve"> reserves the right to apply the settlement rules of this genre to any games not listed above which are generally acknowledged as such.  </w:t>
      </w:r>
    </w:p>
    <w:p w14:paraId="57A719B3" w14:textId="77777777" w:rsidR="00BC2C88" w:rsidRPr="00604081"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4091CEC1" w14:textId="442AEC1B" w:rsidR="00BC2C88" w:rsidRPr="00604081"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Should overtime/extra Maps/extra rounds be required to decide the Match Outcome (or any part of it), and unless otherwise stated within the offer, the outcomes deriving from added play will be </w:t>
      </w:r>
      <w:proofErr w:type="gramStart"/>
      <w:r w:rsidRPr="00604081">
        <w:rPr>
          <w:rFonts w:ascii="Arial" w:eastAsia="Times New Roman" w:hAnsi="Arial" w:cs="Arial"/>
          <w:color w:val="767171" w:themeColor="background2" w:themeShade="80"/>
          <w:sz w:val="20"/>
          <w:szCs w:val="20"/>
          <w:lang w:val="en-GB" w:eastAsia="en-GB"/>
        </w:rPr>
        <w:t>taken into account</w:t>
      </w:r>
      <w:proofErr w:type="gramEnd"/>
      <w:r w:rsidRPr="00604081">
        <w:rPr>
          <w:rFonts w:ascii="Arial" w:eastAsia="Times New Roman" w:hAnsi="Arial" w:cs="Arial"/>
          <w:color w:val="767171" w:themeColor="background2" w:themeShade="80"/>
          <w:sz w:val="20"/>
          <w:szCs w:val="20"/>
          <w:lang w:val="en-GB" w:eastAsia="en-GB"/>
        </w:rPr>
        <w:t xml:space="preserve"> for settlement purposes. </w:t>
      </w:r>
    </w:p>
    <w:p w14:paraId="34B59D14" w14:textId="77777777" w:rsidR="00BC2C88" w:rsidRPr="00E63946" w:rsidRDefault="00BC2C88" w:rsidP="001303D0">
      <w:pPr>
        <w:ind w:left="720" w:right="105" w:firstLine="6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This however does not apply to Correct Score offers. </w:t>
      </w:r>
    </w:p>
    <w:p w14:paraId="3657CF6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1BB57CF" w14:textId="529E2BDE"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Series Outcome, Total Maps and Map Handicaps, the first scheduled Map must start for bets to stand. </w:t>
      </w:r>
    </w:p>
    <w:p w14:paraId="6B249A68" w14:textId="48B28324"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exception is for any Maps awarded via the event rules to participants originating from the “Winners” and/or “Upper” bracket. </w:t>
      </w:r>
    </w:p>
    <w:p w14:paraId="76446B6F"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In such cases, said Maps will be taken into consideration for settlement purposes. </w:t>
      </w:r>
    </w:p>
    <w:p w14:paraId="39DA71A4"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0C468536" w14:textId="65FD5777"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Maps, </w:t>
      </w:r>
      <w:proofErr w:type="gramStart"/>
      <w:r w:rsidRPr="00E63946">
        <w:rPr>
          <w:rFonts w:ascii="Arial" w:eastAsia="Times New Roman" w:hAnsi="Arial" w:cs="Arial"/>
          <w:color w:val="767171" w:themeColor="background2" w:themeShade="80"/>
          <w:sz w:val="20"/>
          <w:szCs w:val="20"/>
          <w:lang w:val="en-GB" w:eastAsia="en-GB"/>
        </w:rPr>
        <w:t>Map</w:t>
      </w:r>
      <w:proofErr w:type="gramEnd"/>
      <w:r w:rsidRPr="00E63946">
        <w:rPr>
          <w:rFonts w:ascii="Arial" w:eastAsia="Times New Roman" w:hAnsi="Arial" w:cs="Arial"/>
          <w:color w:val="767171" w:themeColor="background2" w:themeShade="80"/>
          <w:sz w:val="20"/>
          <w:szCs w:val="20"/>
          <w:lang w:val="en-GB" w:eastAsia="en-GB"/>
        </w:rPr>
        <w:t xml:space="preserve"> handicap, Correct Score, Duration, Map X, First X/First to X, Ace, Kills/</w:t>
      </w:r>
      <w:proofErr w:type="gramStart"/>
      <w:r w:rsidRPr="00E63946">
        <w:rPr>
          <w:rFonts w:ascii="Arial" w:eastAsia="Times New Roman" w:hAnsi="Arial" w:cs="Arial"/>
          <w:color w:val="767171" w:themeColor="background2" w:themeShade="80"/>
          <w:sz w:val="20"/>
          <w:szCs w:val="20"/>
          <w:lang w:val="en-GB" w:eastAsia="en-GB"/>
        </w:rPr>
        <w:t>Kill-streak</w:t>
      </w:r>
      <w:proofErr w:type="gramEnd"/>
      <w:r w:rsidRPr="00E63946">
        <w:rPr>
          <w:rFonts w:ascii="Arial" w:eastAsia="Times New Roman" w:hAnsi="Arial" w:cs="Arial"/>
          <w:color w:val="767171" w:themeColor="background2" w:themeShade="80"/>
          <w:sz w:val="20"/>
          <w:szCs w:val="20"/>
          <w:lang w:val="en-GB" w:eastAsia="en-GB"/>
        </w:rPr>
        <w:t xml:space="preserve"> and Player Kills, all parts of the map/scheduled maps must be completed for bets to stand. Should an event be abandoned before natural completion, those bets on over/</w:t>
      </w:r>
      <w:proofErr w:type="spellStart"/>
      <w:r w:rsidRPr="00E63946">
        <w:rPr>
          <w:rFonts w:ascii="Arial" w:eastAsia="Times New Roman" w:hAnsi="Arial" w:cs="Arial"/>
          <w:color w:val="767171" w:themeColor="background2" w:themeShade="80"/>
          <w:sz w:val="20"/>
          <w:szCs w:val="20"/>
          <w:lang w:val="en-GB" w:eastAsia="en-GB"/>
        </w:rPr>
        <w:t>unders</w:t>
      </w:r>
      <w:proofErr w:type="spellEnd"/>
      <w:r w:rsidRPr="00E63946">
        <w:rPr>
          <w:rFonts w:ascii="Arial" w:eastAsia="Times New Roman" w:hAnsi="Arial" w:cs="Arial"/>
          <w:color w:val="767171" w:themeColor="background2" w:themeShade="80"/>
          <w:sz w:val="20"/>
          <w:szCs w:val="20"/>
          <w:lang w:val="en-GB" w:eastAsia="en-GB"/>
        </w:rPr>
        <w:t xml:space="preserve"> on Total Maps and on Match Handicaps will be normally settled if a result fulfilling those bets offers has been reached, otherwise they will be declared void. </w:t>
      </w:r>
    </w:p>
    <w:p w14:paraId="087119E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5FC3A23" w14:textId="7E853801"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Correct Score, all regularly scheduled Maps must be completed for bets to stand. </w:t>
      </w:r>
    </w:p>
    <w:p w14:paraId="684F54E3"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46787230" w14:textId="666EF8A4"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Duration, settlement of bets referring to duration will also include any time required to complete any Overtime/extra Maps needed to complete the match (or part thereof), to which the offer refers to. </w:t>
      </w:r>
    </w:p>
    <w:p w14:paraId="15C18098" w14:textId="035DE44F"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Any Map awarded via the event rules to participants originating from the “Winners” and/or “Upper” bracket will be considered as “0” (zero) minutes for settlement purposes. </w:t>
      </w:r>
    </w:p>
    <w:p w14:paraId="3B6F02F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CD0821D" w14:textId="1E648FD7"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Map X, the listed Map must be completed for bets to stand. </w:t>
      </w:r>
    </w:p>
    <w:p w14:paraId="561C4C9B" w14:textId="77777777" w:rsidR="00BC2C88" w:rsidRPr="00E63946" w:rsidRDefault="00BC2C88" w:rsidP="00BC2C88">
      <w:pPr>
        <w:ind w:left="720" w:right="105"/>
        <w:textAlignment w:val="baseline"/>
        <w:rPr>
          <w:rFonts w:ascii="Arial" w:eastAsia="Times New Roman" w:hAnsi="Arial" w:cs="Arial"/>
          <w:b/>
          <w:bCs/>
          <w:color w:val="767171" w:themeColor="background2" w:themeShade="80"/>
          <w:sz w:val="20"/>
          <w:szCs w:val="20"/>
          <w:u w:val="single"/>
          <w:lang w:eastAsia="en-GB"/>
        </w:rPr>
      </w:pPr>
    </w:p>
    <w:p w14:paraId="16B3A762" w14:textId="70E774CA"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First X/First to X</w:t>
      </w:r>
      <w:r w:rsidRPr="00E63946">
        <w:rPr>
          <w:rFonts w:ascii="Arial" w:eastAsia="Times New Roman" w:hAnsi="Arial" w:cs="Arial"/>
          <w:b/>
          <w:bCs/>
          <w:color w:val="767171" w:themeColor="background2" w:themeShade="80"/>
          <w:sz w:val="20"/>
          <w:szCs w:val="20"/>
          <w:u w:val="single"/>
          <w:lang w:val="en-GB" w:eastAsia="en-GB"/>
        </w:rPr>
        <w:t>,</w:t>
      </w:r>
      <w:r w:rsidRPr="00E63946">
        <w:rPr>
          <w:rFonts w:ascii="Arial" w:eastAsia="Times New Roman" w:hAnsi="Arial" w:cs="Arial"/>
          <w:color w:val="767171" w:themeColor="background2" w:themeShade="80"/>
          <w:sz w:val="20"/>
          <w:szCs w:val="20"/>
          <w:lang w:val="en-GB" w:eastAsia="en-GB"/>
        </w:rPr>
        <w:t xml:space="preserve"> the bet offer refers to which of the participants is the first to be credited as having accomplished/reached the listed amount of a predefined occurrence. </w:t>
      </w:r>
      <w:r w:rsidRPr="00E63946">
        <w:rPr>
          <w:rFonts w:ascii="Arial" w:eastAsia="Times New Roman" w:hAnsi="Arial" w:cs="Arial"/>
          <w:color w:val="767171" w:themeColor="background2" w:themeShade="80"/>
          <w:sz w:val="20"/>
          <w:szCs w:val="20"/>
          <w:lang w:val="en-GB" w:eastAsia="en-GB"/>
        </w:rPr>
        <w:lastRenderedPageBreak/>
        <w:t>Unless a drawn outcome (aka neither team) has been offered, should neither of the participants reach the listed amount, stakes will be refunded. </w:t>
      </w:r>
    </w:p>
    <w:p w14:paraId="0529229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6218381" w14:textId="587A7FB3"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Ace, the bet offer refers to whether a single participant is credited with having on its own killed the whole opposing team at any round in the match, or part thereof, as specified in the offer. </w:t>
      </w:r>
    </w:p>
    <w:p w14:paraId="1EBEB49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523F98D" w14:textId="10ED240A" w:rsidR="00BC2C88" w:rsidRPr="00604081"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604081">
        <w:rPr>
          <w:rFonts w:ascii="Arial" w:eastAsia="Times New Roman" w:hAnsi="Arial" w:cs="Arial"/>
          <w:color w:val="767171" w:themeColor="background2" w:themeShade="80"/>
          <w:sz w:val="20"/>
          <w:szCs w:val="20"/>
          <w:lang w:val="en-GB" w:eastAsia="en-GB"/>
        </w:rPr>
        <w:t xml:space="preserve">For Player Kills, bet offers linked to counters (E.g. Total Kills) and any other offers related to specific terminology will be decided according to the definition with which the official governing body issues said statistics. Unless backed by un-contradictory evidence, </w:t>
      </w:r>
      <w:r w:rsidR="001D5BC2" w:rsidRPr="00604081">
        <w:rPr>
          <w:rFonts w:ascii="Arial" w:eastAsia="Times New Roman" w:hAnsi="Arial" w:cs="Arial"/>
          <w:color w:val="767171" w:themeColor="background2" w:themeShade="80"/>
          <w:sz w:val="20"/>
          <w:szCs w:val="20"/>
          <w:lang w:val="en-GB" w:eastAsia="en-GB"/>
        </w:rPr>
        <w:t>Hollywood Casino St. Louis</w:t>
      </w:r>
      <w:r w:rsidRPr="00604081">
        <w:rPr>
          <w:rFonts w:ascii="Arial" w:eastAsia="Times New Roman" w:hAnsi="Arial" w:cs="Arial"/>
          <w:color w:val="767171" w:themeColor="background2" w:themeShade="80"/>
          <w:sz w:val="20"/>
          <w:szCs w:val="20"/>
          <w:lang w:val="en-GB" w:eastAsia="en-GB"/>
        </w:rPr>
        <w:t xml:space="preserve"> will not resolve any complaints which derive from a personal interpretation of such terms.</w:t>
      </w:r>
    </w:p>
    <w:p w14:paraId="20295C22" w14:textId="77777777" w:rsidR="00BC2C88" w:rsidRPr="00D56A36" w:rsidRDefault="00BC2C88" w:rsidP="00BC2C88">
      <w:pPr>
        <w:ind w:left="720" w:right="105"/>
        <w:textAlignment w:val="baseline"/>
        <w:rPr>
          <w:rFonts w:ascii="Arial" w:eastAsia="Times New Roman" w:hAnsi="Arial" w:cs="Arial"/>
          <w:color w:val="B0B0B0"/>
          <w:sz w:val="20"/>
          <w:szCs w:val="20"/>
          <w:lang w:eastAsia="en-GB"/>
        </w:rPr>
      </w:pPr>
    </w:p>
    <w:p w14:paraId="6DC049E2" w14:textId="440C5136" w:rsidR="00BC2C88" w:rsidRPr="00131A8A" w:rsidRDefault="007A3BEA" w:rsidP="00C37089">
      <w:pPr>
        <w:ind w:left="1440"/>
        <w:textAlignment w:val="baseline"/>
        <w:outlineLvl w:val="3"/>
        <w:rPr>
          <w:rFonts w:ascii="Arial" w:eastAsia="Times New Roman" w:hAnsi="Arial" w:cs="Arial"/>
          <w:b/>
          <w:bCs/>
          <w:i/>
          <w:iCs/>
          <w:color w:val="1F497D"/>
          <w:sz w:val="28"/>
          <w:szCs w:val="28"/>
          <w:lang w:eastAsia="en-GB"/>
        </w:rPr>
      </w:pPr>
      <w:r>
        <w:rPr>
          <w:rFonts w:ascii="Arial" w:eastAsia="Times New Roman" w:hAnsi="Arial" w:cs="Arial"/>
          <w:b/>
          <w:bCs/>
          <w:i/>
          <w:iCs/>
          <w:color w:val="1F497D"/>
          <w:sz w:val="28"/>
          <w:szCs w:val="28"/>
          <w:lang w:eastAsia="en-GB"/>
        </w:rPr>
        <w:t>Counterstrike</w:t>
      </w:r>
      <w:r w:rsidR="00BC2C88" w:rsidRPr="00131A8A">
        <w:rPr>
          <w:rFonts w:ascii="Arial" w:eastAsia="Times New Roman" w:hAnsi="Arial" w:cs="Arial"/>
          <w:b/>
          <w:bCs/>
          <w:i/>
          <w:iCs/>
          <w:color w:val="1F497D"/>
          <w:sz w:val="28"/>
          <w:szCs w:val="28"/>
          <w:lang w:eastAsia="en-GB"/>
        </w:rPr>
        <w:t>/Valorant</w:t>
      </w:r>
    </w:p>
    <w:p w14:paraId="04DF5286" w14:textId="77777777" w:rsidR="00BC2C88" w:rsidRPr="00D56A36" w:rsidRDefault="00BC2C88" w:rsidP="00BC2C88">
      <w:pPr>
        <w:ind w:left="720" w:right="105"/>
        <w:textAlignment w:val="baseline"/>
        <w:rPr>
          <w:rFonts w:ascii="Arial" w:eastAsia="Times New Roman" w:hAnsi="Arial" w:cs="Arial"/>
          <w:color w:val="B0B0B0"/>
          <w:sz w:val="20"/>
          <w:szCs w:val="20"/>
          <w:lang w:eastAsia="en-GB"/>
        </w:rPr>
      </w:pPr>
    </w:p>
    <w:p w14:paraId="066D960E" w14:textId="27946C65"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Round Handicap and Total Rounds in </w:t>
      </w:r>
      <w:r w:rsidR="007A3BEA" w:rsidRPr="00E63946">
        <w:rPr>
          <w:rFonts w:ascii="Arial" w:eastAsia="Times New Roman" w:hAnsi="Arial" w:cs="Arial"/>
          <w:color w:val="767171" w:themeColor="background2" w:themeShade="80"/>
          <w:sz w:val="20"/>
          <w:szCs w:val="20"/>
          <w:lang w:val="en-GB" w:eastAsia="en-GB"/>
        </w:rPr>
        <w:t>Counterstrike</w:t>
      </w:r>
      <w:r w:rsidRPr="00E63946">
        <w:rPr>
          <w:rFonts w:ascii="Arial" w:eastAsia="Times New Roman" w:hAnsi="Arial" w:cs="Arial"/>
          <w:color w:val="767171" w:themeColor="background2" w:themeShade="80"/>
          <w:sz w:val="20"/>
          <w:szCs w:val="20"/>
          <w:lang w:val="en-GB" w:eastAsia="en-GB"/>
        </w:rPr>
        <w:t>, all scheduled Rounds must be completed for bets to stand</w:t>
      </w:r>
      <w:r w:rsidR="00442BE8" w:rsidRPr="00E63946">
        <w:rPr>
          <w:rFonts w:ascii="Arial" w:eastAsia="Times New Roman" w:hAnsi="Arial" w:cs="Arial"/>
          <w:color w:val="767171" w:themeColor="background2" w:themeShade="80"/>
          <w:sz w:val="20"/>
          <w:szCs w:val="20"/>
          <w:lang w:val="en-GB" w:eastAsia="en-GB"/>
        </w:rPr>
        <w:t xml:space="preserve">, including </w:t>
      </w:r>
      <w:r w:rsidR="00ED3110" w:rsidRPr="00E63946">
        <w:rPr>
          <w:rFonts w:ascii="Arial" w:eastAsia="Times New Roman" w:hAnsi="Arial" w:cs="Arial"/>
          <w:color w:val="767171" w:themeColor="background2" w:themeShade="80"/>
          <w:sz w:val="20"/>
          <w:szCs w:val="20"/>
          <w:lang w:val="en-GB" w:eastAsia="en-GB"/>
        </w:rPr>
        <w:t>any extra rounds resulting from overtime, should the m</w:t>
      </w:r>
      <w:r w:rsidR="001E6DE4" w:rsidRPr="00E63946">
        <w:rPr>
          <w:rFonts w:ascii="Arial" w:eastAsia="Times New Roman" w:hAnsi="Arial" w:cs="Arial"/>
          <w:color w:val="767171" w:themeColor="background2" w:themeShade="80"/>
          <w:sz w:val="20"/>
          <w:szCs w:val="20"/>
          <w:lang w:val="en-GB" w:eastAsia="en-GB"/>
        </w:rPr>
        <w:t>atch require these to be played</w:t>
      </w:r>
      <w:r w:rsidRPr="00E63946">
        <w:rPr>
          <w:rFonts w:ascii="Arial" w:eastAsia="Times New Roman" w:hAnsi="Arial" w:cs="Arial"/>
          <w:color w:val="767171" w:themeColor="background2" w:themeShade="80"/>
          <w:sz w:val="20"/>
          <w:szCs w:val="20"/>
          <w:lang w:val="en-GB" w:eastAsia="en-GB"/>
        </w:rPr>
        <w:t xml:space="preserve">. </w:t>
      </w:r>
    </w:p>
    <w:p w14:paraId="3522537B"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Should the match be abandoned before its natural completion, (regardless of any eventual decision by the governing association), bets will be settled as void, unless the Over/Under or Round Handicap line upon which the bet has been placed, has already been surpassed at the time of the match abandonment. </w:t>
      </w:r>
    </w:p>
    <w:p w14:paraId="00E95899"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In that case, bets will be settled according to the outcomes obtained prior to the match abandonment.  </w:t>
      </w:r>
    </w:p>
    <w:p w14:paraId="12F8A0E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742788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C1746AB" w14:textId="54830766"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w:t>
      </w:r>
      <w:r w:rsidR="007A3BEA" w:rsidRPr="00E63946">
        <w:rPr>
          <w:rFonts w:ascii="Arial" w:eastAsia="Times New Roman" w:hAnsi="Arial" w:cs="Arial"/>
          <w:color w:val="767171" w:themeColor="background2" w:themeShade="80"/>
          <w:sz w:val="20"/>
          <w:szCs w:val="20"/>
          <w:lang w:val="en-GB" w:eastAsia="en-GB"/>
        </w:rPr>
        <w:t>Counterstrike</w:t>
      </w:r>
      <w:r w:rsidRPr="00E63946">
        <w:rPr>
          <w:rFonts w:ascii="Arial" w:eastAsia="Times New Roman" w:hAnsi="Arial" w:cs="Arial"/>
          <w:color w:val="767171" w:themeColor="background2" w:themeShade="80"/>
          <w:sz w:val="20"/>
          <w:szCs w:val="20"/>
          <w:lang w:val="en-GB" w:eastAsia="en-GB"/>
        </w:rPr>
        <w:t xml:space="preserve"> Total Rounds, Any Map awarded via the event rules to participants originating from the “Winners” bracket will be considered as “0” (zero) rounds for settlement purposes. </w:t>
      </w:r>
    </w:p>
    <w:p w14:paraId="23FF124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0B6DB0F9" w14:textId="41BFC19A"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Round X offers in </w:t>
      </w:r>
      <w:r w:rsidR="007A3BEA" w:rsidRPr="00E63946">
        <w:rPr>
          <w:rFonts w:ascii="Arial" w:eastAsia="Times New Roman" w:hAnsi="Arial" w:cs="Arial"/>
          <w:color w:val="767171" w:themeColor="background2" w:themeShade="80"/>
          <w:sz w:val="20"/>
          <w:szCs w:val="20"/>
          <w:lang w:val="en-GB" w:eastAsia="en-GB"/>
        </w:rPr>
        <w:t>Counterstrike</w:t>
      </w:r>
      <w:r w:rsidRPr="00E63946">
        <w:rPr>
          <w:rFonts w:ascii="Arial" w:eastAsia="Times New Roman" w:hAnsi="Arial" w:cs="Arial"/>
          <w:color w:val="767171" w:themeColor="background2" w:themeShade="80"/>
          <w:sz w:val="20"/>
          <w:szCs w:val="20"/>
          <w:lang w:val="en-GB" w:eastAsia="en-GB"/>
        </w:rPr>
        <w:t>, the listed round must be completed for bets to stand.</w:t>
      </w:r>
    </w:p>
    <w:p w14:paraId="0A2AFF4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E8EF5F8" w14:textId="7472F9D9"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w:t>
      </w:r>
      <w:r w:rsidR="007A3BEA" w:rsidRPr="00E63946">
        <w:rPr>
          <w:rFonts w:ascii="Arial" w:eastAsia="Times New Roman" w:hAnsi="Arial" w:cs="Arial"/>
          <w:color w:val="767171" w:themeColor="background2" w:themeShade="80"/>
          <w:sz w:val="20"/>
          <w:szCs w:val="20"/>
          <w:lang w:val="en-GB" w:eastAsia="en-GB"/>
        </w:rPr>
        <w:t>Counterstrike</w:t>
      </w:r>
      <w:r w:rsidRPr="00E63946">
        <w:rPr>
          <w:rFonts w:ascii="Arial" w:eastAsia="Times New Roman" w:hAnsi="Arial" w:cs="Arial"/>
          <w:color w:val="767171" w:themeColor="background2" w:themeShade="80"/>
          <w:sz w:val="20"/>
          <w:szCs w:val="20"/>
          <w:lang w:val="en-GB" w:eastAsia="en-GB"/>
        </w:rPr>
        <w:t xml:space="preserve"> Kills offers, settlement will include any kills happening after a bomb explodes or is defused between rounds. </w:t>
      </w:r>
    </w:p>
    <w:p w14:paraId="3D7EFC04"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p>
    <w:p w14:paraId="4B9705E3" w14:textId="77777777" w:rsidR="00BC2C88" w:rsidRPr="00131A8A" w:rsidRDefault="00BC2C88" w:rsidP="00BC2C88">
      <w:pPr>
        <w:spacing w:after="30"/>
        <w:rPr>
          <w:rFonts w:ascii="Arial" w:eastAsia="Times New Roman" w:hAnsi="Arial" w:cs="Arial"/>
          <w:vanish/>
          <w:color w:val="000000"/>
          <w:sz w:val="16"/>
          <w:szCs w:val="16"/>
          <w:lang w:eastAsia="en-GB"/>
        </w:rPr>
      </w:pPr>
    </w:p>
    <w:p w14:paraId="7BC9A689"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0206C425" w14:textId="77777777" w:rsidR="00BC2C88" w:rsidRPr="00131A8A" w:rsidRDefault="00BC2C88" w:rsidP="00C905FD">
      <w:pPr>
        <w:numPr>
          <w:ilvl w:val="0"/>
          <w:numId w:val="93"/>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MOBA </w:t>
      </w:r>
    </w:p>
    <w:p w14:paraId="589F61FB"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757ED045" w14:textId="43E4569A"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 xml:space="preserve">The following rules apply to any games which are categorized as being of a MOBA (Multiplayer Online Battle Arena) genre. These include, but are not limited to DOTA 2, King of Glory, League of Legends, Wild Rift, Mobile Legends, Smite and Vainglory. In cases where rules specific to any game which is also generally considered as forming part of the same genre are separately </w:t>
      </w:r>
      <w:r w:rsidRPr="00604081">
        <w:rPr>
          <w:rFonts w:ascii="Arial" w:eastAsia="Times New Roman" w:hAnsi="Arial" w:cs="Arial"/>
          <w:color w:val="767171" w:themeColor="background2" w:themeShade="80"/>
          <w:sz w:val="20"/>
          <w:szCs w:val="20"/>
          <w:lang w:eastAsia="en-GB"/>
        </w:rPr>
        <w:t xml:space="preserve">listed, these will complement, and supersede (if applicable), the genre-specific rules. </w:t>
      </w:r>
      <w:r w:rsidR="001D5BC2" w:rsidRPr="00604081">
        <w:rPr>
          <w:rFonts w:ascii="Arial" w:eastAsia="Times New Roman" w:hAnsi="Arial" w:cs="Arial"/>
          <w:color w:val="767171" w:themeColor="background2" w:themeShade="80"/>
          <w:sz w:val="20"/>
          <w:szCs w:val="20"/>
          <w:lang w:eastAsia="en-GB"/>
        </w:rPr>
        <w:t>Hollywood Casino St. Louis</w:t>
      </w:r>
      <w:r w:rsidRPr="00604081">
        <w:rPr>
          <w:rFonts w:ascii="Arial" w:eastAsia="Times New Roman" w:hAnsi="Arial" w:cs="Arial"/>
          <w:color w:val="767171" w:themeColor="background2" w:themeShade="80"/>
          <w:sz w:val="20"/>
          <w:szCs w:val="20"/>
          <w:lang w:eastAsia="en-GB"/>
        </w:rPr>
        <w:t xml:space="preserve"> reserves the right to apply the settlement rules of this genre to any games not listed above which are generally acknowledged as such.</w:t>
      </w:r>
      <w:r w:rsidRPr="00E63946">
        <w:rPr>
          <w:rFonts w:ascii="Arial" w:eastAsia="Times New Roman" w:hAnsi="Arial" w:cs="Arial"/>
          <w:color w:val="767171" w:themeColor="background2" w:themeShade="80"/>
          <w:sz w:val="20"/>
          <w:szCs w:val="20"/>
          <w:lang w:eastAsia="en-GB"/>
        </w:rPr>
        <w:t>  </w:t>
      </w:r>
    </w:p>
    <w:p w14:paraId="1D08E21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8D6BCCF" w14:textId="4C508A26" w:rsidR="00BC2C88" w:rsidRPr="00E63946" w:rsidRDefault="00BC2C88" w:rsidP="00C905FD">
      <w:pPr>
        <w:pStyle w:val="ListParagraph"/>
        <w:numPr>
          <w:ilvl w:val="0"/>
          <w:numId w:val="154"/>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Series Outcome, Total Maps and Map Handicaps, the first scheduled Map must start for bets to stand. </w:t>
      </w:r>
    </w:p>
    <w:p w14:paraId="61164855" w14:textId="79E7EFEA"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exception is for any Maps awarded via the event rules to participants originating from the “Winners” and/or “Upper” bracket. </w:t>
      </w:r>
    </w:p>
    <w:p w14:paraId="2EE1DDE4"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In such cases, said Maps will be taken into consideration for settlement purposes. </w:t>
      </w:r>
    </w:p>
    <w:p w14:paraId="2A0A34B8"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49535DB" w14:textId="6499415B" w:rsidR="00BC2C88" w:rsidRPr="00E63946" w:rsidRDefault="00BC2C88" w:rsidP="00C905FD">
      <w:pPr>
        <w:pStyle w:val="ListParagraph"/>
        <w:numPr>
          <w:ilvl w:val="0"/>
          <w:numId w:val="154"/>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Maps, </w:t>
      </w:r>
      <w:proofErr w:type="gramStart"/>
      <w:r w:rsidRPr="00E63946">
        <w:rPr>
          <w:rFonts w:ascii="Arial" w:eastAsia="Times New Roman" w:hAnsi="Arial" w:cs="Arial"/>
          <w:color w:val="767171" w:themeColor="background2" w:themeShade="80"/>
          <w:sz w:val="20"/>
          <w:szCs w:val="20"/>
          <w:lang w:val="en-GB" w:eastAsia="en-GB"/>
        </w:rPr>
        <w:t>Map</w:t>
      </w:r>
      <w:proofErr w:type="gramEnd"/>
      <w:r w:rsidRPr="00E63946">
        <w:rPr>
          <w:rFonts w:ascii="Arial" w:eastAsia="Times New Roman" w:hAnsi="Arial" w:cs="Arial"/>
          <w:color w:val="767171" w:themeColor="background2" w:themeShade="80"/>
          <w:sz w:val="20"/>
          <w:szCs w:val="20"/>
          <w:lang w:val="en-GB" w:eastAsia="en-GB"/>
        </w:rPr>
        <w:t xml:space="preserve"> handicap, Correct Score and Map X </w:t>
      </w:r>
      <w:proofErr w:type="gramStart"/>
      <w:r w:rsidRPr="00E63946">
        <w:rPr>
          <w:rFonts w:ascii="Arial" w:eastAsia="Times New Roman" w:hAnsi="Arial" w:cs="Arial"/>
          <w:color w:val="767171" w:themeColor="background2" w:themeShade="80"/>
          <w:sz w:val="20"/>
          <w:szCs w:val="20"/>
          <w:lang w:val="en-GB" w:eastAsia="en-GB"/>
        </w:rPr>
        <w:t>offers</w:t>
      </w:r>
      <w:proofErr w:type="gramEnd"/>
      <w:r w:rsidRPr="00E63946">
        <w:rPr>
          <w:rFonts w:ascii="Arial" w:eastAsia="Times New Roman" w:hAnsi="Arial" w:cs="Arial"/>
          <w:color w:val="767171" w:themeColor="background2" w:themeShade="80"/>
          <w:sz w:val="20"/>
          <w:szCs w:val="20"/>
          <w:lang w:val="en-GB" w:eastAsia="en-GB"/>
        </w:rPr>
        <w:t>, all parts of the map/scheduled maps must be completed for bets to stand. Should an event be abandoned before natural completion, those bets on over/</w:t>
      </w:r>
      <w:proofErr w:type="spellStart"/>
      <w:r w:rsidRPr="00E63946">
        <w:rPr>
          <w:rFonts w:ascii="Arial" w:eastAsia="Times New Roman" w:hAnsi="Arial" w:cs="Arial"/>
          <w:color w:val="767171" w:themeColor="background2" w:themeShade="80"/>
          <w:sz w:val="20"/>
          <w:szCs w:val="20"/>
          <w:lang w:val="en-GB" w:eastAsia="en-GB"/>
        </w:rPr>
        <w:t>unders</w:t>
      </w:r>
      <w:proofErr w:type="spellEnd"/>
      <w:r w:rsidRPr="00E63946">
        <w:rPr>
          <w:rFonts w:ascii="Arial" w:eastAsia="Times New Roman" w:hAnsi="Arial" w:cs="Arial"/>
          <w:color w:val="767171" w:themeColor="background2" w:themeShade="80"/>
          <w:sz w:val="20"/>
          <w:szCs w:val="20"/>
          <w:lang w:val="en-GB" w:eastAsia="en-GB"/>
        </w:rPr>
        <w:t xml:space="preserve"> on Total Maps and on Match Handicaps will be normally settled if a result fulfilling those bets offers has been reached, otherwise they will be declared void. </w:t>
      </w:r>
    </w:p>
    <w:p w14:paraId="4B40098B"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2BB046A" w14:textId="5B315EA3" w:rsidR="00BC2C88" w:rsidRPr="00E63946" w:rsidRDefault="00BC2C88" w:rsidP="00C905FD">
      <w:pPr>
        <w:pStyle w:val="ListParagraph"/>
        <w:numPr>
          <w:ilvl w:val="0"/>
          <w:numId w:val="154"/>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Duration, First X/First to X and Kills/</w:t>
      </w:r>
      <w:proofErr w:type="gramStart"/>
      <w:r w:rsidRPr="00E63946">
        <w:rPr>
          <w:rFonts w:ascii="Arial" w:eastAsia="Times New Roman" w:hAnsi="Arial" w:cs="Arial"/>
          <w:color w:val="767171" w:themeColor="background2" w:themeShade="80"/>
          <w:sz w:val="20"/>
          <w:szCs w:val="20"/>
          <w:lang w:val="en-GB" w:eastAsia="en-GB"/>
        </w:rPr>
        <w:t>Kill-streak</w:t>
      </w:r>
      <w:proofErr w:type="gramEnd"/>
      <w:r w:rsidRPr="00E63946">
        <w:rPr>
          <w:rFonts w:ascii="Arial" w:eastAsia="Times New Roman" w:hAnsi="Arial" w:cs="Arial"/>
          <w:color w:val="767171" w:themeColor="background2" w:themeShade="80"/>
          <w:sz w:val="20"/>
          <w:szCs w:val="20"/>
          <w:lang w:val="en-GB" w:eastAsia="en-GB"/>
        </w:rPr>
        <w:t xml:space="preserve"> offers, all parts of the match to which the offer refers to, must be completed for bets to stand, unless the outcome has already been determined before the interruption of play, and further continuation of play could not possibly produce a different outcome. </w:t>
      </w:r>
    </w:p>
    <w:p w14:paraId="0BA55E6E" w14:textId="51EBEE66"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Any Map awarded via the event rules to participants originating from the “Winners” bracket will be considered as “0” (zero) minutes for settlement purposes for Duration offers. </w:t>
      </w:r>
    </w:p>
    <w:p w14:paraId="6224689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9CE5A41" w14:textId="34847AFA" w:rsidR="00BC2C88" w:rsidRPr="00E63946" w:rsidRDefault="00BC2C88" w:rsidP="005C735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First X/First to X offers, refer to which of the participants is the first to be credited as having accomplished/reached the listed amount of a predefined occurrence. </w:t>
      </w:r>
    </w:p>
    <w:p w14:paraId="6C6935D2"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Unless a drawn outcome (aka neither team) has been offered, should neither of the participants reach the listed amount, stakes will be refunded. </w:t>
      </w:r>
    </w:p>
    <w:p w14:paraId="1B429AB3"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5357D99" w14:textId="29DBAD12"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Kills/</w:t>
      </w:r>
      <w:proofErr w:type="gramStart"/>
      <w:r w:rsidRPr="00E63946">
        <w:rPr>
          <w:rFonts w:ascii="Arial" w:eastAsia="Times New Roman" w:hAnsi="Arial" w:cs="Arial"/>
          <w:color w:val="767171" w:themeColor="background2" w:themeShade="80"/>
          <w:sz w:val="20"/>
          <w:szCs w:val="20"/>
          <w:lang w:val="en-GB" w:eastAsia="en-GB"/>
        </w:rPr>
        <w:t>Kill-streak</w:t>
      </w:r>
      <w:proofErr w:type="gramEnd"/>
      <w:r w:rsidRPr="00E63946">
        <w:rPr>
          <w:rFonts w:ascii="Arial" w:eastAsia="Times New Roman" w:hAnsi="Arial" w:cs="Arial"/>
          <w:color w:val="767171" w:themeColor="background2" w:themeShade="80"/>
          <w:sz w:val="20"/>
          <w:szCs w:val="20"/>
          <w:lang w:val="en-GB" w:eastAsia="en-GB"/>
        </w:rPr>
        <w:t xml:space="preserve"> offers, all bets related to Kills and/or Kill-streak will only </w:t>
      </w:r>
      <w:proofErr w:type="gramStart"/>
      <w:r w:rsidRPr="00E63946">
        <w:rPr>
          <w:rFonts w:ascii="Arial" w:eastAsia="Times New Roman" w:hAnsi="Arial" w:cs="Arial"/>
          <w:color w:val="767171" w:themeColor="background2" w:themeShade="80"/>
          <w:sz w:val="20"/>
          <w:szCs w:val="20"/>
          <w:lang w:val="en-GB" w:eastAsia="en-GB"/>
        </w:rPr>
        <w:t>take into account</w:t>
      </w:r>
      <w:proofErr w:type="gramEnd"/>
      <w:r w:rsidRPr="00E63946">
        <w:rPr>
          <w:rFonts w:ascii="Arial" w:eastAsia="Times New Roman" w:hAnsi="Arial" w:cs="Arial"/>
          <w:color w:val="767171" w:themeColor="background2" w:themeShade="80"/>
          <w:sz w:val="20"/>
          <w:szCs w:val="20"/>
          <w:lang w:val="en-GB" w:eastAsia="en-GB"/>
        </w:rPr>
        <w:t xml:space="preserve"> kills inflicted by opposing participants, as applicable. </w:t>
      </w:r>
    </w:p>
    <w:p w14:paraId="502035BE"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Kills inflicted by anything not controlled by the opposing participants will not count for settlement purposes. </w:t>
      </w:r>
    </w:p>
    <w:p w14:paraId="7EBA87B8"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4F5ABE8" w14:textId="484DD6DB"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Game occurrences, items and NPCs:</w:t>
      </w:r>
      <w:r w:rsidRPr="00E63946">
        <w:rPr>
          <w:rFonts w:ascii="Arial" w:eastAsia="Times New Roman" w:hAnsi="Arial" w:cs="Arial"/>
          <w:b/>
          <w:bCs/>
          <w:color w:val="767171" w:themeColor="background2" w:themeShade="80"/>
          <w:sz w:val="20"/>
          <w:szCs w:val="20"/>
          <w:lang w:val="en-GB" w:eastAsia="en-GB"/>
        </w:rPr>
        <w:t xml:space="preserve"> </w:t>
      </w:r>
      <w:r w:rsidRPr="00E63946">
        <w:rPr>
          <w:rFonts w:ascii="Arial" w:eastAsia="Times New Roman" w:hAnsi="Arial" w:cs="Arial"/>
          <w:color w:val="767171" w:themeColor="background2" w:themeShade="80"/>
          <w:sz w:val="20"/>
          <w:szCs w:val="20"/>
          <w:lang w:val="en-GB" w:eastAsia="en-GB"/>
        </w:rPr>
        <w:t>For settlement purposes, the offers related to the following items, game occurrences and NPCs require all parts of the match to which the offer refers to, to be completed for bets to stand unless the outcome has already been determined before the interruption of play and further continuation of play could not possibly produce a different outcome. </w:t>
      </w:r>
    </w:p>
    <w:p w14:paraId="6FD0CC1A" w14:textId="77777777" w:rsidR="00BC2C88" w:rsidRPr="00E63946" w:rsidRDefault="00BC2C88" w:rsidP="00C905FD">
      <w:pPr>
        <w:numPr>
          <w:ilvl w:val="0"/>
          <w:numId w:val="94"/>
        </w:numPr>
        <w:ind w:left="885"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Objectives </w:t>
      </w:r>
    </w:p>
    <w:p w14:paraId="38330612" w14:textId="77777777" w:rsidR="00BC2C88" w:rsidRPr="00E63946" w:rsidRDefault="00BC2C88" w:rsidP="00C905FD">
      <w:pPr>
        <w:numPr>
          <w:ilvl w:val="0"/>
          <w:numId w:val="94"/>
        </w:numPr>
        <w:ind w:left="885"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Reaching the level cap </w:t>
      </w:r>
    </w:p>
    <w:p w14:paraId="187CA780" w14:textId="77777777" w:rsidR="00BC2C88" w:rsidRPr="00E63946" w:rsidRDefault="00BC2C88" w:rsidP="00BC2C88">
      <w:pPr>
        <w:ind w:left="525" w:right="105"/>
        <w:textAlignment w:val="baseline"/>
        <w:rPr>
          <w:rFonts w:ascii="Times New Roman" w:eastAsia="Times New Roman" w:hAnsi="Times New Roman"/>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01328D81" w14:textId="77777777" w:rsidR="00BC2C88" w:rsidRPr="00E63946" w:rsidRDefault="00BC2C88" w:rsidP="00BC2C88">
      <w:pPr>
        <w:ind w:left="88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All bets related to objectives refer only to the map-specific objectives. Winning the actual map will not be considered as an objective for settlement purposes. </w:t>
      </w:r>
    </w:p>
    <w:p w14:paraId="0B6B4397" w14:textId="77777777" w:rsidR="00BC2C88" w:rsidRPr="00604081" w:rsidRDefault="00BC2C88" w:rsidP="00BC2C88">
      <w:pPr>
        <w:ind w:left="885"/>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Unless a drawn outcome (aka neither team) has been offered, should neither of the participants reach the listed amount, stakes will be refunded. </w:t>
      </w:r>
    </w:p>
    <w:p w14:paraId="2D0CB466" w14:textId="5AAF72B9" w:rsidR="00BC2C88" w:rsidRPr="00E63946" w:rsidRDefault="001D5BC2" w:rsidP="00BC2C88">
      <w:pPr>
        <w:ind w:left="885"/>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Hollywood Casino St. Louis</w:t>
      </w:r>
      <w:r w:rsidR="00BC2C88" w:rsidRPr="00604081">
        <w:rPr>
          <w:rFonts w:ascii="Arial" w:eastAsia="Times New Roman" w:hAnsi="Arial" w:cs="Arial"/>
          <w:color w:val="767171" w:themeColor="background2" w:themeShade="80"/>
          <w:sz w:val="20"/>
          <w:szCs w:val="20"/>
          <w:lang w:eastAsia="en-GB"/>
        </w:rPr>
        <w:t xml:space="preserve"> reserves the right to include alongside the above, other game occurrences, items and NPCs not listed above, provided they reasonably fit the same categories.</w:t>
      </w:r>
    </w:p>
    <w:p w14:paraId="5B718967" w14:textId="77777777" w:rsidR="00BC2C88" w:rsidRPr="00D56A36" w:rsidRDefault="00BC2C88" w:rsidP="00BC2C88">
      <w:pPr>
        <w:ind w:left="885"/>
        <w:textAlignment w:val="baseline"/>
        <w:rPr>
          <w:rFonts w:ascii="Arial" w:eastAsia="Times New Roman" w:hAnsi="Arial" w:cs="Arial"/>
          <w:color w:val="B0B0B0"/>
          <w:sz w:val="20"/>
          <w:szCs w:val="20"/>
          <w:lang w:eastAsia="en-GB"/>
        </w:rPr>
      </w:pPr>
    </w:p>
    <w:p w14:paraId="2DB11C88" w14:textId="77777777" w:rsidR="00BC2C88" w:rsidRPr="00131A8A" w:rsidRDefault="00BC2C88" w:rsidP="001303D0">
      <w:pPr>
        <w:ind w:left="1440"/>
        <w:textAlignment w:val="baseline"/>
        <w:outlineLvl w:val="3"/>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DOTA 2 + League of Legends (</w:t>
      </w:r>
      <w:proofErr w:type="spellStart"/>
      <w:r w:rsidRPr="00131A8A">
        <w:rPr>
          <w:rFonts w:ascii="Arial" w:eastAsia="Times New Roman" w:hAnsi="Arial" w:cs="Arial"/>
          <w:b/>
          <w:bCs/>
          <w:i/>
          <w:iCs/>
          <w:color w:val="1F497D"/>
          <w:sz w:val="28"/>
          <w:szCs w:val="28"/>
          <w:lang w:eastAsia="en-GB"/>
        </w:rPr>
        <w:t>LoL</w:t>
      </w:r>
      <w:proofErr w:type="spellEnd"/>
      <w:r w:rsidRPr="00131A8A">
        <w:rPr>
          <w:rFonts w:ascii="Arial" w:eastAsia="Times New Roman" w:hAnsi="Arial" w:cs="Arial"/>
          <w:b/>
          <w:bCs/>
          <w:i/>
          <w:iCs/>
          <w:color w:val="1F497D"/>
          <w:sz w:val="28"/>
          <w:szCs w:val="28"/>
          <w:lang w:eastAsia="en-GB"/>
        </w:rPr>
        <w:t>)</w:t>
      </w:r>
    </w:p>
    <w:p w14:paraId="7EA062F9" w14:textId="77777777" w:rsidR="00BC2C88" w:rsidRPr="00D56A36" w:rsidRDefault="00BC2C88" w:rsidP="00BC2C88">
      <w:pPr>
        <w:ind w:left="885"/>
        <w:textAlignment w:val="baseline"/>
        <w:rPr>
          <w:rFonts w:ascii="Arial" w:eastAsia="Times New Roman" w:hAnsi="Arial" w:cs="Arial"/>
          <w:b/>
          <w:bCs/>
          <w:color w:val="B0B0B0"/>
          <w:sz w:val="20"/>
          <w:szCs w:val="20"/>
          <w:u w:val="single"/>
          <w:lang w:eastAsia="en-GB"/>
        </w:rPr>
      </w:pPr>
    </w:p>
    <w:p w14:paraId="6A01D4EE" w14:textId="60473FDA"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Rampage/Ultra-Kill, Ace, Assists and Buildings offers, all parts of the match to which the offer refers to, must be completed for bets to stand, unless the outcome has already been determined before the interruption of play, and further continuation of play could not possibly produce a different outcome. </w:t>
      </w:r>
    </w:p>
    <w:p w14:paraId="63528CA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0EA7C24" w14:textId="3B901F71"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All events related to Rampage/Ultra-Kill offers will only be considered as having happened should they be announced in the </w:t>
      </w:r>
      <w:proofErr w:type="gramStart"/>
      <w:r w:rsidRPr="00E63946">
        <w:rPr>
          <w:rFonts w:ascii="Arial" w:eastAsia="Times New Roman" w:hAnsi="Arial" w:cs="Arial"/>
          <w:color w:val="767171" w:themeColor="background2" w:themeShade="80"/>
          <w:sz w:val="20"/>
          <w:szCs w:val="20"/>
          <w:lang w:val="en-GB" w:eastAsia="en-GB"/>
        </w:rPr>
        <w:t>match.(</w:t>
      </w:r>
      <w:proofErr w:type="gramEnd"/>
      <w:r w:rsidRPr="00E63946">
        <w:rPr>
          <w:rFonts w:ascii="Arial" w:eastAsia="Times New Roman" w:hAnsi="Arial" w:cs="Arial"/>
          <w:color w:val="767171" w:themeColor="background2" w:themeShade="80"/>
          <w:sz w:val="20"/>
          <w:szCs w:val="20"/>
          <w:lang w:val="en-GB" w:eastAsia="en-GB"/>
        </w:rPr>
        <w:t>or the part of it, to which the bet refers to) via the on-screen banner. </w:t>
      </w:r>
    </w:p>
    <w:p w14:paraId="6EA967F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40738F0" w14:textId="49443B85"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League of Legends Ace offers, refer to whether a single participant is credited with killing the last living champion of the opposing team. </w:t>
      </w:r>
    </w:p>
    <w:p w14:paraId="54203BE8"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3A722B2" w14:textId="373BBA46"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w:t>
      </w:r>
      <w:r w:rsidR="00353A16" w:rsidRPr="00E63946">
        <w:rPr>
          <w:rFonts w:ascii="Arial" w:eastAsia="Times New Roman" w:hAnsi="Arial" w:cs="Arial"/>
          <w:color w:val="767171" w:themeColor="background2" w:themeShade="80"/>
          <w:sz w:val="20"/>
          <w:szCs w:val="20"/>
          <w:lang w:val="en-GB" w:eastAsia="en-GB"/>
        </w:rPr>
        <w:t>“Total Maps”</w:t>
      </w:r>
      <w:r w:rsidRPr="00E63946">
        <w:rPr>
          <w:rFonts w:ascii="Arial" w:eastAsia="Times New Roman" w:hAnsi="Arial" w:cs="Arial"/>
          <w:color w:val="767171" w:themeColor="background2" w:themeShade="80"/>
          <w:sz w:val="20"/>
          <w:szCs w:val="20"/>
          <w:lang w:val="en-GB" w:eastAsia="en-GB"/>
        </w:rPr>
        <w:t xml:space="preserve"> offers, any Map awarded via the event rules to participants originating from the “Winners” bracket will be considered as “0” (zero) assists for settlement purposes. </w:t>
      </w:r>
    </w:p>
    <w:p w14:paraId="6DEB0AA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D05DDDF" w14:textId="09FC6DDA"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Building offers in DOTA 2, the following are classified as “Buildings” in the game: Barracks, Shrines and Towers. “Denied” destruction of any of the </w:t>
      </w:r>
      <w:proofErr w:type="gramStart"/>
      <w:r w:rsidRPr="00E63946">
        <w:rPr>
          <w:rFonts w:ascii="Arial" w:eastAsia="Times New Roman" w:hAnsi="Arial" w:cs="Arial"/>
          <w:color w:val="767171" w:themeColor="background2" w:themeShade="80"/>
          <w:sz w:val="20"/>
          <w:szCs w:val="20"/>
          <w:lang w:val="en-GB" w:eastAsia="en-GB"/>
        </w:rPr>
        <w:t>aforementioned buildings</w:t>
      </w:r>
      <w:proofErr w:type="gramEnd"/>
      <w:r w:rsidRPr="00E63946">
        <w:rPr>
          <w:rFonts w:ascii="Arial" w:eastAsia="Times New Roman" w:hAnsi="Arial" w:cs="Arial"/>
          <w:color w:val="767171" w:themeColor="background2" w:themeShade="80"/>
          <w:sz w:val="20"/>
          <w:szCs w:val="20"/>
          <w:lang w:val="en-GB" w:eastAsia="en-GB"/>
        </w:rPr>
        <w:t xml:space="preserve"> will also be considered for settlement purposes. </w:t>
      </w:r>
    </w:p>
    <w:p w14:paraId="151DAF6C"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Building offers in League of Legends, the following are classified as “Buildings” in the game: Turrets and Inhibitors, and destruction of said buildings will always be considered as having been inflicted by the opponents. </w:t>
      </w:r>
    </w:p>
    <w:p w14:paraId="2EDF7C01"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4EA50DED" w14:textId="1D00A4D3"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settlement purposes, the offers related to the following items, game occurrences and NPCs require all parts of the match to which the offer refers to, to be completed for bets to stand, unless the outcome has already been determined before the interruption of play and further continuation of play could not possibly produce a different outcome.</w:t>
      </w:r>
    </w:p>
    <w:p w14:paraId="2D141597"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68D092F" w14:textId="77777777" w:rsidR="00BC2C88" w:rsidRPr="00E63946" w:rsidRDefault="00BC2C88" w:rsidP="00BC2C88">
      <w:pPr>
        <w:ind w:left="720" w:right="105"/>
        <w:textAlignment w:val="baseline"/>
        <w:rPr>
          <w:rFonts w:ascii="Arial" w:eastAsia="Times New Roman" w:hAnsi="Arial" w:cs="Arial"/>
          <w:b/>
          <w:bCs/>
          <w:color w:val="767171" w:themeColor="background2" w:themeShade="80"/>
          <w:sz w:val="20"/>
          <w:szCs w:val="20"/>
          <w:u w:val="single"/>
          <w:lang w:eastAsia="en-GB"/>
        </w:rPr>
      </w:pPr>
      <w:r w:rsidRPr="00E63946">
        <w:rPr>
          <w:rFonts w:ascii="Arial" w:eastAsia="Times New Roman" w:hAnsi="Arial" w:cs="Arial"/>
          <w:b/>
          <w:bCs/>
          <w:color w:val="767171" w:themeColor="background2" w:themeShade="80"/>
          <w:sz w:val="20"/>
          <w:szCs w:val="20"/>
          <w:u w:val="single"/>
          <w:lang w:eastAsia="en-GB"/>
        </w:rPr>
        <w:lastRenderedPageBreak/>
        <w:t>DOTA 2:</w:t>
      </w:r>
    </w:p>
    <w:p w14:paraId="1BA64D48"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Aegis</w:t>
      </w:r>
      <w:r w:rsidRPr="00E63946">
        <w:rPr>
          <w:rFonts w:ascii="Arial" w:eastAsia="Times New Roman" w:hAnsi="Arial" w:cs="Arial"/>
          <w:color w:val="767171" w:themeColor="background2" w:themeShade="80"/>
          <w:sz w:val="20"/>
          <w:szCs w:val="20"/>
          <w:lang w:eastAsia="en-GB"/>
        </w:rPr>
        <w:t> </w:t>
      </w:r>
    </w:p>
    <w:p w14:paraId="55EF8AB6"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Buyback</w:t>
      </w:r>
      <w:r w:rsidRPr="00E63946">
        <w:rPr>
          <w:rFonts w:ascii="Arial" w:eastAsia="Times New Roman" w:hAnsi="Arial" w:cs="Arial"/>
          <w:color w:val="767171" w:themeColor="background2" w:themeShade="80"/>
          <w:sz w:val="20"/>
          <w:szCs w:val="20"/>
          <w:lang w:eastAsia="en-GB"/>
        </w:rPr>
        <w:t> </w:t>
      </w:r>
    </w:p>
    <w:p w14:paraId="61A953DD"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Courier</w:t>
      </w:r>
      <w:r w:rsidRPr="00E63946">
        <w:rPr>
          <w:rFonts w:ascii="Arial" w:eastAsia="Times New Roman" w:hAnsi="Arial" w:cs="Arial"/>
          <w:color w:val="767171" w:themeColor="background2" w:themeShade="80"/>
          <w:sz w:val="20"/>
          <w:szCs w:val="20"/>
          <w:lang w:eastAsia="en-GB"/>
        </w:rPr>
        <w:t> </w:t>
      </w:r>
    </w:p>
    <w:p w14:paraId="380326C5"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Divine Rapier</w:t>
      </w:r>
      <w:r w:rsidRPr="00E63946">
        <w:rPr>
          <w:rFonts w:ascii="Arial" w:eastAsia="Times New Roman" w:hAnsi="Arial" w:cs="Arial"/>
          <w:color w:val="767171" w:themeColor="background2" w:themeShade="80"/>
          <w:sz w:val="20"/>
          <w:szCs w:val="20"/>
          <w:lang w:eastAsia="en-GB"/>
        </w:rPr>
        <w:t> </w:t>
      </w:r>
    </w:p>
    <w:p w14:paraId="6BF3131A"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Mega-creeps </w:t>
      </w:r>
      <w:r w:rsidRPr="00E63946">
        <w:rPr>
          <w:rFonts w:ascii="Arial" w:eastAsia="Times New Roman" w:hAnsi="Arial" w:cs="Arial"/>
          <w:color w:val="767171" w:themeColor="background2" w:themeShade="80"/>
          <w:sz w:val="20"/>
          <w:szCs w:val="20"/>
          <w:lang w:eastAsia="en-GB"/>
        </w:rPr>
        <w:t> </w:t>
      </w:r>
    </w:p>
    <w:p w14:paraId="6730CDD8"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Reaching the level cap</w:t>
      </w:r>
      <w:r w:rsidRPr="00E63946">
        <w:rPr>
          <w:rFonts w:ascii="Arial" w:eastAsia="Times New Roman" w:hAnsi="Arial" w:cs="Arial"/>
          <w:color w:val="767171" w:themeColor="background2" w:themeShade="80"/>
          <w:sz w:val="20"/>
          <w:szCs w:val="20"/>
          <w:lang w:eastAsia="en-GB"/>
        </w:rPr>
        <w:t> </w:t>
      </w:r>
    </w:p>
    <w:p w14:paraId="5655CBFB" w14:textId="77777777" w:rsidR="00BC2C88" w:rsidRPr="00E63946" w:rsidRDefault="00BC2C88" w:rsidP="00C905FD">
      <w:pPr>
        <w:numPr>
          <w:ilvl w:val="0"/>
          <w:numId w:val="99"/>
        </w:numPr>
        <w:ind w:left="105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Roshans</w:t>
      </w:r>
    </w:p>
    <w:p w14:paraId="347F4755" w14:textId="77777777" w:rsidR="00BC2C88" w:rsidRPr="00E63946" w:rsidRDefault="00BC2C88" w:rsidP="00C905FD">
      <w:pPr>
        <w:numPr>
          <w:ilvl w:val="0"/>
          <w:numId w:val="99"/>
        </w:numPr>
        <w:ind w:left="105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Towers</w:t>
      </w:r>
    </w:p>
    <w:p w14:paraId="11E057FB" w14:textId="77777777" w:rsidR="00BC2C88" w:rsidRPr="00E63946" w:rsidRDefault="00BC2C88" w:rsidP="00C905FD">
      <w:pPr>
        <w:numPr>
          <w:ilvl w:val="0"/>
          <w:numId w:val="99"/>
        </w:numPr>
        <w:ind w:left="105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Barracks</w:t>
      </w:r>
    </w:p>
    <w:p w14:paraId="669BF253" w14:textId="77777777" w:rsidR="00BC2C88" w:rsidRPr="00E63946" w:rsidRDefault="00BC2C88" w:rsidP="00BC2C88">
      <w:pPr>
        <w:ind w:left="720" w:right="105"/>
        <w:textAlignment w:val="baseline"/>
        <w:rPr>
          <w:rFonts w:ascii="Arial" w:eastAsia="Times New Roman" w:hAnsi="Arial" w:cs="Arial"/>
          <w:b/>
          <w:bCs/>
          <w:color w:val="767171" w:themeColor="background2" w:themeShade="80"/>
          <w:sz w:val="20"/>
          <w:szCs w:val="20"/>
          <w:u w:val="single"/>
          <w:lang w:eastAsia="en-GB"/>
        </w:rPr>
      </w:pPr>
    </w:p>
    <w:p w14:paraId="07AC588F" w14:textId="77777777" w:rsidR="00BC2C88" w:rsidRPr="00E63946" w:rsidRDefault="00BC2C88" w:rsidP="00BC2C88">
      <w:pPr>
        <w:ind w:left="720" w:right="105"/>
        <w:textAlignment w:val="baseline"/>
        <w:rPr>
          <w:rFonts w:ascii="Arial" w:eastAsia="Times New Roman" w:hAnsi="Arial" w:cs="Arial"/>
          <w:b/>
          <w:bCs/>
          <w:color w:val="767171" w:themeColor="background2" w:themeShade="80"/>
          <w:sz w:val="20"/>
          <w:szCs w:val="20"/>
          <w:u w:val="single"/>
          <w:lang w:eastAsia="en-GB"/>
        </w:rPr>
      </w:pPr>
      <w:r w:rsidRPr="00E63946">
        <w:rPr>
          <w:rFonts w:ascii="Arial" w:eastAsia="Times New Roman" w:hAnsi="Arial" w:cs="Arial"/>
          <w:b/>
          <w:bCs/>
          <w:color w:val="767171" w:themeColor="background2" w:themeShade="80"/>
          <w:sz w:val="20"/>
          <w:szCs w:val="20"/>
          <w:u w:val="single"/>
          <w:lang w:eastAsia="en-GB"/>
        </w:rPr>
        <w:t>League of Legends:</w:t>
      </w:r>
    </w:p>
    <w:p w14:paraId="79CE29D5" w14:textId="77777777" w:rsidR="00BC2C88" w:rsidRPr="00E63946" w:rsidRDefault="00BC2C88" w:rsidP="00C905FD">
      <w:pPr>
        <w:numPr>
          <w:ilvl w:val="0"/>
          <w:numId w:val="100"/>
        </w:numPr>
        <w:ind w:left="93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Barons</w:t>
      </w:r>
      <w:r w:rsidRPr="00E63946">
        <w:rPr>
          <w:rFonts w:ascii="Arial" w:eastAsia="Times New Roman" w:hAnsi="Arial" w:cs="Arial"/>
          <w:color w:val="767171" w:themeColor="background2" w:themeShade="80"/>
          <w:sz w:val="20"/>
          <w:szCs w:val="20"/>
          <w:lang w:eastAsia="en-GB"/>
        </w:rPr>
        <w:t> </w:t>
      </w:r>
    </w:p>
    <w:p w14:paraId="7527BFF2" w14:textId="77777777" w:rsidR="00BC2C88" w:rsidRPr="00E63946" w:rsidRDefault="00BC2C88" w:rsidP="00C905FD">
      <w:pPr>
        <w:numPr>
          <w:ilvl w:val="0"/>
          <w:numId w:val="100"/>
        </w:numPr>
        <w:ind w:left="93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Dragons</w:t>
      </w:r>
      <w:r w:rsidRPr="00E63946">
        <w:rPr>
          <w:rFonts w:ascii="Arial" w:eastAsia="Times New Roman" w:hAnsi="Arial" w:cs="Arial"/>
          <w:color w:val="767171" w:themeColor="background2" w:themeShade="80"/>
          <w:sz w:val="20"/>
          <w:szCs w:val="20"/>
          <w:lang w:eastAsia="en-GB"/>
        </w:rPr>
        <w:t> </w:t>
      </w:r>
    </w:p>
    <w:p w14:paraId="10FB9297" w14:textId="77777777" w:rsidR="00BC2C88" w:rsidRPr="00E63946" w:rsidRDefault="00BC2C88" w:rsidP="00C905FD">
      <w:pPr>
        <w:numPr>
          <w:ilvl w:val="0"/>
          <w:numId w:val="100"/>
        </w:numPr>
        <w:ind w:left="93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Reaching the level cap </w:t>
      </w:r>
    </w:p>
    <w:p w14:paraId="1E335F15" w14:textId="77777777" w:rsidR="00BC2C88" w:rsidRPr="00E63946" w:rsidRDefault="00BC2C88" w:rsidP="00C905FD">
      <w:pPr>
        <w:numPr>
          <w:ilvl w:val="0"/>
          <w:numId w:val="100"/>
        </w:numPr>
        <w:ind w:left="93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Rift Herald </w:t>
      </w:r>
    </w:p>
    <w:p w14:paraId="33D37342" w14:textId="77777777" w:rsidR="00BC2C88" w:rsidRPr="00E63946" w:rsidRDefault="00BC2C88" w:rsidP="00C905FD">
      <w:pPr>
        <w:numPr>
          <w:ilvl w:val="0"/>
          <w:numId w:val="100"/>
        </w:numPr>
        <w:ind w:left="93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Turrets</w:t>
      </w:r>
    </w:p>
    <w:p w14:paraId="51F98185" w14:textId="77777777" w:rsidR="00BC2C88" w:rsidRPr="00604081" w:rsidRDefault="00BC2C88" w:rsidP="00C905FD">
      <w:pPr>
        <w:numPr>
          <w:ilvl w:val="0"/>
          <w:numId w:val="100"/>
        </w:numPr>
        <w:ind w:left="930" w:firstLine="0"/>
        <w:textAlignment w:val="baseline"/>
        <w:rPr>
          <w:rFonts w:ascii="Arial" w:eastAsia="Times New Roman" w:hAnsi="Arial" w:cs="Arial"/>
          <w:i/>
          <w:iCs/>
          <w:color w:val="767171" w:themeColor="background2" w:themeShade="80"/>
          <w:sz w:val="20"/>
          <w:szCs w:val="20"/>
          <w:lang w:eastAsia="en-GB"/>
        </w:rPr>
      </w:pPr>
      <w:r w:rsidRPr="00604081">
        <w:rPr>
          <w:rFonts w:ascii="Arial" w:eastAsia="Times New Roman" w:hAnsi="Arial" w:cs="Arial"/>
          <w:i/>
          <w:iCs/>
          <w:color w:val="767171" w:themeColor="background2" w:themeShade="80"/>
          <w:sz w:val="20"/>
          <w:szCs w:val="20"/>
          <w:lang w:eastAsia="en-GB"/>
        </w:rPr>
        <w:t>Inhibitors</w:t>
      </w:r>
    </w:p>
    <w:p w14:paraId="6BEA9D49" w14:textId="77777777" w:rsidR="00BC2C88" w:rsidRPr="00604081" w:rsidRDefault="00BC2C88" w:rsidP="00BC2C88">
      <w:pPr>
        <w:ind w:left="930"/>
        <w:textAlignment w:val="baseline"/>
        <w:rPr>
          <w:rFonts w:ascii="Arial" w:eastAsia="Times New Roman" w:hAnsi="Arial" w:cs="Arial"/>
          <w:i/>
          <w:iCs/>
          <w:color w:val="767171" w:themeColor="background2" w:themeShade="80"/>
          <w:sz w:val="20"/>
          <w:szCs w:val="20"/>
          <w:lang w:eastAsia="en-GB"/>
        </w:rPr>
      </w:pPr>
    </w:p>
    <w:p w14:paraId="22A0EEC9" w14:textId="471B4BF2" w:rsidR="00BC2C88" w:rsidRPr="00E63946" w:rsidRDefault="001D5BC2" w:rsidP="00BC2C88">
      <w:pPr>
        <w:ind w:left="885"/>
        <w:textAlignment w:val="baseline"/>
        <w:rPr>
          <w:rFonts w:ascii="Arial" w:eastAsia="Times New Roman" w:hAnsi="Arial" w:cs="Arial"/>
          <w:color w:val="767171" w:themeColor="background2" w:themeShade="80"/>
          <w:sz w:val="20"/>
          <w:szCs w:val="20"/>
          <w:lang w:eastAsia="en-GB"/>
        </w:rPr>
      </w:pPr>
      <w:r w:rsidRPr="00604081">
        <w:rPr>
          <w:rFonts w:ascii="Arial" w:eastAsia="Times New Roman" w:hAnsi="Arial" w:cs="Arial"/>
          <w:color w:val="767171" w:themeColor="background2" w:themeShade="80"/>
          <w:sz w:val="20"/>
          <w:szCs w:val="20"/>
          <w:lang w:eastAsia="en-GB"/>
        </w:rPr>
        <w:t>Hollywood Casino St. Louis</w:t>
      </w:r>
      <w:r w:rsidR="00BC2C88" w:rsidRPr="00604081">
        <w:rPr>
          <w:rFonts w:ascii="Arial" w:eastAsia="Times New Roman" w:hAnsi="Arial" w:cs="Arial"/>
          <w:color w:val="767171" w:themeColor="background2" w:themeShade="80"/>
          <w:sz w:val="20"/>
          <w:szCs w:val="20"/>
          <w:lang w:eastAsia="en-GB"/>
        </w:rPr>
        <w:t xml:space="preserve"> reserves the right to include alongside the above, other game occurrences, items and NPCs not listed above, provided they reasonably fit the same categories.</w:t>
      </w:r>
    </w:p>
    <w:p w14:paraId="12F552D7"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6877AFF6" w14:textId="77777777" w:rsidR="00BC2C88" w:rsidRPr="00131A8A" w:rsidRDefault="00BC2C88" w:rsidP="00C905FD">
      <w:pPr>
        <w:numPr>
          <w:ilvl w:val="0"/>
          <w:numId w:val="95"/>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Fighting Games </w:t>
      </w:r>
    </w:p>
    <w:p w14:paraId="52A65080"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516B1A10" w14:textId="3683A521"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following rules apply to any games which are categorized as being of a fighting game genre. These include, but are not limited to Dragonball, Street Fighter, Super Smash Bros and Tekken. In cases where rules specific to any game which is also generally considered as forming part of the same genre are separately listed, these will complement, and supersede (if applicable), the genre-specific rules. </w:t>
      </w:r>
      <w:r w:rsidR="001D5BC2">
        <w:rPr>
          <w:rFonts w:ascii="Arial" w:eastAsia="Times New Roman" w:hAnsi="Arial" w:cs="Arial"/>
          <w:color w:val="767171" w:themeColor="background2" w:themeShade="80"/>
          <w:sz w:val="20"/>
          <w:szCs w:val="20"/>
          <w:lang w:eastAsia="en-GB"/>
        </w:rPr>
        <w:t>Hollywood Casino St. Louis</w:t>
      </w:r>
      <w:r w:rsidRPr="00E63946">
        <w:rPr>
          <w:rFonts w:ascii="Arial" w:eastAsia="Times New Roman" w:hAnsi="Arial" w:cs="Arial"/>
          <w:color w:val="767171" w:themeColor="background2" w:themeShade="80"/>
          <w:sz w:val="20"/>
          <w:szCs w:val="20"/>
          <w:lang w:eastAsia="en-GB"/>
        </w:rPr>
        <w:t xml:space="preserve"> reserves the right to apply the settlement rules of this genre to any games not listed above which are generally acknowledged as such. </w:t>
      </w:r>
    </w:p>
    <w:p w14:paraId="14D3B04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81F67AC" w14:textId="5317AEE5" w:rsidR="00BC2C88" w:rsidRPr="00E63946" w:rsidRDefault="00BC2C88" w:rsidP="00C905FD">
      <w:pPr>
        <w:pStyle w:val="ListParagraph"/>
        <w:numPr>
          <w:ilvl w:val="0"/>
          <w:numId w:val="156"/>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Series </w:t>
      </w:r>
      <w:proofErr w:type="spellStart"/>
      <w:proofErr w:type="gramStart"/>
      <w:r w:rsidRPr="00E63946">
        <w:rPr>
          <w:rFonts w:ascii="Arial" w:eastAsia="Times New Roman" w:hAnsi="Arial" w:cs="Arial"/>
          <w:color w:val="767171" w:themeColor="background2" w:themeShade="80"/>
          <w:sz w:val="20"/>
          <w:szCs w:val="20"/>
          <w:lang w:val="en-GB" w:eastAsia="en-GB"/>
        </w:rPr>
        <w:t>Outcome,Total</w:t>
      </w:r>
      <w:proofErr w:type="spellEnd"/>
      <w:proofErr w:type="gramEnd"/>
      <w:r w:rsidRPr="00E63946">
        <w:rPr>
          <w:rFonts w:ascii="Arial" w:eastAsia="Times New Roman" w:hAnsi="Arial" w:cs="Arial"/>
          <w:color w:val="767171" w:themeColor="background2" w:themeShade="80"/>
          <w:sz w:val="20"/>
          <w:szCs w:val="20"/>
          <w:lang w:val="en-GB" w:eastAsia="en-GB"/>
        </w:rPr>
        <w:t xml:space="preserve"> Games and Game Handicaps, the first scheduled game must start for bets to stand. </w:t>
      </w:r>
    </w:p>
    <w:p w14:paraId="07D8E1F7" w14:textId="0965E620"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exception is for any games awarded via the event rules to participants originating from the “Winners” and/or “Upper” bracket. </w:t>
      </w:r>
    </w:p>
    <w:p w14:paraId="26618837"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In such cases, those games will be included for settlement purposes. </w:t>
      </w:r>
    </w:p>
    <w:p w14:paraId="06B36466"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2B1F5C4C" w14:textId="3A8D49E1" w:rsidR="00BC2C88" w:rsidRPr="00E63946" w:rsidRDefault="00BC2C88" w:rsidP="00C905FD">
      <w:pPr>
        <w:pStyle w:val="ListParagraph"/>
        <w:numPr>
          <w:ilvl w:val="0"/>
          <w:numId w:val="156"/>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Total Games, Games handicap, Correct Score and Game X/Round X, all parts of the scheduled games must be completed for bets to stand. Should an event be abandoned before natural completion, those bets on over/</w:t>
      </w:r>
      <w:proofErr w:type="spellStart"/>
      <w:r w:rsidRPr="00E63946">
        <w:rPr>
          <w:rFonts w:ascii="Arial" w:eastAsia="Times New Roman" w:hAnsi="Arial" w:cs="Arial"/>
          <w:color w:val="767171" w:themeColor="background2" w:themeShade="80"/>
          <w:sz w:val="20"/>
          <w:szCs w:val="20"/>
          <w:lang w:val="en-GB" w:eastAsia="en-GB"/>
        </w:rPr>
        <w:t>unders</w:t>
      </w:r>
      <w:proofErr w:type="spellEnd"/>
      <w:r w:rsidRPr="00E63946">
        <w:rPr>
          <w:rFonts w:ascii="Arial" w:eastAsia="Times New Roman" w:hAnsi="Arial" w:cs="Arial"/>
          <w:color w:val="767171" w:themeColor="background2" w:themeShade="80"/>
          <w:sz w:val="20"/>
          <w:szCs w:val="20"/>
          <w:lang w:val="en-GB" w:eastAsia="en-GB"/>
        </w:rPr>
        <w:t xml:space="preserve"> on Total Games and on Game Handicaps will be normally settled if a result fulfilling those bets offers has been reached, otherwise they will be declared void. </w:t>
      </w:r>
    </w:p>
    <w:p w14:paraId="6D248EC6"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E86207E" w14:textId="693F418D" w:rsidR="00BC2C88" w:rsidRPr="00E63946" w:rsidRDefault="00BC2C88" w:rsidP="00C905FD">
      <w:pPr>
        <w:pStyle w:val="ListParagraph"/>
        <w:numPr>
          <w:ilvl w:val="0"/>
          <w:numId w:val="156"/>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Duration and Total Rounds, </w:t>
      </w:r>
      <w:proofErr w:type="gramStart"/>
      <w:r w:rsidRPr="00E63946">
        <w:rPr>
          <w:rFonts w:ascii="Arial" w:eastAsia="Times New Roman" w:hAnsi="Arial" w:cs="Arial"/>
          <w:color w:val="767171" w:themeColor="background2" w:themeShade="80"/>
          <w:sz w:val="20"/>
          <w:szCs w:val="20"/>
          <w:lang w:val="en-GB" w:eastAsia="en-GB"/>
        </w:rPr>
        <w:t>All</w:t>
      </w:r>
      <w:proofErr w:type="gramEnd"/>
      <w:r w:rsidRPr="00E63946">
        <w:rPr>
          <w:rFonts w:ascii="Arial" w:eastAsia="Times New Roman" w:hAnsi="Arial" w:cs="Arial"/>
          <w:color w:val="767171" w:themeColor="background2" w:themeShade="80"/>
          <w:sz w:val="20"/>
          <w:szCs w:val="20"/>
          <w:lang w:val="en-GB" w:eastAsia="en-GB"/>
        </w:rPr>
        <w:t xml:space="preserve"> parts of the match to which the offer refers to must be completed for bets to stand unless the outcome has already been determined before the interruption of play and any further continuation of play could not possibly produce a different outcome. </w:t>
      </w:r>
    </w:p>
    <w:p w14:paraId="6A993E3D" w14:textId="253A132C"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Any Game/Rounds awarded via the event rules to participants originating from the “Winners” bracket, will be considered as “0” (zero) rounds for settlement purposes. </w:t>
      </w:r>
    </w:p>
    <w:p w14:paraId="13F59A68"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0313F01" w14:textId="4B915706" w:rsidR="00BC2C88" w:rsidRPr="00E63946" w:rsidRDefault="00BC2C88" w:rsidP="00C905FD">
      <w:pPr>
        <w:pStyle w:val="ListParagraph"/>
        <w:numPr>
          <w:ilvl w:val="0"/>
          <w:numId w:val="156"/>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Rounds and Round Handicap, </w:t>
      </w:r>
      <w:proofErr w:type="gramStart"/>
      <w:r w:rsidRPr="00E63946">
        <w:rPr>
          <w:rFonts w:ascii="Arial" w:eastAsia="Times New Roman" w:hAnsi="Arial" w:cs="Arial"/>
          <w:color w:val="767171" w:themeColor="background2" w:themeShade="80"/>
          <w:sz w:val="20"/>
          <w:szCs w:val="20"/>
          <w:lang w:val="en-GB" w:eastAsia="en-GB"/>
        </w:rPr>
        <w:t>All</w:t>
      </w:r>
      <w:proofErr w:type="gramEnd"/>
      <w:r w:rsidRPr="00E63946">
        <w:rPr>
          <w:rFonts w:ascii="Arial" w:eastAsia="Times New Roman" w:hAnsi="Arial" w:cs="Arial"/>
          <w:color w:val="767171" w:themeColor="background2" w:themeShade="80"/>
          <w:sz w:val="20"/>
          <w:szCs w:val="20"/>
          <w:lang w:val="en-GB" w:eastAsia="en-GB"/>
        </w:rPr>
        <w:t xml:space="preserve"> scheduled Rounds must be completed for bets to stand. In case the match is abandoned before its natural completion and regardless of any eventual decision by the governing association, bets will be settled as void unless the Over/Under line upon which the bet has been placed has been surpassed already at the time of the match abandonment. Should that be the case, bets will be settled according to the outcomes obtained prior to the time of abandonment. </w:t>
      </w:r>
    </w:p>
    <w:p w14:paraId="0C4ADE30"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2F3A7C3B" w14:textId="77777777" w:rsidR="00BC2C88" w:rsidRPr="00131A8A" w:rsidRDefault="00BC2C88" w:rsidP="00C905FD">
      <w:pPr>
        <w:numPr>
          <w:ilvl w:val="0"/>
          <w:numId w:val="96"/>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Battle Royale </w:t>
      </w:r>
    </w:p>
    <w:p w14:paraId="71BC9E06"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6C074E07" w14:textId="2EAADA69"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following rules apply to any games which are categorized as being of a Battle Royale genre. These </w:t>
      </w:r>
      <w:proofErr w:type="gramStart"/>
      <w:r w:rsidRPr="00E63946">
        <w:rPr>
          <w:rFonts w:ascii="Arial" w:eastAsia="Times New Roman" w:hAnsi="Arial" w:cs="Arial"/>
          <w:color w:val="767171" w:themeColor="background2" w:themeShade="80"/>
          <w:sz w:val="20"/>
          <w:szCs w:val="20"/>
          <w:lang w:eastAsia="en-GB"/>
        </w:rPr>
        <w:t>include, but</w:t>
      </w:r>
      <w:proofErr w:type="gramEnd"/>
      <w:r w:rsidRPr="00E63946">
        <w:rPr>
          <w:rFonts w:ascii="Arial" w:eastAsia="Times New Roman" w:hAnsi="Arial" w:cs="Arial"/>
          <w:color w:val="767171" w:themeColor="background2" w:themeShade="80"/>
          <w:sz w:val="20"/>
          <w:szCs w:val="20"/>
          <w:lang w:eastAsia="en-GB"/>
        </w:rPr>
        <w:t xml:space="preserve"> are not limited to PUBG and Fortnite. In cases where rules specific to any game which is also generally considered as forming part of the same genre are separately listed, these will complement, and supersede (if applicable), the genre-specific rules. </w:t>
      </w:r>
      <w:r w:rsidR="001D5BC2">
        <w:rPr>
          <w:rFonts w:ascii="Arial" w:eastAsia="Times New Roman" w:hAnsi="Arial" w:cs="Arial"/>
          <w:color w:val="767171" w:themeColor="background2" w:themeShade="80"/>
          <w:sz w:val="20"/>
          <w:szCs w:val="20"/>
          <w:lang w:eastAsia="en-GB"/>
        </w:rPr>
        <w:t>Hollywood Casino St. Louis</w:t>
      </w:r>
      <w:r w:rsidRPr="00E63946">
        <w:rPr>
          <w:rFonts w:ascii="Arial" w:eastAsia="Times New Roman" w:hAnsi="Arial" w:cs="Arial"/>
          <w:color w:val="767171" w:themeColor="background2" w:themeShade="80"/>
          <w:sz w:val="20"/>
          <w:szCs w:val="20"/>
          <w:lang w:eastAsia="en-GB"/>
        </w:rPr>
        <w:t xml:space="preserve"> reserves the right to apply the settlement rules of this genre to any games not listed above which are generally acknowledged as such. </w:t>
      </w:r>
    </w:p>
    <w:p w14:paraId="6F495A8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C21D95B" w14:textId="25F7EE84" w:rsidR="00BC2C88" w:rsidRPr="00E63946" w:rsidRDefault="00BC2C88" w:rsidP="00C905FD">
      <w:pPr>
        <w:pStyle w:val="ListParagraph"/>
        <w:numPr>
          <w:ilvl w:val="0"/>
          <w:numId w:val="157"/>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Winner settlement purposes, the last man/duo/squad standing will be considered the Match Winner. </w:t>
      </w:r>
    </w:p>
    <w:p w14:paraId="699C77CF" w14:textId="77777777" w:rsidR="00BC2C88" w:rsidRPr="00E63946" w:rsidRDefault="00BC2C88" w:rsidP="001303D0">
      <w:pPr>
        <w:ind w:left="72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In Series Outcome, the man/duo/squad who have accumulated most points during the series matches will be considered as the series winner. </w:t>
      </w:r>
    </w:p>
    <w:p w14:paraId="32AD34DD" w14:textId="77777777" w:rsidR="00BC2C88" w:rsidRPr="00E63946" w:rsidRDefault="00BC2C88" w:rsidP="001303D0">
      <w:pPr>
        <w:ind w:left="72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Settlement will also include any extra Maps, 1 vs 1 and/or any additional play, should the governing association use a tiebreaker. </w:t>
      </w:r>
    </w:p>
    <w:p w14:paraId="39D1D502" w14:textId="77777777" w:rsidR="00BC2C88" w:rsidRPr="00E63946" w:rsidRDefault="00BC2C88" w:rsidP="001303D0">
      <w:pPr>
        <w:ind w:left="72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Should after any additional tiebreaker, the offer ends in a drawn outcome, with the draw not having been offered for betting, stakes will be refunded. </w:t>
      </w:r>
    </w:p>
    <w:p w14:paraId="41E57595" w14:textId="77777777" w:rsidR="00BC2C88" w:rsidRPr="00E63946" w:rsidRDefault="00BC2C88" w:rsidP="00BC2C88">
      <w:pPr>
        <w:ind w:left="645"/>
        <w:textAlignment w:val="baseline"/>
        <w:rPr>
          <w:rFonts w:ascii="Arial" w:eastAsia="Times New Roman" w:hAnsi="Arial" w:cs="Arial"/>
          <w:color w:val="767171" w:themeColor="background2" w:themeShade="80"/>
          <w:sz w:val="20"/>
          <w:szCs w:val="20"/>
          <w:lang w:eastAsia="en-GB"/>
        </w:rPr>
      </w:pPr>
    </w:p>
    <w:p w14:paraId="1ADCB663" w14:textId="70684D0B" w:rsidR="00BC2C88" w:rsidRPr="00E63946" w:rsidRDefault="00BC2C88" w:rsidP="00C905FD">
      <w:pPr>
        <w:pStyle w:val="ListParagraph"/>
        <w:numPr>
          <w:ilvl w:val="0"/>
          <w:numId w:val="157"/>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Duration, Kills/Eliminations and First X/First to X, all parts of the match to which the offer refers to must be completed for bets to stand unless the outcome has already been </w:t>
      </w:r>
      <w:r w:rsidRPr="00E63946">
        <w:rPr>
          <w:rFonts w:ascii="Arial" w:eastAsia="Times New Roman" w:hAnsi="Arial" w:cs="Arial"/>
          <w:color w:val="767171" w:themeColor="background2" w:themeShade="80"/>
          <w:sz w:val="20"/>
          <w:szCs w:val="20"/>
          <w:lang w:val="en-GB" w:eastAsia="en-GB"/>
        </w:rPr>
        <w:lastRenderedPageBreak/>
        <w:t>determined before the interruption of play and any further continuation of play could not possibly produce a different outcome. </w:t>
      </w:r>
    </w:p>
    <w:p w14:paraId="204DC4F7" w14:textId="77777777" w:rsidR="00BC2C88" w:rsidRPr="00E63946" w:rsidRDefault="00BC2C88" w:rsidP="001303D0">
      <w:pPr>
        <w:ind w:left="78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For First X/First to X, the offer refers to which of the participants is the first to be credited as having accomplished/reached the listed amount of a predefined occurrence. </w:t>
      </w:r>
    </w:p>
    <w:p w14:paraId="6289F8C4" w14:textId="77777777" w:rsidR="00BC2C88" w:rsidRPr="00E63946" w:rsidRDefault="00BC2C88" w:rsidP="001303D0">
      <w:pPr>
        <w:ind w:left="78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Unless a drawn outcome (aka neither team) has been offered, should neither of the participants reach the listed amount, stakes will be refunded. </w:t>
      </w:r>
    </w:p>
    <w:p w14:paraId="62196A84" w14:textId="77777777" w:rsidR="00BC2C88" w:rsidRPr="00E63946" w:rsidRDefault="00BC2C88" w:rsidP="00BC2C88">
      <w:pPr>
        <w:ind w:left="645"/>
        <w:textAlignment w:val="baseline"/>
        <w:rPr>
          <w:rFonts w:ascii="Arial" w:eastAsia="Times New Roman" w:hAnsi="Arial" w:cs="Arial"/>
          <w:color w:val="767171" w:themeColor="background2" w:themeShade="80"/>
          <w:sz w:val="20"/>
          <w:szCs w:val="20"/>
          <w:lang w:eastAsia="en-GB"/>
        </w:rPr>
      </w:pPr>
    </w:p>
    <w:p w14:paraId="041838B3" w14:textId="11E278C6" w:rsidR="00BC2C88" w:rsidRPr="00E63946" w:rsidRDefault="00BC2C88" w:rsidP="00C905FD">
      <w:pPr>
        <w:pStyle w:val="ListParagraph"/>
        <w:numPr>
          <w:ilvl w:val="0"/>
          <w:numId w:val="157"/>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Kills and Eliminations, only kills/eliminations inflicted or controlled by opposing </w:t>
      </w:r>
      <w:r w:rsidR="00324751" w:rsidRPr="00E63946">
        <w:rPr>
          <w:rFonts w:ascii="Arial" w:eastAsia="Times New Roman" w:hAnsi="Arial" w:cs="Arial"/>
          <w:color w:val="767171" w:themeColor="background2" w:themeShade="80"/>
          <w:sz w:val="20"/>
          <w:szCs w:val="20"/>
          <w:lang w:val="en-GB" w:eastAsia="en-GB"/>
        </w:rPr>
        <w:t>participants</w:t>
      </w:r>
      <w:r w:rsidRPr="00E63946">
        <w:rPr>
          <w:rFonts w:ascii="Arial" w:eastAsia="Times New Roman" w:hAnsi="Arial" w:cs="Arial"/>
          <w:color w:val="767171" w:themeColor="background2" w:themeShade="80"/>
          <w:sz w:val="20"/>
          <w:szCs w:val="20"/>
          <w:lang w:val="en-GB" w:eastAsia="en-GB"/>
        </w:rPr>
        <w:t xml:space="preserve"> will count for bet settlement. </w:t>
      </w:r>
    </w:p>
    <w:p w14:paraId="3043F056" w14:textId="77777777" w:rsidR="00BC2C88" w:rsidRPr="00E63946" w:rsidRDefault="00BC2C88" w:rsidP="001303D0">
      <w:pPr>
        <w:ind w:left="78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Kills/eliminations happening in the “red zone” will not count for settlement purposes, whilst kills inflicted by any vehicle, will be attributed to the participant who was using the said vehicle.</w:t>
      </w:r>
    </w:p>
    <w:p w14:paraId="3967EDC2"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6318EF23" w14:textId="77777777" w:rsidR="00BC2C88" w:rsidRPr="00131A8A" w:rsidRDefault="00BC2C88" w:rsidP="00C905FD">
      <w:pPr>
        <w:numPr>
          <w:ilvl w:val="0"/>
          <w:numId w:val="97"/>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RTS </w:t>
      </w:r>
    </w:p>
    <w:p w14:paraId="4E9AEC61"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286B16D6" w14:textId="20765876"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following rules apply to any games which are categorized as being of a RTS (Real Time Strategy) genre. These </w:t>
      </w:r>
      <w:proofErr w:type="gramStart"/>
      <w:r w:rsidRPr="00E63946">
        <w:rPr>
          <w:rFonts w:ascii="Arial" w:eastAsia="Times New Roman" w:hAnsi="Arial" w:cs="Arial"/>
          <w:color w:val="767171" w:themeColor="background2" w:themeShade="80"/>
          <w:sz w:val="20"/>
          <w:szCs w:val="20"/>
          <w:lang w:eastAsia="en-GB"/>
        </w:rPr>
        <w:t>include, but</w:t>
      </w:r>
      <w:proofErr w:type="gramEnd"/>
      <w:r w:rsidRPr="00E63946">
        <w:rPr>
          <w:rFonts w:ascii="Arial" w:eastAsia="Times New Roman" w:hAnsi="Arial" w:cs="Arial"/>
          <w:color w:val="767171" w:themeColor="background2" w:themeShade="80"/>
          <w:sz w:val="20"/>
          <w:szCs w:val="20"/>
          <w:lang w:eastAsia="en-GB"/>
        </w:rPr>
        <w:t xml:space="preserve"> are not limited to </w:t>
      </w:r>
      <w:proofErr w:type="spellStart"/>
      <w:r w:rsidRPr="00E63946">
        <w:rPr>
          <w:rFonts w:ascii="Arial" w:eastAsia="Times New Roman" w:hAnsi="Arial" w:cs="Arial"/>
          <w:color w:val="767171" w:themeColor="background2" w:themeShade="80"/>
          <w:sz w:val="20"/>
          <w:szCs w:val="20"/>
          <w:lang w:eastAsia="en-GB"/>
        </w:rPr>
        <w:t>Starcraft</w:t>
      </w:r>
      <w:proofErr w:type="spellEnd"/>
      <w:r w:rsidRPr="00E63946">
        <w:rPr>
          <w:rFonts w:ascii="Arial" w:eastAsia="Times New Roman" w:hAnsi="Arial" w:cs="Arial"/>
          <w:color w:val="767171" w:themeColor="background2" w:themeShade="80"/>
          <w:sz w:val="20"/>
          <w:szCs w:val="20"/>
          <w:lang w:eastAsia="en-GB"/>
        </w:rPr>
        <w:t xml:space="preserve"> 2 and Warcraft. In cases where rules specific to any game which is also generally considered as forming part of the same genre are separately listed, these will complement, and supersede (if applicable), the genre-specific rules. </w:t>
      </w:r>
      <w:r w:rsidR="001D5BC2">
        <w:rPr>
          <w:rFonts w:ascii="Arial" w:eastAsia="Times New Roman" w:hAnsi="Arial" w:cs="Arial"/>
          <w:color w:val="767171" w:themeColor="background2" w:themeShade="80"/>
          <w:sz w:val="20"/>
          <w:szCs w:val="20"/>
          <w:lang w:eastAsia="en-GB"/>
        </w:rPr>
        <w:t>Hollywood Casino St. Louis</w:t>
      </w:r>
      <w:r w:rsidRPr="00E63946">
        <w:rPr>
          <w:rFonts w:ascii="Arial" w:eastAsia="Times New Roman" w:hAnsi="Arial" w:cs="Arial"/>
          <w:color w:val="767171" w:themeColor="background2" w:themeShade="80"/>
          <w:sz w:val="20"/>
          <w:szCs w:val="20"/>
          <w:lang w:eastAsia="en-GB"/>
        </w:rPr>
        <w:t xml:space="preserve"> reserves the right to apply the settlement rules of this genre to any games not listed above which are generally acknowledged as such. </w:t>
      </w:r>
    </w:p>
    <w:p w14:paraId="2F57E22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98C379A" w14:textId="57E89767"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Series Outcome, Total Maps and Map Handicaps, the first scheduled map must start for bets to stand. </w:t>
      </w:r>
    </w:p>
    <w:p w14:paraId="733E00AF" w14:textId="3FFE45A4"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exception is for any maps awarded via the event rules to participants originating from the “Winners” and/or “Upper” bracket. </w:t>
      </w:r>
    </w:p>
    <w:p w14:paraId="2CAD2F7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In such cases, those maps will be included for settlement purposes.</w:t>
      </w:r>
    </w:p>
    <w:p w14:paraId="0B01AAE4"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A05A014" w14:textId="2296095B"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Series Outcome refers to the aggregate result deriving from any combination of consecutive matches/series valid for the same round/stage played between the same participants within the same tournament. </w:t>
      </w:r>
    </w:p>
    <w:p w14:paraId="24DB0266"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00F7C273" w14:textId="04EA03BA"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Should any Map be replayed due to a stalemate, the result from the initial Map will be discarded and the result from the replayed Map will count for settlement purposes. </w:t>
      </w:r>
    </w:p>
    <w:p w14:paraId="3BEB5C84" w14:textId="77777777" w:rsidR="00BC2C88" w:rsidRPr="00E63946" w:rsidRDefault="00BC2C88" w:rsidP="001303D0">
      <w:pPr>
        <w:ind w:left="720" w:right="105" w:firstLine="6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Total Maps, any Map which is replayed due to a stalemate will count as 1 Map only. </w:t>
      </w:r>
    </w:p>
    <w:p w14:paraId="4F490A4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401BE7F6" w14:textId="28D40528"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Maps and Maps Handicap, all scheduled Maps must be completed for bets to stand. If the match is abandoned before its natural completion and regardless of any eventual decision by the governing association, bets will be settled as void unless the Over/Under line upon which the bet has been placed has been surpassed already at the </w:t>
      </w:r>
      <w:r w:rsidRPr="00E63946">
        <w:rPr>
          <w:rFonts w:ascii="Arial" w:eastAsia="Times New Roman" w:hAnsi="Arial" w:cs="Arial"/>
          <w:color w:val="767171" w:themeColor="background2" w:themeShade="80"/>
          <w:sz w:val="20"/>
          <w:szCs w:val="20"/>
          <w:lang w:val="en-GB" w:eastAsia="en-GB"/>
        </w:rPr>
        <w:lastRenderedPageBreak/>
        <w:t>time of the match abandonment. In that case, bets will be settled according to the outcomes obtained prior to the time of the match abandonment. </w:t>
      </w:r>
    </w:p>
    <w:p w14:paraId="099E9B9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4C4A84F" w14:textId="6F83C356"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Correct Score, Duration and Map X, all parts of the match to which the offer refers to must be completed for bets to stand, unless the outcome has already been determined</w:t>
      </w:r>
      <w:r w:rsidRPr="00B114E9">
        <w:rPr>
          <w:rFonts w:ascii="Arial" w:eastAsia="Times New Roman" w:hAnsi="Arial" w:cs="Arial"/>
          <w:color w:val="767171" w:themeColor="background2" w:themeShade="80"/>
          <w:sz w:val="20"/>
          <w:szCs w:val="20"/>
          <w:lang w:val="en-GB" w:eastAsia="en-GB"/>
        </w:rPr>
        <w:t xml:space="preserve"> </w:t>
      </w:r>
      <w:r w:rsidRPr="00E63946">
        <w:rPr>
          <w:rFonts w:ascii="Arial" w:eastAsia="Times New Roman" w:hAnsi="Arial" w:cs="Arial"/>
          <w:color w:val="767171" w:themeColor="background2" w:themeShade="80"/>
          <w:sz w:val="20"/>
          <w:szCs w:val="20"/>
          <w:lang w:val="en-GB" w:eastAsia="en-GB"/>
        </w:rPr>
        <w:t>before the interruption of play, and further continuation of play could not possibly produce a different outcome. </w:t>
      </w:r>
    </w:p>
    <w:p w14:paraId="2779A31C" w14:textId="18C2896F"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Duration, any Map awarded via the event rules to participants originating from the “Winners” bracket will be considered as “0” (zero) minutes for settlement purposes. </w:t>
      </w:r>
    </w:p>
    <w:p w14:paraId="00733CCC"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Map X, the listed Map must be completed for bets to stand. </w:t>
      </w:r>
    </w:p>
    <w:p w14:paraId="5FF0067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6360C4F" w14:textId="5ACC5FE8"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First X/First to X refers to which of the participants is the first to be credited as having accomplished/reached the listed amount of a predefined occurrence. </w:t>
      </w:r>
    </w:p>
    <w:p w14:paraId="3282ED4B"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Unless a drawn outcome (aka neither team) has been offered, should neither of the participants reach the listed amount, stakes will be refunded. </w:t>
      </w:r>
    </w:p>
    <w:p w14:paraId="63D631BB"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2B3ECAD2" w14:textId="77777777" w:rsidR="00BC2C88" w:rsidRPr="00131A8A" w:rsidRDefault="00BC2C88" w:rsidP="00C905FD">
      <w:pPr>
        <w:numPr>
          <w:ilvl w:val="0"/>
          <w:numId w:val="98"/>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Card Games </w:t>
      </w:r>
    </w:p>
    <w:p w14:paraId="22F7A5BE"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119E407E" w14:textId="7EB78F6D"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following rules apply to </w:t>
      </w:r>
      <w:r w:rsidRPr="00604081">
        <w:rPr>
          <w:rFonts w:ascii="Arial" w:eastAsia="Times New Roman" w:hAnsi="Arial" w:cs="Arial"/>
          <w:color w:val="767171" w:themeColor="background2" w:themeShade="80"/>
          <w:sz w:val="20"/>
          <w:szCs w:val="20"/>
          <w:lang w:eastAsia="en-GB"/>
        </w:rPr>
        <w:t xml:space="preserve">any games which are categorized as being of a card game genre. These include, but are not limited to Artifact, Hearthstone and Magic: The Gathering. In cases where rules specific to any game which is also generally considered as forming part of the same genre are separately listed, these will complement, and supersede (if applicable), the genre-specific rules. </w:t>
      </w:r>
      <w:r w:rsidR="001D5BC2" w:rsidRPr="00604081">
        <w:rPr>
          <w:rFonts w:ascii="Arial" w:eastAsia="Times New Roman" w:hAnsi="Arial" w:cs="Arial"/>
          <w:color w:val="767171" w:themeColor="background2" w:themeShade="80"/>
          <w:sz w:val="20"/>
          <w:szCs w:val="20"/>
          <w:lang w:eastAsia="en-GB"/>
        </w:rPr>
        <w:t>Hollywood Casino St. Louis</w:t>
      </w:r>
      <w:r w:rsidRPr="00604081">
        <w:rPr>
          <w:rFonts w:ascii="Arial" w:eastAsia="Times New Roman" w:hAnsi="Arial" w:cs="Arial"/>
          <w:color w:val="767171" w:themeColor="background2" w:themeShade="80"/>
          <w:sz w:val="20"/>
          <w:szCs w:val="20"/>
          <w:lang w:eastAsia="en-GB"/>
        </w:rPr>
        <w:t xml:space="preserve"> reserves the right to apply the settlement rules of this genre to any games not listed above which are generally acknowledged as such.</w:t>
      </w:r>
      <w:r w:rsidRPr="00E63946">
        <w:rPr>
          <w:rFonts w:ascii="Arial" w:eastAsia="Times New Roman" w:hAnsi="Arial" w:cs="Arial"/>
          <w:color w:val="767171" w:themeColor="background2" w:themeShade="80"/>
          <w:sz w:val="20"/>
          <w:szCs w:val="20"/>
          <w:lang w:eastAsia="en-GB"/>
        </w:rPr>
        <w:t> </w:t>
      </w:r>
    </w:p>
    <w:p w14:paraId="7F1CECC6"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3B46151" w14:textId="4E793F63" w:rsidR="00BC2C88" w:rsidRPr="00E63946" w:rsidRDefault="00BC2C88" w:rsidP="00C905FD">
      <w:pPr>
        <w:pStyle w:val="ListParagraph"/>
        <w:numPr>
          <w:ilvl w:val="0"/>
          <w:numId w:val="159"/>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Match Odds and Games Handicap, should any Game be replayed due to a draw, the result from the initial Game will be discarded and the result from the replayed Game will count for settlement purposes. </w:t>
      </w:r>
    </w:p>
    <w:p w14:paraId="0A061DCC" w14:textId="77777777" w:rsidR="00BC2C88" w:rsidRPr="00E63946" w:rsidRDefault="00BC2C88" w:rsidP="001303D0">
      <w:pPr>
        <w:ind w:left="720" w:right="105" w:firstLine="6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For Total Games, any game which is replayed due to a draw will count as 1 game only. </w:t>
      </w:r>
    </w:p>
    <w:p w14:paraId="27B1C58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9F351CF" w14:textId="7A1F2D87" w:rsidR="00BC2C88" w:rsidRPr="00E63946" w:rsidRDefault="00BC2C88" w:rsidP="00C905FD">
      <w:pPr>
        <w:pStyle w:val="ListParagraph"/>
        <w:numPr>
          <w:ilvl w:val="0"/>
          <w:numId w:val="159"/>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Games and Games Handicap, the first scheduled Game must start for bets to stand, </w:t>
      </w:r>
      <w:proofErr w:type="gramStart"/>
      <w:r w:rsidRPr="00E63946">
        <w:rPr>
          <w:rFonts w:ascii="Arial" w:eastAsia="Times New Roman" w:hAnsi="Arial" w:cs="Arial"/>
          <w:color w:val="767171" w:themeColor="background2" w:themeShade="80"/>
          <w:sz w:val="20"/>
          <w:szCs w:val="20"/>
          <w:lang w:val="en-GB" w:eastAsia="en-GB"/>
        </w:rPr>
        <w:t>with the exception of</w:t>
      </w:r>
      <w:proofErr w:type="gramEnd"/>
      <w:r w:rsidRPr="00E63946">
        <w:rPr>
          <w:rFonts w:ascii="Arial" w:eastAsia="Times New Roman" w:hAnsi="Arial" w:cs="Arial"/>
          <w:color w:val="767171" w:themeColor="background2" w:themeShade="80"/>
          <w:sz w:val="20"/>
          <w:szCs w:val="20"/>
          <w:lang w:val="en-GB" w:eastAsia="en-GB"/>
        </w:rPr>
        <w:t xml:space="preserve"> any Games awarded via the event rules to participants originating from </w:t>
      </w:r>
      <w:proofErr w:type="gramStart"/>
      <w:r w:rsidRPr="00E63946">
        <w:rPr>
          <w:rFonts w:ascii="Arial" w:eastAsia="Times New Roman" w:hAnsi="Arial" w:cs="Arial"/>
          <w:color w:val="767171" w:themeColor="background2" w:themeShade="80"/>
          <w:sz w:val="20"/>
          <w:szCs w:val="20"/>
          <w:lang w:val="en-GB" w:eastAsia="en-GB"/>
        </w:rPr>
        <w:t>the  “</w:t>
      </w:r>
      <w:proofErr w:type="gramEnd"/>
      <w:r w:rsidRPr="00E63946">
        <w:rPr>
          <w:rFonts w:ascii="Arial" w:eastAsia="Times New Roman" w:hAnsi="Arial" w:cs="Arial"/>
          <w:color w:val="767171" w:themeColor="background2" w:themeShade="80"/>
          <w:sz w:val="20"/>
          <w:szCs w:val="20"/>
          <w:lang w:val="en-GB" w:eastAsia="en-GB"/>
        </w:rPr>
        <w:t>Winners” bracket. In such cases, said Games will be taken into consideration for settlement purposes. </w:t>
      </w:r>
    </w:p>
    <w:p w14:paraId="369671E1"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All scheduled Games must be completed for bets to stand. In case the match is abandoned before its natural completion and regardless of any eventual decision by the governing association, bets will be settled as void unless the Over/Under line upon which the bet has been placed has been surpassed already at the time of the match abandonment. Should that be the case, bets will be settled according to the outcomes obtained until the time of the match abandonment. </w:t>
      </w:r>
    </w:p>
    <w:p w14:paraId="449B8BF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E568583" w14:textId="694623E9" w:rsidR="00BC2C88" w:rsidRPr="00E63946" w:rsidRDefault="00BC2C88" w:rsidP="00C905FD">
      <w:pPr>
        <w:pStyle w:val="ListParagraph"/>
        <w:numPr>
          <w:ilvl w:val="0"/>
          <w:numId w:val="159"/>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lastRenderedPageBreak/>
        <w:t>In Game X, the listed Game must be completed for bets to stand. </w:t>
      </w:r>
    </w:p>
    <w:p w14:paraId="33294235" w14:textId="79950C80" w:rsidR="00BC2C88" w:rsidRPr="00131A8A" w:rsidRDefault="00BC2C88" w:rsidP="00BC2C88">
      <w:pPr>
        <w:ind w:right="105"/>
        <w:jc w:val="both"/>
        <w:textAlignment w:val="baseline"/>
        <w:rPr>
          <w:rFonts w:ascii="Arial" w:eastAsia="Times New Roman" w:hAnsi="Arial" w:cs="Arial"/>
          <w:color w:val="C0504D"/>
          <w:sz w:val="16"/>
          <w:szCs w:val="16"/>
          <w:lang w:eastAsia="en-GB"/>
        </w:rPr>
      </w:pPr>
    </w:p>
    <w:p w14:paraId="50DDAE04" w14:textId="19229BD1" w:rsidR="00BC2C88" w:rsidRPr="00131A8A" w:rsidRDefault="00BC2C88" w:rsidP="00C905FD">
      <w:pPr>
        <w:pStyle w:val="ListParagraph"/>
        <w:numPr>
          <w:ilvl w:val="0"/>
          <w:numId w:val="98"/>
        </w:numPr>
        <w:spacing w:after="0" w:line="240" w:lineRule="auto"/>
        <w:ind w:left="714" w:hanging="357"/>
        <w:textAlignment w:val="baseline"/>
        <w:outlineLvl w:val="2"/>
        <w:rPr>
          <w:rFonts w:ascii="Arial" w:eastAsia="Times New Roman" w:hAnsi="Arial" w:cs="Arial"/>
          <w:b/>
          <w:bCs/>
          <w:i/>
          <w:iCs/>
          <w:color w:val="1F497D"/>
          <w:sz w:val="28"/>
          <w:szCs w:val="28"/>
          <w:lang w:val="en-GB" w:eastAsia="en-GB"/>
        </w:rPr>
      </w:pPr>
      <w:r w:rsidRPr="00131A8A">
        <w:rPr>
          <w:rFonts w:ascii="Arial" w:eastAsia="Times New Roman" w:hAnsi="Arial" w:cs="Arial"/>
          <w:b/>
          <w:bCs/>
          <w:i/>
          <w:iCs/>
          <w:color w:val="1F497D"/>
          <w:sz w:val="28"/>
          <w:szCs w:val="28"/>
          <w:lang w:val="en-GB" w:eastAsia="en-GB"/>
        </w:rPr>
        <w:t xml:space="preserve">   </w:t>
      </w:r>
      <w:r w:rsidR="007A718C">
        <w:rPr>
          <w:rFonts w:ascii="Arial" w:eastAsia="Times New Roman" w:hAnsi="Arial" w:cs="Arial"/>
          <w:b/>
          <w:bCs/>
          <w:i/>
          <w:iCs/>
          <w:color w:val="1F497D"/>
          <w:sz w:val="28"/>
          <w:szCs w:val="28"/>
          <w:lang w:val="en-GB" w:eastAsia="en-GB"/>
        </w:rPr>
        <w:t>Esports Football</w:t>
      </w:r>
      <w:r w:rsidRPr="00131A8A">
        <w:rPr>
          <w:rFonts w:ascii="Arial" w:eastAsia="Times New Roman" w:hAnsi="Arial" w:cs="Arial"/>
          <w:b/>
          <w:bCs/>
          <w:i/>
          <w:iCs/>
          <w:color w:val="1F497D"/>
          <w:sz w:val="28"/>
          <w:szCs w:val="28"/>
          <w:lang w:val="en-GB" w:eastAsia="en-GB"/>
        </w:rPr>
        <w:t> and Rocket League</w:t>
      </w:r>
    </w:p>
    <w:p w14:paraId="6369A339" w14:textId="77777777" w:rsidR="00BC2C88" w:rsidRPr="00131A8A" w:rsidRDefault="00BC2C88" w:rsidP="00BC2C88">
      <w:pPr>
        <w:textAlignment w:val="baseline"/>
        <w:rPr>
          <w:rFonts w:ascii="Arial" w:eastAsia="Times New Roman" w:hAnsi="Arial" w:cs="Arial"/>
          <w:b/>
          <w:bCs/>
          <w:i/>
          <w:iCs/>
          <w:color w:val="1F497D"/>
          <w:sz w:val="28"/>
          <w:szCs w:val="28"/>
          <w:lang w:eastAsia="en-GB"/>
        </w:rPr>
      </w:pPr>
    </w:p>
    <w:p w14:paraId="527A53A3" w14:textId="5FC0597F" w:rsidR="001303D0" w:rsidRPr="00131A8A" w:rsidRDefault="007A718C" w:rsidP="001303D0">
      <w:pPr>
        <w:ind w:left="1440"/>
        <w:textAlignment w:val="baseline"/>
        <w:outlineLvl w:val="3"/>
        <w:rPr>
          <w:rFonts w:ascii="Arial" w:eastAsia="Times New Roman" w:hAnsi="Arial" w:cs="Arial"/>
          <w:b/>
          <w:bCs/>
          <w:i/>
          <w:iCs/>
          <w:color w:val="1F497D"/>
          <w:sz w:val="28"/>
          <w:szCs w:val="28"/>
          <w:lang w:eastAsia="en-GB"/>
        </w:rPr>
      </w:pPr>
      <w:r>
        <w:rPr>
          <w:rFonts w:ascii="Arial" w:eastAsia="Times New Roman" w:hAnsi="Arial" w:cs="Arial"/>
          <w:b/>
          <w:bCs/>
          <w:i/>
          <w:iCs/>
          <w:color w:val="1F497D"/>
          <w:sz w:val="28"/>
          <w:szCs w:val="28"/>
          <w:lang w:eastAsia="en-GB"/>
        </w:rPr>
        <w:t>Esports Football</w:t>
      </w:r>
    </w:p>
    <w:p w14:paraId="4774569E" w14:textId="7F74408E" w:rsidR="00BC2C88" w:rsidRPr="00E63946" w:rsidRDefault="00BC2C88" w:rsidP="00C905FD">
      <w:pPr>
        <w:pStyle w:val="ListParagraph"/>
        <w:numPr>
          <w:ilvl w:val="0"/>
          <w:numId w:val="160"/>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Total Goals and Game Handicap, results will be settled based on the outcomes achieved during Regular Time. </w:t>
      </w:r>
    </w:p>
    <w:p w14:paraId="552BC1A4"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Unless otherwise stated within the offer, outcomes obtained during Extra Time will not be considered settlement purposes.</w:t>
      </w:r>
    </w:p>
    <w:p w14:paraId="0AB08D0B"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Should a game be drawn, with no odds having been offered on the draw, then stakes will be refunded.</w:t>
      </w:r>
    </w:p>
    <w:p w14:paraId="321F980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0117B410" w14:textId="19486DD7" w:rsidR="00BC2C88" w:rsidRPr="00E63946" w:rsidRDefault="00BC2C88" w:rsidP="00C905FD">
      <w:pPr>
        <w:pStyle w:val="ListParagraph"/>
        <w:numPr>
          <w:ilvl w:val="0"/>
          <w:numId w:val="160"/>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Team to go Through offers, should Extra Time be required, to decide the offer, (unless otherwise stated within the offer), the outcomes deriving from the added play will be included for settlement purposes. </w:t>
      </w:r>
    </w:p>
    <w:p w14:paraId="05637EC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503CEF8" w14:textId="33482F3D" w:rsidR="00BC2C88" w:rsidRPr="00E63946" w:rsidRDefault="00BC2C88" w:rsidP="00C905FD">
      <w:pPr>
        <w:pStyle w:val="ListParagraph"/>
        <w:numPr>
          <w:ilvl w:val="0"/>
          <w:numId w:val="160"/>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Correct Score offers, results will be settled based on the outcomes achieved during Regular Time. Unless otherwise stated within the offer, outcomes obtained during Extra Time will not be considered settlement purposes. </w:t>
      </w:r>
    </w:p>
    <w:p w14:paraId="0E27DF4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AADD048" w14:textId="42D8B3B4" w:rsidR="00BC2C88" w:rsidRPr="00E63946" w:rsidRDefault="00BC2C88" w:rsidP="00C905FD">
      <w:pPr>
        <w:pStyle w:val="ListParagraph"/>
        <w:numPr>
          <w:ilvl w:val="0"/>
          <w:numId w:val="160"/>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Total Goal offers, all parts of the match to which the offer refers to must be completed for bets to stand unless the outcome has already been determined before the interruption of play and any further continuation of play could not possibly produce a different outcome.</w:t>
      </w:r>
    </w:p>
    <w:p w14:paraId="691C2F0C" w14:textId="77777777" w:rsidR="00BC2C88" w:rsidRPr="00D56A36" w:rsidRDefault="00BC2C88" w:rsidP="00BC2C88">
      <w:pPr>
        <w:ind w:left="720" w:right="105"/>
        <w:textAlignment w:val="baseline"/>
        <w:rPr>
          <w:rFonts w:ascii="Arial" w:eastAsia="Times New Roman" w:hAnsi="Arial" w:cs="Arial"/>
          <w:color w:val="B0B0B0"/>
          <w:sz w:val="20"/>
          <w:szCs w:val="20"/>
          <w:lang w:eastAsia="en-GB"/>
        </w:rPr>
      </w:pPr>
    </w:p>
    <w:p w14:paraId="142F8849" w14:textId="694361E1" w:rsidR="001303D0" w:rsidRPr="00131A8A" w:rsidRDefault="001303D0" w:rsidP="001303D0">
      <w:pPr>
        <w:ind w:left="1440"/>
        <w:textAlignment w:val="baseline"/>
        <w:outlineLvl w:val="3"/>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Rocket League</w:t>
      </w:r>
    </w:p>
    <w:p w14:paraId="0776564F" w14:textId="77777777" w:rsidR="00BC2C88" w:rsidRPr="00131A8A" w:rsidRDefault="00BC2C88" w:rsidP="00BC2C88">
      <w:pPr>
        <w:textAlignment w:val="baseline"/>
        <w:rPr>
          <w:rFonts w:ascii="Arial" w:eastAsia="Times New Roman" w:hAnsi="Arial" w:cs="Arial"/>
          <w:b/>
          <w:bCs/>
          <w:i/>
          <w:iCs/>
          <w:color w:val="1F497D"/>
          <w:sz w:val="28"/>
          <w:szCs w:val="28"/>
          <w:lang w:eastAsia="en-GB"/>
        </w:rPr>
      </w:pPr>
    </w:p>
    <w:p w14:paraId="61D9CA45" w14:textId="535884C1" w:rsidR="00BC2C88" w:rsidRPr="00E63946" w:rsidRDefault="00BC2C88" w:rsidP="00C905FD">
      <w:pPr>
        <w:pStyle w:val="ListParagraph"/>
        <w:numPr>
          <w:ilvl w:val="0"/>
          <w:numId w:val="161"/>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Match Odds, Series Outcome, Handicap, Correct Score and Total Goals, should Overtime be needed to decide the outcome of the match (or any part of it), and unless otherwise stated within the offer, the outcome deriving from the added play will be included for settlement purposes.</w:t>
      </w:r>
    </w:p>
    <w:p w14:paraId="7B31B465" w14:textId="77777777" w:rsidR="00BC2C88" w:rsidRPr="00E63946" w:rsidRDefault="00BC2C88" w:rsidP="005D2D19">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Should a game be drawn, with no odds having been offered on the draw, then stakes will be refunded.</w:t>
      </w:r>
    </w:p>
    <w:p w14:paraId="3CE2862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941123B" w14:textId="45F93A3E" w:rsidR="00BC2C88" w:rsidRPr="00E63946" w:rsidRDefault="00BC2C88" w:rsidP="00C905FD">
      <w:pPr>
        <w:pStyle w:val="ListParagraph"/>
        <w:numPr>
          <w:ilvl w:val="0"/>
          <w:numId w:val="161"/>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Total Goals and Handicap offers, all parts of the match to which the offer refers to must be completed for bets to stand unless the outcome has already been determined before the interruption of play and further continuation of play could not possibly produce a different outcome. </w:t>
      </w:r>
    </w:p>
    <w:p w14:paraId="306544A4"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38070DF0" w14:textId="71363C4B" w:rsidR="00BC2C88" w:rsidRPr="00131A8A" w:rsidRDefault="007A718C" w:rsidP="00C905FD">
      <w:pPr>
        <w:pStyle w:val="ListParagraph"/>
        <w:numPr>
          <w:ilvl w:val="0"/>
          <w:numId w:val="98"/>
        </w:numPr>
        <w:spacing w:after="0" w:line="240" w:lineRule="auto"/>
        <w:ind w:left="714" w:right="108" w:hanging="357"/>
        <w:textAlignment w:val="baseline"/>
        <w:outlineLvl w:val="2"/>
        <w:rPr>
          <w:rFonts w:ascii="Arial" w:eastAsia="Times New Roman" w:hAnsi="Arial" w:cs="Arial"/>
          <w:b/>
          <w:bCs/>
          <w:i/>
          <w:iCs/>
          <w:color w:val="1F497D"/>
          <w:sz w:val="28"/>
          <w:szCs w:val="28"/>
          <w:lang w:val="en-GB" w:eastAsia="en-GB"/>
        </w:rPr>
      </w:pPr>
      <w:r>
        <w:rPr>
          <w:rFonts w:ascii="Arial" w:eastAsia="Times New Roman" w:hAnsi="Arial" w:cs="Arial"/>
          <w:b/>
          <w:bCs/>
          <w:i/>
          <w:iCs/>
          <w:color w:val="1F497D"/>
          <w:sz w:val="28"/>
          <w:szCs w:val="28"/>
          <w:lang w:val="en-GB" w:eastAsia="en-GB"/>
        </w:rPr>
        <w:lastRenderedPageBreak/>
        <w:t>Esports Basketball</w:t>
      </w:r>
      <w:r w:rsidR="00BC2C88" w:rsidRPr="00131A8A">
        <w:rPr>
          <w:rFonts w:ascii="Arial" w:eastAsia="Times New Roman" w:hAnsi="Arial" w:cs="Arial"/>
          <w:b/>
          <w:bCs/>
          <w:i/>
          <w:iCs/>
          <w:color w:val="1F497D"/>
          <w:sz w:val="28"/>
          <w:szCs w:val="28"/>
          <w:lang w:val="en-GB" w:eastAsia="en-GB"/>
        </w:rPr>
        <w:t> </w:t>
      </w:r>
    </w:p>
    <w:p w14:paraId="01AE792C" w14:textId="77777777" w:rsidR="00BC2C88" w:rsidRPr="00131A8A" w:rsidRDefault="00BC2C88" w:rsidP="00BC2C88">
      <w:pPr>
        <w:ind w:right="105"/>
        <w:textAlignment w:val="baseline"/>
        <w:rPr>
          <w:rFonts w:ascii="Arial" w:eastAsia="Times New Roman" w:hAnsi="Arial" w:cs="Arial"/>
          <w:b/>
          <w:bCs/>
          <w:i/>
          <w:iCs/>
          <w:color w:val="1F497D"/>
          <w:sz w:val="28"/>
          <w:szCs w:val="28"/>
          <w:lang w:eastAsia="en-GB"/>
        </w:rPr>
      </w:pPr>
    </w:p>
    <w:p w14:paraId="1D6B3D51" w14:textId="2344CCF7" w:rsidR="00BC2C88" w:rsidRPr="00E63946" w:rsidRDefault="00BC2C88" w:rsidP="00C905FD">
      <w:pPr>
        <w:pStyle w:val="ListParagraph"/>
        <w:numPr>
          <w:ilvl w:val="0"/>
          <w:numId w:val="162"/>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and Team to go Through offers, should Overtime be needed to decide the outcome of the offer, and unless otherwise stated within the offer, the outcomes deriving from the added play will be </w:t>
      </w:r>
      <w:proofErr w:type="gramStart"/>
      <w:r w:rsidRPr="00E63946">
        <w:rPr>
          <w:rFonts w:ascii="Arial" w:eastAsia="Times New Roman" w:hAnsi="Arial" w:cs="Arial"/>
          <w:color w:val="767171" w:themeColor="background2" w:themeShade="80"/>
          <w:sz w:val="20"/>
          <w:szCs w:val="20"/>
          <w:lang w:val="en-GB" w:eastAsia="en-GB"/>
        </w:rPr>
        <w:t>taken into account</w:t>
      </w:r>
      <w:proofErr w:type="gramEnd"/>
      <w:r w:rsidRPr="00E63946">
        <w:rPr>
          <w:rFonts w:ascii="Arial" w:eastAsia="Times New Roman" w:hAnsi="Arial" w:cs="Arial"/>
          <w:color w:val="767171" w:themeColor="background2" w:themeShade="80"/>
          <w:sz w:val="20"/>
          <w:szCs w:val="20"/>
          <w:lang w:val="en-GB" w:eastAsia="en-GB"/>
        </w:rPr>
        <w:t xml:space="preserve"> for settlement purposes. </w:t>
      </w:r>
    </w:p>
    <w:p w14:paraId="361C05F9"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Should a game be drawn, with no odds having been offered on the draw, then stakes will be refunded.</w:t>
      </w:r>
    </w:p>
    <w:p w14:paraId="6C1DFF1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5D0FDAF" w14:textId="64FE5BB3" w:rsidR="00BC2C88" w:rsidRPr="00E63946" w:rsidRDefault="00BC2C88" w:rsidP="00C905FD">
      <w:pPr>
        <w:pStyle w:val="ListParagraph"/>
        <w:numPr>
          <w:ilvl w:val="0"/>
          <w:numId w:val="162"/>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Points offers, results will be settled based on the total points scored by the listed participants during the applicable timeframe. </w:t>
      </w:r>
    </w:p>
    <w:p w14:paraId="4DA1100B"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settlement purposes, and unless otherwise specified, points scored during Overtime will be considered for settlement purposes of markets related to Full Time. </w:t>
      </w:r>
    </w:p>
    <w:p w14:paraId="36F15E4C"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All parts of the match to which the offer refers to must be completed for bets to stand unless the outcome has already been determined before the interruption of play and further continuation of play could not possibly produce a different outcome. </w:t>
      </w:r>
    </w:p>
    <w:p w14:paraId="64BB5D74" w14:textId="77777777" w:rsidR="00BC2C88" w:rsidRPr="00E63946" w:rsidRDefault="00BC2C88" w:rsidP="00BC2C88">
      <w:pPr>
        <w:textAlignment w:val="baseline"/>
        <w:rPr>
          <w:rFonts w:ascii="Arial" w:eastAsia="Times New Roman" w:hAnsi="Arial" w:cs="Arial"/>
          <w:b/>
          <w:bCs/>
          <w:i/>
          <w:iCs/>
          <w:color w:val="767171" w:themeColor="background2" w:themeShade="80"/>
          <w:sz w:val="20"/>
          <w:szCs w:val="20"/>
          <w:lang w:eastAsia="en-GB"/>
        </w:rPr>
      </w:pPr>
    </w:p>
    <w:p w14:paraId="02FD0ECD" w14:textId="709FB2E3" w:rsidR="00BC2C88" w:rsidRPr="00E63946" w:rsidRDefault="00BC2C88" w:rsidP="00C905FD">
      <w:pPr>
        <w:pStyle w:val="ListParagraph"/>
        <w:numPr>
          <w:ilvl w:val="0"/>
          <w:numId w:val="162"/>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Handicap offers, results will be settled based on the outcome achieved once the listed handicap/spread is added/subtracted (as applicable) to the match/period/total score to which the bet refers to. </w:t>
      </w:r>
    </w:p>
    <w:p w14:paraId="412D71EA"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In those circumstances where the result after the adjustment of the handicap/spread line is exactly equal to the betting line, then all bets on this offer will be declared void. </w:t>
      </w:r>
    </w:p>
    <w:p w14:paraId="0777F4A2"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settlement purposes, and unless otherwise specified, points scored during Overtime will be considered for settlement purposes of markets related to Full Time. </w:t>
      </w:r>
    </w:p>
    <w:p w14:paraId="1FF08E12"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All parts of the match to which the offer refers to must be completed for bets to stand. </w:t>
      </w:r>
    </w:p>
    <w:p w14:paraId="6A870A4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9A11E8D" w14:textId="55725725" w:rsidR="00BC2C88" w:rsidRPr="00E63946" w:rsidRDefault="00BC2C88" w:rsidP="00C905FD">
      <w:pPr>
        <w:pStyle w:val="ListParagraph"/>
        <w:numPr>
          <w:ilvl w:val="0"/>
          <w:numId w:val="162"/>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Partial, intervals, First/Next to X offers, Bets on specific timeframes/intervals (example: Quarter/Half X result, match result between minute X and minute Y or “Rest of the Match “odds), will consider only outcomes and occurrences accumulated during the specified timeframe/interval, as applicable. Settlement will not </w:t>
      </w:r>
      <w:proofErr w:type="gramStart"/>
      <w:r w:rsidRPr="00E63946">
        <w:rPr>
          <w:rFonts w:ascii="Arial" w:eastAsia="Times New Roman" w:hAnsi="Arial" w:cs="Arial"/>
          <w:color w:val="767171" w:themeColor="background2" w:themeShade="80"/>
          <w:sz w:val="20"/>
          <w:szCs w:val="20"/>
          <w:lang w:val="en-GB" w:eastAsia="en-GB"/>
        </w:rPr>
        <w:t>take into account</w:t>
      </w:r>
      <w:proofErr w:type="gramEnd"/>
      <w:r w:rsidRPr="00E63946">
        <w:rPr>
          <w:rFonts w:ascii="Arial" w:eastAsia="Times New Roman" w:hAnsi="Arial" w:cs="Arial"/>
          <w:color w:val="767171" w:themeColor="background2" w:themeShade="80"/>
          <w:sz w:val="20"/>
          <w:szCs w:val="20"/>
          <w:lang w:val="en-GB" w:eastAsia="en-GB"/>
        </w:rPr>
        <w:t xml:space="preserve"> any other occurrences tallied from other parts of the event/match outside the specified timeframe/interval, unless specified. </w:t>
      </w:r>
    </w:p>
    <w:p w14:paraId="151DF73E"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Bets on offers referring to a specific score in the match (example: Next team to score or Race to X points), refer to the participants scoring/reaching first the listed objective. Should the offer list a timeframe (or any other period restriction) settlement will not consider any occurrences from other parts of the event/match which are not related to the mentioned timeframe. Should the listed score not be reached/scored within the stipulated timeframe (if any) by neither of the participants, all bets will be declared void, unless a draw/tie outcome has been made offered for betting. All parts of the match to which the offer refers to must be completed for bets to stand unless the outcome has already been determined before the interruption of play and any further continuation of play could not possibly produce a different outcome. </w:t>
      </w:r>
    </w:p>
    <w:p w14:paraId="111E4969" w14:textId="77777777" w:rsidR="00166159" w:rsidRPr="00D56A36" w:rsidRDefault="00166159">
      <w:pPr>
        <w:rPr>
          <w:color w:val="B0B0B0"/>
        </w:rPr>
      </w:pPr>
    </w:p>
    <w:sectPr w:rsidR="00166159" w:rsidRPr="00D56A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A2EC" w14:textId="77777777" w:rsidR="00333DF3" w:rsidRDefault="00333DF3" w:rsidP="00F07CF3">
      <w:pPr>
        <w:spacing w:after="0" w:line="240" w:lineRule="auto"/>
      </w:pPr>
      <w:r>
        <w:separator/>
      </w:r>
    </w:p>
  </w:endnote>
  <w:endnote w:type="continuationSeparator" w:id="0">
    <w:p w14:paraId="4322C2B6" w14:textId="77777777" w:rsidR="00333DF3" w:rsidRDefault="00333DF3" w:rsidP="00F07CF3">
      <w:pPr>
        <w:spacing w:after="0" w:line="240" w:lineRule="auto"/>
      </w:pPr>
      <w:r>
        <w:continuationSeparator/>
      </w:r>
    </w:p>
  </w:endnote>
  <w:endnote w:type="continuationNotice" w:id="1">
    <w:p w14:paraId="0C0290BF" w14:textId="77777777" w:rsidR="00333DF3" w:rsidRDefault="00333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evin-Thi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6C9A" w14:textId="77777777" w:rsidR="00333DF3" w:rsidRDefault="00333DF3" w:rsidP="00F07CF3">
      <w:pPr>
        <w:spacing w:after="0" w:line="240" w:lineRule="auto"/>
      </w:pPr>
      <w:r>
        <w:separator/>
      </w:r>
    </w:p>
  </w:footnote>
  <w:footnote w:type="continuationSeparator" w:id="0">
    <w:p w14:paraId="37F27868" w14:textId="77777777" w:rsidR="00333DF3" w:rsidRDefault="00333DF3" w:rsidP="00F07CF3">
      <w:pPr>
        <w:spacing w:after="0" w:line="240" w:lineRule="auto"/>
      </w:pPr>
      <w:r>
        <w:continuationSeparator/>
      </w:r>
    </w:p>
  </w:footnote>
  <w:footnote w:type="continuationNotice" w:id="1">
    <w:p w14:paraId="26528045" w14:textId="77777777" w:rsidR="00333DF3" w:rsidRDefault="00333D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8F3"/>
    <w:multiLevelType w:val="hybridMultilevel"/>
    <w:tmpl w:val="F8F2092C"/>
    <w:lvl w:ilvl="0" w:tplc="77125242">
      <w:start w:val="12"/>
      <w:numFmt w:val="decimal"/>
      <w:lvlText w:val="%1)"/>
      <w:lvlJc w:val="left"/>
      <w:pPr>
        <w:ind w:left="644"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1287B97"/>
    <w:multiLevelType w:val="multilevel"/>
    <w:tmpl w:val="15888038"/>
    <w:lvl w:ilvl="0">
      <w:start w:val="1"/>
      <w:numFmt w:val="decimal"/>
      <w:lvlText w:val="%1."/>
      <w:lvlJc w:val="left"/>
      <w:pPr>
        <w:ind w:left="360" w:hanging="360"/>
      </w:pPr>
    </w:lvl>
    <w:lvl w:ilvl="1">
      <w:start w:val="1"/>
      <w:numFmt w:val="lowerLetter"/>
      <w:lvlText w:val="%2)"/>
      <w:lvlJc w:val="left"/>
      <w:pPr>
        <w:ind w:left="786"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8578C"/>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5A3543"/>
    <w:multiLevelType w:val="hybridMultilevel"/>
    <w:tmpl w:val="0FE2C220"/>
    <w:lvl w:ilvl="0" w:tplc="EC003F3C">
      <w:start w:val="1"/>
      <w:numFmt w:val="decimal"/>
      <w:lvlText w:val="%1."/>
      <w:lvlJc w:val="left"/>
      <w:pPr>
        <w:ind w:left="1020" w:hanging="360"/>
      </w:pPr>
    </w:lvl>
    <w:lvl w:ilvl="1" w:tplc="6B3433A0">
      <w:start w:val="1"/>
      <w:numFmt w:val="decimal"/>
      <w:lvlText w:val="%2."/>
      <w:lvlJc w:val="left"/>
      <w:pPr>
        <w:ind w:left="1020" w:hanging="360"/>
      </w:pPr>
    </w:lvl>
    <w:lvl w:ilvl="2" w:tplc="DECE3332">
      <w:start w:val="1"/>
      <w:numFmt w:val="decimal"/>
      <w:lvlText w:val="%3."/>
      <w:lvlJc w:val="left"/>
      <w:pPr>
        <w:ind w:left="1020" w:hanging="360"/>
      </w:pPr>
    </w:lvl>
    <w:lvl w:ilvl="3" w:tplc="75F84E3C">
      <w:start w:val="1"/>
      <w:numFmt w:val="decimal"/>
      <w:lvlText w:val="%4."/>
      <w:lvlJc w:val="left"/>
      <w:pPr>
        <w:ind w:left="1020" w:hanging="360"/>
      </w:pPr>
    </w:lvl>
    <w:lvl w:ilvl="4" w:tplc="B2A4C86C">
      <w:start w:val="1"/>
      <w:numFmt w:val="decimal"/>
      <w:lvlText w:val="%5."/>
      <w:lvlJc w:val="left"/>
      <w:pPr>
        <w:ind w:left="1020" w:hanging="360"/>
      </w:pPr>
    </w:lvl>
    <w:lvl w:ilvl="5" w:tplc="51AE091A">
      <w:start w:val="1"/>
      <w:numFmt w:val="decimal"/>
      <w:lvlText w:val="%6."/>
      <w:lvlJc w:val="left"/>
      <w:pPr>
        <w:ind w:left="1020" w:hanging="360"/>
      </w:pPr>
    </w:lvl>
    <w:lvl w:ilvl="6" w:tplc="9992258E">
      <w:start w:val="1"/>
      <w:numFmt w:val="decimal"/>
      <w:lvlText w:val="%7."/>
      <w:lvlJc w:val="left"/>
      <w:pPr>
        <w:ind w:left="1020" w:hanging="360"/>
      </w:pPr>
    </w:lvl>
    <w:lvl w:ilvl="7" w:tplc="1C16C310">
      <w:start w:val="1"/>
      <w:numFmt w:val="decimal"/>
      <w:lvlText w:val="%8."/>
      <w:lvlJc w:val="left"/>
      <w:pPr>
        <w:ind w:left="1020" w:hanging="360"/>
      </w:pPr>
    </w:lvl>
    <w:lvl w:ilvl="8" w:tplc="B698996E">
      <w:start w:val="1"/>
      <w:numFmt w:val="decimal"/>
      <w:lvlText w:val="%9."/>
      <w:lvlJc w:val="left"/>
      <w:pPr>
        <w:ind w:left="1020" w:hanging="360"/>
      </w:pPr>
    </w:lvl>
  </w:abstractNum>
  <w:abstractNum w:abstractNumId="4" w15:restartNumberingAfterBreak="0">
    <w:nsid w:val="03690754"/>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063219"/>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0D3D6A"/>
    <w:multiLevelType w:val="hybridMultilevel"/>
    <w:tmpl w:val="83908B4E"/>
    <w:lvl w:ilvl="0" w:tplc="974E0DEC">
      <w:start w:val="1"/>
      <w:numFmt w:val="decimal"/>
      <w:lvlText w:val="%1)"/>
      <w:lvlJc w:val="left"/>
      <w:pPr>
        <w:ind w:left="720" w:hanging="360"/>
      </w:pPr>
    </w:lvl>
    <w:lvl w:ilvl="1" w:tplc="6B88D0E2">
      <w:start w:val="1"/>
      <w:numFmt w:val="lowerLetter"/>
      <w:lvlText w:val="%2."/>
      <w:lvlJc w:val="left"/>
      <w:pPr>
        <w:ind w:left="1440" w:hanging="360"/>
      </w:pPr>
    </w:lvl>
    <w:lvl w:ilvl="2" w:tplc="18C0C172">
      <w:start w:val="1"/>
      <w:numFmt w:val="lowerRoman"/>
      <w:lvlText w:val="%3."/>
      <w:lvlJc w:val="right"/>
      <w:pPr>
        <w:ind w:left="2160" w:hanging="180"/>
      </w:pPr>
    </w:lvl>
    <w:lvl w:ilvl="3" w:tplc="B7D4B714">
      <w:start w:val="1"/>
      <w:numFmt w:val="decimal"/>
      <w:lvlText w:val="%4."/>
      <w:lvlJc w:val="left"/>
      <w:pPr>
        <w:ind w:left="2880" w:hanging="360"/>
      </w:pPr>
    </w:lvl>
    <w:lvl w:ilvl="4" w:tplc="E7C06A7C">
      <w:start w:val="1"/>
      <w:numFmt w:val="lowerLetter"/>
      <w:lvlText w:val="%5."/>
      <w:lvlJc w:val="left"/>
      <w:pPr>
        <w:ind w:left="3600" w:hanging="360"/>
      </w:pPr>
    </w:lvl>
    <w:lvl w:ilvl="5" w:tplc="82881408">
      <w:start w:val="1"/>
      <w:numFmt w:val="lowerRoman"/>
      <w:lvlText w:val="%6."/>
      <w:lvlJc w:val="right"/>
      <w:pPr>
        <w:ind w:left="4320" w:hanging="180"/>
      </w:pPr>
    </w:lvl>
    <w:lvl w:ilvl="6" w:tplc="DE201D50">
      <w:start w:val="1"/>
      <w:numFmt w:val="decimal"/>
      <w:lvlText w:val="%7."/>
      <w:lvlJc w:val="left"/>
      <w:pPr>
        <w:ind w:left="5040" w:hanging="360"/>
      </w:pPr>
    </w:lvl>
    <w:lvl w:ilvl="7" w:tplc="ECE22B42">
      <w:start w:val="1"/>
      <w:numFmt w:val="lowerLetter"/>
      <w:lvlText w:val="%8."/>
      <w:lvlJc w:val="left"/>
      <w:pPr>
        <w:ind w:left="5760" w:hanging="360"/>
      </w:pPr>
    </w:lvl>
    <w:lvl w:ilvl="8" w:tplc="F3349148">
      <w:start w:val="1"/>
      <w:numFmt w:val="lowerRoman"/>
      <w:lvlText w:val="%9."/>
      <w:lvlJc w:val="right"/>
      <w:pPr>
        <w:ind w:left="6480" w:hanging="180"/>
      </w:pPr>
    </w:lvl>
  </w:abstractNum>
  <w:abstractNum w:abstractNumId="7" w15:restartNumberingAfterBreak="0">
    <w:nsid w:val="07817F99"/>
    <w:multiLevelType w:val="hybridMultilevel"/>
    <w:tmpl w:val="40521E14"/>
    <w:lvl w:ilvl="0" w:tplc="FFFFFFFF">
      <w:start w:val="1"/>
      <w:numFmt w:val="decimal"/>
      <w:lvlText w:val="%1)"/>
      <w:lvlJc w:val="left"/>
      <w:pPr>
        <w:ind w:left="786" w:hanging="360"/>
      </w:pPr>
      <w:rPr>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A33C5"/>
    <w:multiLevelType w:val="hybridMultilevel"/>
    <w:tmpl w:val="821E5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0931595E"/>
    <w:multiLevelType w:val="multilevel"/>
    <w:tmpl w:val="76062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9F958C3"/>
    <w:multiLevelType w:val="multilevel"/>
    <w:tmpl w:val="FF9C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5B6802"/>
    <w:multiLevelType w:val="hybridMultilevel"/>
    <w:tmpl w:val="DEEA594C"/>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8618C"/>
    <w:multiLevelType w:val="multilevel"/>
    <w:tmpl w:val="D768283C"/>
    <w:lvl w:ilvl="0">
      <w:numFmt w:val="bullet"/>
      <w:lvlText w:val="•"/>
      <w:lvlJc w:val="left"/>
      <w:pPr>
        <w:ind w:left="1080" w:hanging="360"/>
      </w:pPr>
      <w:rPr>
        <w:rFonts w:ascii="Calibri" w:eastAsiaTheme="minorHAnsi" w:hAnsi="Calibri" w:cs="Calibr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0C217D1A"/>
    <w:multiLevelType w:val="multilevel"/>
    <w:tmpl w:val="37E49F8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0C8034F0"/>
    <w:multiLevelType w:val="hybridMultilevel"/>
    <w:tmpl w:val="198A34F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D569B7"/>
    <w:multiLevelType w:val="hybridMultilevel"/>
    <w:tmpl w:val="76B8F6A6"/>
    <w:lvl w:ilvl="0" w:tplc="FFFFFFFF">
      <w:start w:val="1"/>
      <w:numFmt w:val="bullet"/>
      <w:lvlText w:val=""/>
      <w:lvlJc w:val="left"/>
      <w:pPr>
        <w:ind w:left="786"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FF4439"/>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94D76"/>
    <w:multiLevelType w:val="hybridMultilevel"/>
    <w:tmpl w:val="78F03632"/>
    <w:lvl w:ilvl="0" w:tplc="08090011">
      <w:start w:val="1"/>
      <w:numFmt w:val="decimal"/>
      <w:lvlText w:val="%1)"/>
      <w:lvlJc w:val="left"/>
      <w:pPr>
        <w:ind w:left="786" w:hanging="360"/>
      </w:pPr>
      <w:rPr>
        <w:rFonts w:hint="default"/>
        <w:lang w:val="en-GB"/>
      </w:rPr>
    </w:lvl>
    <w:lvl w:ilvl="1" w:tplc="7A22C752">
      <w:start w:val="11"/>
      <w:numFmt w:val="bullet"/>
      <w:lvlText w:val="•"/>
      <w:lvlJc w:val="left"/>
      <w:pPr>
        <w:ind w:left="1730" w:hanging="650"/>
      </w:pPr>
      <w:rPr>
        <w:rFonts w:ascii="Chevin-Thin" w:eastAsia="Cambria" w:hAnsi="Chevin-Thi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9B1514"/>
    <w:multiLevelType w:val="hybridMultilevel"/>
    <w:tmpl w:val="96780A94"/>
    <w:lvl w:ilvl="0" w:tplc="405C6938">
      <w:start w:val="1"/>
      <w:numFmt w:val="decimal"/>
      <w:lvlText w:val="%1."/>
      <w:lvlJc w:val="left"/>
      <w:pPr>
        <w:ind w:left="1020" w:hanging="360"/>
      </w:pPr>
    </w:lvl>
    <w:lvl w:ilvl="1" w:tplc="E78EE164">
      <w:start w:val="1"/>
      <w:numFmt w:val="decimal"/>
      <w:lvlText w:val="%2."/>
      <w:lvlJc w:val="left"/>
      <w:pPr>
        <w:ind w:left="1020" w:hanging="360"/>
      </w:pPr>
    </w:lvl>
    <w:lvl w:ilvl="2" w:tplc="76A40344">
      <w:start w:val="1"/>
      <w:numFmt w:val="decimal"/>
      <w:lvlText w:val="%3."/>
      <w:lvlJc w:val="left"/>
      <w:pPr>
        <w:ind w:left="1020" w:hanging="360"/>
      </w:pPr>
    </w:lvl>
    <w:lvl w:ilvl="3" w:tplc="A44ED2EE">
      <w:start w:val="1"/>
      <w:numFmt w:val="decimal"/>
      <w:lvlText w:val="%4."/>
      <w:lvlJc w:val="left"/>
      <w:pPr>
        <w:ind w:left="1020" w:hanging="360"/>
      </w:pPr>
    </w:lvl>
    <w:lvl w:ilvl="4" w:tplc="B40CC3BC">
      <w:start w:val="1"/>
      <w:numFmt w:val="decimal"/>
      <w:lvlText w:val="%5."/>
      <w:lvlJc w:val="left"/>
      <w:pPr>
        <w:ind w:left="1020" w:hanging="360"/>
      </w:pPr>
    </w:lvl>
    <w:lvl w:ilvl="5" w:tplc="82325CE6">
      <w:start w:val="1"/>
      <w:numFmt w:val="decimal"/>
      <w:lvlText w:val="%6."/>
      <w:lvlJc w:val="left"/>
      <w:pPr>
        <w:ind w:left="1020" w:hanging="360"/>
      </w:pPr>
    </w:lvl>
    <w:lvl w:ilvl="6" w:tplc="43D4894E">
      <w:start w:val="1"/>
      <w:numFmt w:val="decimal"/>
      <w:lvlText w:val="%7."/>
      <w:lvlJc w:val="left"/>
      <w:pPr>
        <w:ind w:left="1020" w:hanging="360"/>
      </w:pPr>
    </w:lvl>
    <w:lvl w:ilvl="7" w:tplc="1A92A0AE">
      <w:start w:val="1"/>
      <w:numFmt w:val="decimal"/>
      <w:lvlText w:val="%8."/>
      <w:lvlJc w:val="left"/>
      <w:pPr>
        <w:ind w:left="1020" w:hanging="360"/>
      </w:pPr>
    </w:lvl>
    <w:lvl w:ilvl="8" w:tplc="E036F1EE">
      <w:start w:val="1"/>
      <w:numFmt w:val="decimal"/>
      <w:lvlText w:val="%9."/>
      <w:lvlJc w:val="left"/>
      <w:pPr>
        <w:ind w:left="1020" w:hanging="360"/>
      </w:pPr>
    </w:lvl>
  </w:abstractNum>
  <w:abstractNum w:abstractNumId="19" w15:restartNumberingAfterBreak="0">
    <w:nsid w:val="0E0578FD"/>
    <w:multiLevelType w:val="hybridMultilevel"/>
    <w:tmpl w:val="9CDE9D18"/>
    <w:lvl w:ilvl="0" w:tplc="3F0ADED4">
      <w:start w:val="1"/>
      <w:numFmt w:val="decimal"/>
      <w:lvlText w:val="%1)"/>
      <w:lvlJc w:val="left"/>
      <w:pPr>
        <w:ind w:left="720" w:hanging="360"/>
      </w:pPr>
    </w:lvl>
    <w:lvl w:ilvl="1" w:tplc="2C0AE05A">
      <w:start w:val="1"/>
      <w:numFmt w:val="decimal"/>
      <w:lvlText w:val="%2)"/>
      <w:lvlJc w:val="left"/>
      <w:pPr>
        <w:ind w:left="720" w:hanging="360"/>
      </w:pPr>
    </w:lvl>
    <w:lvl w:ilvl="2" w:tplc="75CA3F5E">
      <w:start w:val="1"/>
      <w:numFmt w:val="decimal"/>
      <w:lvlText w:val="%3)"/>
      <w:lvlJc w:val="left"/>
      <w:pPr>
        <w:ind w:left="720" w:hanging="360"/>
      </w:pPr>
    </w:lvl>
    <w:lvl w:ilvl="3" w:tplc="874042C6">
      <w:start w:val="1"/>
      <w:numFmt w:val="decimal"/>
      <w:lvlText w:val="%4)"/>
      <w:lvlJc w:val="left"/>
      <w:pPr>
        <w:ind w:left="720" w:hanging="360"/>
      </w:pPr>
    </w:lvl>
    <w:lvl w:ilvl="4" w:tplc="3A96FA68">
      <w:start w:val="1"/>
      <w:numFmt w:val="decimal"/>
      <w:lvlText w:val="%5)"/>
      <w:lvlJc w:val="left"/>
      <w:pPr>
        <w:ind w:left="720" w:hanging="360"/>
      </w:pPr>
    </w:lvl>
    <w:lvl w:ilvl="5" w:tplc="EB6E9F94">
      <w:start w:val="1"/>
      <w:numFmt w:val="decimal"/>
      <w:lvlText w:val="%6)"/>
      <w:lvlJc w:val="left"/>
      <w:pPr>
        <w:ind w:left="720" w:hanging="360"/>
      </w:pPr>
    </w:lvl>
    <w:lvl w:ilvl="6" w:tplc="8AD20A8C">
      <w:start w:val="1"/>
      <w:numFmt w:val="decimal"/>
      <w:lvlText w:val="%7)"/>
      <w:lvlJc w:val="left"/>
      <w:pPr>
        <w:ind w:left="720" w:hanging="360"/>
      </w:pPr>
    </w:lvl>
    <w:lvl w:ilvl="7" w:tplc="F3361760">
      <w:start w:val="1"/>
      <w:numFmt w:val="decimal"/>
      <w:lvlText w:val="%8)"/>
      <w:lvlJc w:val="left"/>
      <w:pPr>
        <w:ind w:left="720" w:hanging="360"/>
      </w:pPr>
    </w:lvl>
    <w:lvl w:ilvl="8" w:tplc="41D64030">
      <w:start w:val="1"/>
      <w:numFmt w:val="decimal"/>
      <w:lvlText w:val="%9)"/>
      <w:lvlJc w:val="left"/>
      <w:pPr>
        <w:ind w:left="720" w:hanging="360"/>
      </w:pPr>
    </w:lvl>
  </w:abstractNum>
  <w:abstractNum w:abstractNumId="20" w15:restartNumberingAfterBreak="0">
    <w:nsid w:val="0E3C4F1E"/>
    <w:multiLevelType w:val="multilevel"/>
    <w:tmpl w:val="57DAD300"/>
    <w:lvl w:ilvl="0">
      <w:start w:val="4"/>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21" w15:restartNumberingAfterBreak="0">
    <w:nsid w:val="105711FD"/>
    <w:multiLevelType w:val="hybridMultilevel"/>
    <w:tmpl w:val="8C262BF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2" w15:restartNumberingAfterBreak="0">
    <w:nsid w:val="10AA7617"/>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1F1078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23475D1"/>
    <w:multiLevelType w:val="hybridMultilevel"/>
    <w:tmpl w:val="5AD8923C"/>
    <w:lvl w:ilvl="0" w:tplc="B46C3730">
      <w:start w:val="1"/>
      <w:numFmt w:val="decimal"/>
      <w:lvlText w:val="%1."/>
      <w:lvlJc w:val="left"/>
      <w:pPr>
        <w:ind w:left="1020" w:hanging="360"/>
      </w:pPr>
    </w:lvl>
    <w:lvl w:ilvl="1" w:tplc="846CB00E">
      <w:start w:val="1"/>
      <w:numFmt w:val="decimal"/>
      <w:lvlText w:val="%2."/>
      <w:lvlJc w:val="left"/>
      <w:pPr>
        <w:ind w:left="1020" w:hanging="360"/>
      </w:pPr>
    </w:lvl>
    <w:lvl w:ilvl="2" w:tplc="970C4422">
      <w:start w:val="1"/>
      <w:numFmt w:val="decimal"/>
      <w:lvlText w:val="%3."/>
      <w:lvlJc w:val="left"/>
      <w:pPr>
        <w:ind w:left="1020" w:hanging="360"/>
      </w:pPr>
    </w:lvl>
    <w:lvl w:ilvl="3" w:tplc="3328E0F8">
      <w:start w:val="1"/>
      <w:numFmt w:val="decimal"/>
      <w:lvlText w:val="%4."/>
      <w:lvlJc w:val="left"/>
      <w:pPr>
        <w:ind w:left="1020" w:hanging="360"/>
      </w:pPr>
    </w:lvl>
    <w:lvl w:ilvl="4" w:tplc="36920EC4">
      <w:start w:val="1"/>
      <w:numFmt w:val="decimal"/>
      <w:lvlText w:val="%5."/>
      <w:lvlJc w:val="left"/>
      <w:pPr>
        <w:ind w:left="1020" w:hanging="360"/>
      </w:pPr>
    </w:lvl>
    <w:lvl w:ilvl="5" w:tplc="E048C432">
      <w:start w:val="1"/>
      <w:numFmt w:val="decimal"/>
      <w:lvlText w:val="%6."/>
      <w:lvlJc w:val="left"/>
      <w:pPr>
        <w:ind w:left="1020" w:hanging="360"/>
      </w:pPr>
    </w:lvl>
    <w:lvl w:ilvl="6" w:tplc="5C84CF00">
      <w:start w:val="1"/>
      <w:numFmt w:val="decimal"/>
      <w:lvlText w:val="%7."/>
      <w:lvlJc w:val="left"/>
      <w:pPr>
        <w:ind w:left="1020" w:hanging="360"/>
      </w:pPr>
    </w:lvl>
    <w:lvl w:ilvl="7" w:tplc="CB6C7FAA">
      <w:start w:val="1"/>
      <w:numFmt w:val="decimal"/>
      <w:lvlText w:val="%8."/>
      <w:lvlJc w:val="left"/>
      <w:pPr>
        <w:ind w:left="1020" w:hanging="360"/>
      </w:pPr>
    </w:lvl>
    <w:lvl w:ilvl="8" w:tplc="3ED254EA">
      <w:start w:val="1"/>
      <w:numFmt w:val="decimal"/>
      <w:lvlText w:val="%9."/>
      <w:lvlJc w:val="left"/>
      <w:pPr>
        <w:ind w:left="1020" w:hanging="360"/>
      </w:pPr>
    </w:lvl>
  </w:abstractNum>
  <w:abstractNum w:abstractNumId="25" w15:restartNumberingAfterBreak="0">
    <w:nsid w:val="12E625E3"/>
    <w:multiLevelType w:val="hybridMultilevel"/>
    <w:tmpl w:val="224E92C0"/>
    <w:lvl w:ilvl="0" w:tplc="67A6A7CE">
      <w:start w:val="1"/>
      <w:numFmt w:val="decimal"/>
      <w:suff w:val="space"/>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307314C"/>
    <w:multiLevelType w:val="hybridMultilevel"/>
    <w:tmpl w:val="0F047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3D32EF"/>
    <w:multiLevelType w:val="multilevel"/>
    <w:tmpl w:val="FFA03136"/>
    <w:lvl w:ilvl="0">
      <w:start w:val="1"/>
      <w:numFmt w:val="decimal"/>
      <w:lvlText w:val="%1."/>
      <w:lvlJc w:val="left"/>
      <w:pPr>
        <w:tabs>
          <w:tab w:val="num" w:pos="786"/>
        </w:tabs>
        <w:ind w:left="786" w:hanging="360"/>
      </w:pPr>
      <w:rPr>
        <w:rFonts w:hint="default"/>
      </w:rPr>
    </w:lvl>
    <w:lvl w:ilvl="1">
      <w:start w:val="1"/>
      <w:numFmt w:val="lowerLetter"/>
      <w:lvlText w:val="%2."/>
      <w:lvlJc w:val="left"/>
      <w:pPr>
        <w:ind w:left="1506" w:hanging="360"/>
      </w:p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28" w15:restartNumberingAfterBreak="0">
    <w:nsid w:val="13915471"/>
    <w:multiLevelType w:val="multilevel"/>
    <w:tmpl w:val="0BD40438"/>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4012CBD"/>
    <w:multiLevelType w:val="multilevel"/>
    <w:tmpl w:val="9E5E29D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8018B"/>
    <w:multiLevelType w:val="hybridMultilevel"/>
    <w:tmpl w:val="D20A632A"/>
    <w:lvl w:ilvl="0" w:tplc="9C82B1DE">
      <w:start w:val="1"/>
      <w:numFmt w:val="decimal"/>
      <w:lvlText w:val="%1."/>
      <w:lvlJc w:val="left"/>
      <w:pPr>
        <w:ind w:left="1020" w:hanging="360"/>
      </w:pPr>
    </w:lvl>
    <w:lvl w:ilvl="1" w:tplc="16D2F652">
      <w:start w:val="1"/>
      <w:numFmt w:val="decimal"/>
      <w:lvlText w:val="%2."/>
      <w:lvlJc w:val="left"/>
      <w:pPr>
        <w:ind w:left="1020" w:hanging="360"/>
      </w:pPr>
    </w:lvl>
    <w:lvl w:ilvl="2" w:tplc="496068DE">
      <w:start w:val="1"/>
      <w:numFmt w:val="decimal"/>
      <w:lvlText w:val="%3."/>
      <w:lvlJc w:val="left"/>
      <w:pPr>
        <w:ind w:left="1020" w:hanging="360"/>
      </w:pPr>
    </w:lvl>
    <w:lvl w:ilvl="3" w:tplc="774AB164">
      <w:start w:val="1"/>
      <w:numFmt w:val="decimal"/>
      <w:lvlText w:val="%4."/>
      <w:lvlJc w:val="left"/>
      <w:pPr>
        <w:ind w:left="1020" w:hanging="360"/>
      </w:pPr>
    </w:lvl>
    <w:lvl w:ilvl="4" w:tplc="F190CC08">
      <w:start w:val="1"/>
      <w:numFmt w:val="decimal"/>
      <w:lvlText w:val="%5."/>
      <w:lvlJc w:val="left"/>
      <w:pPr>
        <w:ind w:left="1020" w:hanging="360"/>
      </w:pPr>
    </w:lvl>
    <w:lvl w:ilvl="5" w:tplc="C24A2AE6">
      <w:start w:val="1"/>
      <w:numFmt w:val="decimal"/>
      <w:lvlText w:val="%6."/>
      <w:lvlJc w:val="left"/>
      <w:pPr>
        <w:ind w:left="1020" w:hanging="360"/>
      </w:pPr>
    </w:lvl>
    <w:lvl w:ilvl="6" w:tplc="487C3EC0">
      <w:start w:val="1"/>
      <w:numFmt w:val="decimal"/>
      <w:lvlText w:val="%7."/>
      <w:lvlJc w:val="left"/>
      <w:pPr>
        <w:ind w:left="1020" w:hanging="360"/>
      </w:pPr>
    </w:lvl>
    <w:lvl w:ilvl="7" w:tplc="AF862AC8">
      <w:start w:val="1"/>
      <w:numFmt w:val="decimal"/>
      <w:lvlText w:val="%8."/>
      <w:lvlJc w:val="left"/>
      <w:pPr>
        <w:ind w:left="1020" w:hanging="360"/>
      </w:pPr>
    </w:lvl>
    <w:lvl w:ilvl="8" w:tplc="A760BEAA">
      <w:start w:val="1"/>
      <w:numFmt w:val="decimal"/>
      <w:lvlText w:val="%9."/>
      <w:lvlJc w:val="left"/>
      <w:pPr>
        <w:ind w:left="1020" w:hanging="360"/>
      </w:pPr>
    </w:lvl>
  </w:abstractNum>
  <w:abstractNum w:abstractNumId="31" w15:restartNumberingAfterBreak="0">
    <w:nsid w:val="15103061"/>
    <w:multiLevelType w:val="multilevel"/>
    <w:tmpl w:val="1C74F554"/>
    <w:lvl w:ilvl="0">
      <w:start w:val="5"/>
      <w:numFmt w:val="lowerRoman"/>
      <w:lvlText w:val="%1."/>
      <w:lvlJc w:val="right"/>
      <w:pPr>
        <w:tabs>
          <w:tab w:val="num" w:pos="720"/>
        </w:tabs>
        <w:ind w:left="720" w:hanging="360"/>
      </w:pPr>
    </w:lvl>
    <w:lvl w:ilvl="1">
      <w:start w:val="4"/>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6C53373"/>
    <w:multiLevelType w:val="multilevel"/>
    <w:tmpl w:val="1D4437C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17846666"/>
    <w:multiLevelType w:val="hybridMultilevel"/>
    <w:tmpl w:val="E7B818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898331E"/>
    <w:multiLevelType w:val="hybridMultilevel"/>
    <w:tmpl w:val="8FC4EC68"/>
    <w:lvl w:ilvl="0" w:tplc="08090001">
      <w:start w:val="1"/>
      <w:numFmt w:val="bullet"/>
      <w:lvlText w:val=""/>
      <w:lvlJc w:val="left"/>
      <w:pPr>
        <w:ind w:left="786" w:hanging="360"/>
      </w:pPr>
      <w:rPr>
        <w:rFonts w:ascii="Symbol" w:hAnsi="Symbol"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8D67F03"/>
    <w:multiLevelType w:val="hybridMultilevel"/>
    <w:tmpl w:val="BA7A4896"/>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A893077"/>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BFF4203"/>
    <w:multiLevelType w:val="multilevel"/>
    <w:tmpl w:val="4EB4E45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1E0900C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F2461A8"/>
    <w:multiLevelType w:val="hybridMultilevel"/>
    <w:tmpl w:val="49780716"/>
    <w:lvl w:ilvl="0" w:tplc="08090001">
      <w:start w:val="1"/>
      <w:numFmt w:val="bullet"/>
      <w:lvlText w:val=""/>
      <w:lvlJc w:val="left"/>
      <w:pPr>
        <w:ind w:left="720" w:hanging="360"/>
      </w:pPr>
      <w:rPr>
        <w:rFonts w:ascii="Symbol" w:hAnsi="Symbol" w:hint="default"/>
      </w:rPr>
    </w:lvl>
    <w:lvl w:ilvl="1" w:tplc="54E8C1EE">
      <w:start w:val="1"/>
      <w:numFmt w:val="bullet"/>
      <w:lvlText w:val="o"/>
      <w:lvlJc w:val="left"/>
      <w:pPr>
        <w:ind w:left="1440" w:hanging="360"/>
      </w:pPr>
      <w:rPr>
        <w:rFonts w:ascii="Courier New" w:hAnsi="Courier New" w:cs="Courier New" w:hint="default"/>
        <w:color w:val="595959" w:themeColor="text1" w:themeTint="A6"/>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FDA2A29"/>
    <w:multiLevelType w:val="hybridMultilevel"/>
    <w:tmpl w:val="B7C6D4FA"/>
    <w:lvl w:ilvl="0" w:tplc="85F45F8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FEE2F57"/>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076E4B"/>
    <w:multiLevelType w:val="multilevel"/>
    <w:tmpl w:val="45D45450"/>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bullet"/>
      <w:lvlText w:val=""/>
      <w:lvlJc w:val="left"/>
      <w:pPr>
        <w:ind w:left="1069"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0580400"/>
    <w:multiLevelType w:val="hybridMultilevel"/>
    <w:tmpl w:val="59C09658"/>
    <w:lvl w:ilvl="0" w:tplc="094852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0AC2F80"/>
    <w:multiLevelType w:val="hybridMultilevel"/>
    <w:tmpl w:val="C5CA6640"/>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1266A9"/>
    <w:multiLevelType w:val="multilevel"/>
    <w:tmpl w:val="773EE35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2126796B"/>
    <w:multiLevelType w:val="multilevel"/>
    <w:tmpl w:val="BC02317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2174097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AE5423"/>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B1315D"/>
    <w:multiLevelType w:val="multilevel"/>
    <w:tmpl w:val="FDBCE0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22F237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C22E0A"/>
    <w:multiLevelType w:val="hybridMultilevel"/>
    <w:tmpl w:val="EAD48CC2"/>
    <w:lvl w:ilvl="0" w:tplc="9DC8A5C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2302354A"/>
    <w:multiLevelType w:val="hybridMultilevel"/>
    <w:tmpl w:val="90BE5B10"/>
    <w:lvl w:ilvl="0" w:tplc="7E68D43E">
      <w:start w:val="1"/>
      <w:numFmt w:val="lowerRoman"/>
      <w:lvlText w:val="(%1)"/>
      <w:lvlJc w:val="right"/>
      <w:pPr>
        <w:ind w:left="1080" w:hanging="360"/>
      </w:pPr>
      <w:rPr>
        <w:rFonts w:hint="default"/>
      </w:rPr>
    </w:lvl>
    <w:lvl w:ilvl="1" w:tplc="08090019">
      <w:start w:val="1"/>
      <w:numFmt w:val="lowerLetter"/>
      <w:lvlText w:val="%2."/>
      <w:lvlJc w:val="left"/>
      <w:pPr>
        <w:ind w:left="1800" w:hanging="360"/>
      </w:pPr>
      <w:rPr>
        <w:rFonts w:hint="default"/>
      </w:rPr>
    </w:lvl>
    <w:lvl w:ilvl="2" w:tplc="F13645A0">
      <w:numFmt w:val="bullet"/>
      <w:lvlText w:val=""/>
      <w:lvlJc w:val="left"/>
      <w:pPr>
        <w:ind w:left="2520" w:hanging="360"/>
      </w:pPr>
      <w:rPr>
        <w:rFonts w:ascii="Symbol" w:eastAsia="Cambria" w:hAnsi="Symbol" w:cs="Times New Roman"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238D185D"/>
    <w:multiLevelType w:val="hybridMultilevel"/>
    <w:tmpl w:val="C4208302"/>
    <w:lvl w:ilvl="0" w:tplc="16A2ABCE">
      <w:start w:val="2"/>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3FE0819"/>
    <w:multiLevelType w:val="hybridMultilevel"/>
    <w:tmpl w:val="5E7673B2"/>
    <w:lvl w:ilvl="0" w:tplc="B81474DE">
      <w:start w:val="1"/>
      <w:numFmt w:val="lowerLetter"/>
      <w:suff w:val="space"/>
      <w:lvlText w:val="%1)"/>
      <w:lvlJc w:val="left"/>
      <w:pPr>
        <w:ind w:left="720" w:hanging="360"/>
      </w:pPr>
      <w:rPr>
        <w:rFonts w:hint="default"/>
      </w:rPr>
    </w:lvl>
    <w:lvl w:ilvl="1" w:tplc="0C09001B">
      <w:start w:val="1"/>
      <w:numFmt w:val="lowerRoman"/>
      <w:lvlText w:val="%2."/>
      <w:lvlJc w:val="righ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5" w15:restartNumberingAfterBreak="0">
    <w:nsid w:val="24087CEA"/>
    <w:multiLevelType w:val="multilevel"/>
    <w:tmpl w:val="0809001D"/>
    <w:lvl w:ilvl="0">
      <w:start w:val="1"/>
      <w:numFmt w:val="decimal"/>
      <w:lvlText w:val="%1)"/>
      <w:lvlJc w:val="left"/>
      <w:pPr>
        <w:ind w:left="360" w:hanging="360"/>
      </w:pPr>
      <w:rPr>
        <w:rFonts w:hint="default"/>
        <w:lang w:val="en-G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4557814"/>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603E58"/>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247C6B23"/>
    <w:multiLevelType w:val="hybridMultilevel"/>
    <w:tmpl w:val="DF566492"/>
    <w:lvl w:ilvl="0" w:tplc="89A4CFE8">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52A08B7"/>
    <w:multiLevelType w:val="hybridMultilevel"/>
    <w:tmpl w:val="10803D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25765DF1"/>
    <w:multiLevelType w:val="multilevel"/>
    <w:tmpl w:val="45D45450"/>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bullet"/>
      <w:lvlText w:val=""/>
      <w:lvlJc w:val="left"/>
      <w:pPr>
        <w:ind w:left="1069"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5F028CC"/>
    <w:multiLevelType w:val="multilevel"/>
    <w:tmpl w:val="AB3239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26634C84"/>
    <w:multiLevelType w:val="multilevel"/>
    <w:tmpl w:val="315CF6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27825395"/>
    <w:multiLevelType w:val="multilevel"/>
    <w:tmpl w:val="9AE0E87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279B11CD"/>
    <w:multiLevelType w:val="multilevel"/>
    <w:tmpl w:val="45D45450"/>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bullet"/>
      <w:lvlText w:val=""/>
      <w:lvlJc w:val="left"/>
      <w:pPr>
        <w:ind w:left="1069"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8586516"/>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93F1B3E"/>
    <w:multiLevelType w:val="hybridMultilevel"/>
    <w:tmpl w:val="15104CF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7" w15:restartNumberingAfterBreak="0">
    <w:nsid w:val="2978264B"/>
    <w:multiLevelType w:val="hybridMultilevel"/>
    <w:tmpl w:val="4DC25ADE"/>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FC6A33"/>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69" w15:restartNumberingAfterBreak="0">
    <w:nsid w:val="2D252AC9"/>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5F51D1"/>
    <w:multiLevelType w:val="multilevel"/>
    <w:tmpl w:val="2A069C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2DF01343"/>
    <w:multiLevelType w:val="hybridMultilevel"/>
    <w:tmpl w:val="D8A865DC"/>
    <w:lvl w:ilvl="0" w:tplc="48E026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E01253B"/>
    <w:multiLevelType w:val="multilevel"/>
    <w:tmpl w:val="1DB02BB0"/>
    <w:lvl w:ilvl="0">
      <w:start w:val="3"/>
      <w:numFmt w:val="decimal"/>
      <w:lvlText w:val="%1."/>
      <w:lvlJc w:val="left"/>
      <w:pPr>
        <w:tabs>
          <w:tab w:val="num" w:pos="786"/>
        </w:tabs>
        <w:ind w:left="786" w:hanging="360"/>
      </w:pPr>
      <w:rPr>
        <w:rFonts w:hint="default"/>
        <w:color w:val="auto"/>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73" w15:restartNumberingAfterBreak="0">
    <w:nsid w:val="2ED6107C"/>
    <w:multiLevelType w:val="multilevel"/>
    <w:tmpl w:val="31B8B52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2FC97E96"/>
    <w:multiLevelType w:val="hybridMultilevel"/>
    <w:tmpl w:val="D180B1CE"/>
    <w:lvl w:ilvl="0" w:tplc="0809000F">
      <w:start w:val="1"/>
      <w:numFmt w:val="decimal"/>
      <w:lvlText w:val="%1."/>
      <w:lvlJc w:val="left"/>
      <w:pPr>
        <w:ind w:left="720" w:hanging="360"/>
      </w:pPr>
    </w:lvl>
    <w:lvl w:ilvl="1" w:tplc="B55AD89C">
      <w:start w:val="1"/>
      <w:numFmt w:val="lowerLetter"/>
      <w:lvlText w:val="%2."/>
      <w:lvlJc w:val="left"/>
      <w:pPr>
        <w:ind w:left="1440" w:hanging="360"/>
      </w:pPr>
    </w:lvl>
    <w:lvl w:ilvl="2" w:tplc="73F4CE6C">
      <w:start w:val="1"/>
      <w:numFmt w:val="lowerRoman"/>
      <w:lvlText w:val="%3."/>
      <w:lvlJc w:val="right"/>
      <w:pPr>
        <w:ind w:left="2160" w:hanging="180"/>
      </w:pPr>
    </w:lvl>
    <w:lvl w:ilvl="3" w:tplc="94E69E5E">
      <w:start w:val="1"/>
      <w:numFmt w:val="decimal"/>
      <w:lvlText w:val="%4."/>
      <w:lvlJc w:val="left"/>
      <w:pPr>
        <w:ind w:left="2880" w:hanging="360"/>
      </w:pPr>
    </w:lvl>
    <w:lvl w:ilvl="4" w:tplc="F8F44A3A">
      <w:start w:val="1"/>
      <w:numFmt w:val="lowerLetter"/>
      <w:lvlText w:val="%5."/>
      <w:lvlJc w:val="left"/>
      <w:pPr>
        <w:ind w:left="3600" w:hanging="360"/>
      </w:pPr>
    </w:lvl>
    <w:lvl w:ilvl="5" w:tplc="077CA064">
      <w:start w:val="1"/>
      <w:numFmt w:val="lowerRoman"/>
      <w:lvlText w:val="%6."/>
      <w:lvlJc w:val="right"/>
      <w:pPr>
        <w:ind w:left="4320" w:hanging="180"/>
      </w:pPr>
    </w:lvl>
    <w:lvl w:ilvl="6" w:tplc="97C859DE">
      <w:start w:val="1"/>
      <w:numFmt w:val="decimal"/>
      <w:lvlText w:val="%7."/>
      <w:lvlJc w:val="left"/>
      <w:pPr>
        <w:ind w:left="5040" w:hanging="360"/>
      </w:pPr>
    </w:lvl>
    <w:lvl w:ilvl="7" w:tplc="EE747CCC">
      <w:start w:val="1"/>
      <w:numFmt w:val="lowerLetter"/>
      <w:lvlText w:val="%8."/>
      <w:lvlJc w:val="left"/>
      <w:pPr>
        <w:ind w:left="5760" w:hanging="360"/>
      </w:pPr>
    </w:lvl>
    <w:lvl w:ilvl="8" w:tplc="1E2E4EA8">
      <w:start w:val="1"/>
      <w:numFmt w:val="lowerRoman"/>
      <w:lvlText w:val="%9."/>
      <w:lvlJc w:val="right"/>
      <w:pPr>
        <w:ind w:left="6480" w:hanging="180"/>
      </w:pPr>
    </w:lvl>
  </w:abstractNum>
  <w:abstractNum w:abstractNumId="75" w15:restartNumberingAfterBreak="0">
    <w:nsid w:val="30A902A3"/>
    <w:multiLevelType w:val="hybridMultilevel"/>
    <w:tmpl w:val="20DE5C3A"/>
    <w:lvl w:ilvl="0" w:tplc="08090019">
      <w:start w:val="1"/>
      <w:numFmt w:val="lowerLetter"/>
      <w:lvlText w:val="%1."/>
      <w:lvlJc w:val="left"/>
      <w:pPr>
        <w:ind w:left="1080" w:hanging="360"/>
      </w:pPr>
    </w:lvl>
    <w:lvl w:ilvl="1" w:tplc="7E68D43E">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31246173"/>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41951D5"/>
    <w:multiLevelType w:val="hybridMultilevel"/>
    <w:tmpl w:val="7E10A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35D97528"/>
    <w:multiLevelType w:val="hybridMultilevel"/>
    <w:tmpl w:val="1F74F6C0"/>
    <w:lvl w:ilvl="0" w:tplc="FFFFFFFF">
      <w:start w:val="1"/>
      <w:numFmt w:val="lowerLetter"/>
      <w:lvlText w:val="%1)"/>
      <w:lvlJc w:val="left"/>
      <w:pPr>
        <w:ind w:left="786" w:hanging="360"/>
      </w:pPr>
      <w:rPr>
        <w:rFonts w:hint="default"/>
        <w:b/>
        <w:bCs/>
      </w:rPr>
    </w:lvl>
    <w:lvl w:ilvl="1" w:tplc="FFFFFFFF">
      <w:start w:val="1"/>
      <w:numFmt w:val="bullet"/>
      <w:lvlText w:val=""/>
      <w:lvlJc w:val="left"/>
      <w:pPr>
        <w:ind w:left="1069" w:hanging="360"/>
      </w:pPr>
      <w:rPr>
        <w:rFonts w:ascii="Symbol" w:hAnsi="Symbol" w:hint="default"/>
      </w:rPr>
    </w:lvl>
    <w:lvl w:ilvl="2" w:tplc="08090001">
      <w:start w:val="1"/>
      <w:numFmt w:val="bullet"/>
      <w:lvlText w:val=""/>
      <w:lvlJc w:val="left"/>
      <w:pPr>
        <w:ind w:left="1069"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6A40124"/>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80" w15:restartNumberingAfterBreak="0">
    <w:nsid w:val="36EC2FF5"/>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7347ADA"/>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7487A2E"/>
    <w:multiLevelType w:val="hybridMultilevel"/>
    <w:tmpl w:val="0E089DB2"/>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7F3E53"/>
    <w:multiLevelType w:val="hybridMultilevel"/>
    <w:tmpl w:val="81E6DD36"/>
    <w:lvl w:ilvl="0" w:tplc="503221B4">
      <w:start w:val="3"/>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7951796"/>
    <w:multiLevelType w:val="hybridMultilevel"/>
    <w:tmpl w:val="22D21E9A"/>
    <w:lvl w:ilvl="0" w:tplc="D84462A2">
      <w:start w:val="2"/>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86240D5"/>
    <w:multiLevelType w:val="hybridMultilevel"/>
    <w:tmpl w:val="FD52DF44"/>
    <w:lvl w:ilvl="0" w:tplc="08090019">
      <w:start w:val="1"/>
      <w:numFmt w:val="lowerLetter"/>
      <w:lvlText w:val="%1."/>
      <w:lvlJc w:val="left"/>
      <w:pPr>
        <w:ind w:left="1146" w:hanging="360"/>
      </w:pPr>
      <w:rPr>
        <w:rFonts w:hint="default"/>
        <w:lang w:val="en-G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8850C75"/>
    <w:multiLevelType w:val="multilevel"/>
    <w:tmpl w:val="4658FE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38E621C0"/>
    <w:multiLevelType w:val="multilevel"/>
    <w:tmpl w:val="EB3CFF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39407988"/>
    <w:multiLevelType w:val="multilevel"/>
    <w:tmpl w:val="1E6C9B58"/>
    <w:lvl w:ilvl="0">
      <w:start w:val="3"/>
      <w:numFmt w:val="decimal"/>
      <w:lvlText w:val="%1)"/>
      <w:lvlJc w:val="left"/>
      <w:pPr>
        <w:ind w:left="720" w:hanging="360"/>
      </w:pPr>
      <w:rPr>
        <w:rFonts w:hint="default"/>
        <w:lang w:val="en-G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9" w15:restartNumberingAfterBreak="0">
    <w:nsid w:val="3C511D76"/>
    <w:multiLevelType w:val="hybridMultilevel"/>
    <w:tmpl w:val="EFE47F78"/>
    <w:lvl w:ilvl="0" w:tplc="8AB247E2">
      <w:start w:val="1"/>
      <w:numFmt w:val="decimal"/>
      <w:lvlText w:val="%1."/>
      <w:lvlJc w:val="left"/>
      <w:pPr>
        <w:ind w:left="1020" w:hanging="360"/>
      </w:pPr>
    </w:lvl>
    <w:lvl w:ilvl="1" w:tplc="2DB6F76E">
      <w:start w:val="1"/>
      <w:numFmt w:val="decimal"/>
      <w:lvlText w:val="%2."/>
      <w:lvlJc w:val="left"/>
      <w:pPr>
        <w:ind w:left="1020" w:hanging="360"/>
      </w:pPr>
    </w:lvl>
    <w:lvl w:ilvl="2" w:tplc="BEDC81D4">
      <w:start w:val="1"/>
      <w:numFmt w:val="decimal"/>
      <w:lvlText w:val="%3."/>
      <w:lvlJc w:val="left"/>
      <w:pPr>
        <w:ind w:left="1020" w:hanging="360"/>
      </w:pPr>
    </w:lvl>
    <w:lvl w:ilvl="3" w:tplc="338E20F6">
      <w:start w:val="1"/>
      <w:numFmt w:val="decimal"/>
      <w:lvlText w:val="%4."/>
      <w:lvlJc w:val="left"/>
      <w:pPr>
        <w:ind w:left="1020" w:hanging="360"/>
      </w:pPr>
    </w:lvl>
    <w:lvl w:ilvl="4" w:tplc="DDDCC634">
      <w:start w:val="1"/>
      <w:numFmt w:val="decimal"/>
      <w:lvlText w:val="%5."/>
      <w:lvlJc w:val="left"/>
      <w:pPr>
        <w:ind w:left="1020" w:hanging="360"/>
      </w:pPr>
    </w:lvl>
    <w:lvl w:ilvl="5" w:tplc="385697C0">
      <w:start w:val="1"/>
      <w:numFmt w:val="decimal"/>
      <w:lvlText w:val="%6."/>
      <w:lvlJc w:val="left"/>
      <w:pPr>
        <w:ind w:left="1020" w:hanging="360"/>
      </w:pPr>
    </w:lvl>
    <w:lvl w:ilvl="6" w:tplc="2B9C4FB8">
      <w:start w:val="1"/>
      <w:numFmt w:val="decimal"/>
      <w:lvlText w:val="%7."/>
      <w:lvlJc w:val="left"/>
      <w:pPr>
        <w:ind w:left="1020" w:hanging="360"/>
      </w:pPr>
    </w:lvl>
    <w:lvl w:ilvl="7" w:tplc="9EEC53A2">
      <w:start w:val="1"/>
      <w:numFmt w:val="decimal"/>
      <w:lvlText w:val="%8."/>
      <w:lvlJc w:val="left"/>
      <w:pPr>
        <w:ind w:left="1020" w:hanging="360"/>
      </w:pPr>
    </w:lvl>
    <w:lvl w:ilvl="8" w:tplc="E2383A76">
      <w:start w:val="1"/>
      <w:numFmt w:val="decimal"/>
      <w:lvlText w:val="%9."/>
      <w:lvlJc w:val="left"/>
      <w:pPr>
        <w:ind w:left="1020" w:hanging="360"/>
      </w:pPr>
    </w:lvl>
  </w:abstractNum>
  <w:abstractNum w:abstractNumId="90" w15:restartNumberingAfterBreak="0">
    <w:nsid w:val="3CDC011C"/>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D0D5B6E"/>
    <w:multiLevelType w:val="hybridMultilevel"/>
    <w:tmpl w:val="9ABA68EC"/>
    <w:lvl w:ilvl="0" w:tplc="1420570A">
      <w:start w:val="1"/>
      <w:numFmt w:val="decimal"/>
      <w:lvlText w:val="%1)"/>
      <w:lvlJc w:val="left"/>
      <w:pPr>
        <w:ind w:left="644"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D8439AF"/>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3DD835FB"/>
    <w:multiLevelType w:val="multilevel"/>
    <w:tmpl w:val="1B1081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3DE81DA1"/>
    <w:multiLevelType w:val="multilevel"/>
    <w:tmpl w:val="B8B0E4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 w15:restartNumberingAfterBreak="0">
    <w:nsid w:val="3F3B02AA"/>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FF01717"/>
    <w:multiLevelType w:val="hybridMultilevel"/>
    <w:tmpl w:val="31E207A0"/>
    <w:lvl w:ilvl="0" w:tplc="327AFF5E">
      <w:start w:val="1"/>
      <w:numFmt w:val="decimal"/>
      <w:lvlText w:val="%1)"/>
      <w:lvlJc w:val="left"/>
      <w:pPr>
        <w:ind w:left="786" w:hanging="360"/>
      </w:pPr>
      <w:rPr>
        <w:rFonts w:hint="default"/>
      </w:rPr>
    </w:lvl>
    <w:lvl w:ilvl="1" w:tplc="08090001">
      <w:start w:val="1"/>
      <w:numFmt w:val="bullet"/>
      <w:lvlText w:val=""/>
      <w:lvlJc w:val="left"/>
      <w:pPr>
        <w:ind w:left="1146"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00254BB"/>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9E2C5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2C67416"/>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00" w15:restartNumberingAfterBreak="0">
    <w:nsid w:val="45550F8C"/>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1E2926"/>
    <w:multiLevelType w:val="multilevel"/>
    <w:tmpl w:val="82C4336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02" w15:restartNumberingAfterBreak="0">
    <w:nsid w:val="46A2706D"/>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03" w15:restartNumberingAfterBreak="0">
    <w:nsid w:val="46BF5123"/>
    <w:multiLevelType w:val="hybridMultilevel"/>
    <w:tmpl w:val="76ECDA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46ED32DB"/>
    <w:multiLevelType w:val="multilevel"/>
    <w:tmpl w:val="7A9C32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47566517"/>
    <w:multiLevelType w:val="hybridMultilevel"/>
    <w:tmpl w:val="89D66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47600383"/>
    <w:multiLevelType w:val="hybridMultilevel"/>
    <w:tmpl w:val="78B05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48A4049B"/>
    <w:multiLevelType w:val="multilevel"/>
    <w:tmpl w:val="C0BC94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 w15:restartNumberingAfterBreak="0">
    <w:nsid w:val="48C908C1"/>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8DB4718"/>
    <w:multiLevelType w:val="hybridMultilevel"/>
    <w:tmpl w:val="376EEF24"/>
    <w:lvl w:ilvl="0" w:tplc="08090011">
      <w:start w:val="1"/>
      <w:numFmt w:val="decimal"/>
      <w:lvlText w:val="%1)"/>
      <w:lvlJc w:val="left"/>
      <w:pPr>
        <w:ind w:left="644"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930736E"/>
    <w:multiLevelType w:val="hybridMultilevel"/>
    <w:tmpl w:val="1EBEDF70"/>
    <w:lvl w:ilvl="0" w:tplc="7F8C833E">
      <w:start w:val="1"/>
      <w:numFmt w:val="decimal"/>
      <w:lvlText w:val="%1."/>
      <w:lvlJc w:val="left"/>
      <w:pPr>
        <w:ind w:left="1020" w:hanging="360"/>
      </w:pPr>
    </w:lvl>
    <w:lvl w:ilvl="1" w:tplc="7D8494DC">
      <w:start w:val="1"/>
      <w:numFmt w:val="decimal"/>
      <w:lvlText w:val="%2."/>
      <w:lvlJc w:val="left"/>
      <w:pPr>
        <w:ind w:left="1020" w:hanging="360"/>
      </w:pPr>
    </w:lvl>
    <w:lvl w:ilvl="2" w:tplc="2D987D9C">
      <w:start w:val="1"/>
      <w:numFmt w:val="decimal"/>
      <w:lvlText w:val="%3."/>
      <w:lvlJc w:val="left"/>
      <w:pPr>
        <w:ind w:left="1020" w:hanging="360"/>
      </w:pPr>
    </w:lvl>
    <w:lvl w:ilvl="3" w:tplc="6A629C30">
      <w:start w:val="1"/>
      <w:numFmt w:val="decimal"/>
      <w:lvlText w:val="%4."/>
      <w:lvlJc w:val="left"/>
      <w:pPr>
        <w:ind w:left="1020" w:hanging="360"/>
      </w:pPr>
    </w:lvl>
    <w:lvl w:ilvl="4" w:tplc="437E98E0">
      <w:start w:val="1"/>
      <w:numFmt w:val="decimal"/>
      <w:lvlText w:val="%5."/>
      <w:lvlJc w:val="left"/>
      <w:pPr>
        <w:ind w:left="1020" w:hanging="360"/>
      </w:pPr>
    </w:lvl>
    <w:lvl w:ilvl="5" w:tplc="69A0B6F8">
      <w:start w:val="1"/>
      <w:numFmt w:val="decimal"/>
      <w:lvlText w:val="%6."/>
      <w:lvlJc w:val="left"/>
      <w:pPr>
        <w:ind w:left="1020" w:hanging="360"/>
      </w:pPr>
    </w:lvl>
    <w:lvl w:ilvl="6" w:tplc="C65C2BD2">
      <w:start w:val="1"/>
      <w:numFmt w:val="decimal"/>
      <w:lvlText w:val="%7."/>
      <w:lvlJc w:val="left"/>
      <w:pPr>
        <w:ind w:left="1020" w:hanging="360"/>
      </w:pPr>
    </w:lvl>
    <w:lvl w:ilvl="7" w:tplc="78F01594">
      <w:start w:val="1"/>
      <w:numFmt w:val="decimal"/>
      <w:lvlText w:val="%8."/>
      <w:lvlJc w:val="left"/>
      <w:pPr>
        <w:ind w:left="1020" w:hanging="360"/>
      </w:pPr>
    </w:lvl>
    <w:lvl w:ilvl="8" w:tplc="16CE320A">
      <w:start w:val="1"/>
      <w:numFmt w:val="decimal"/>
      <w:lvlText w:val="%9."/>
      <w:lvlJc w:val="left"/>
      <w:pPr>
        <w:ind w:left="1020" w:hanging="360"/>
      </w:pPr>
    </w:lvl>
  </w:abstractNum>
  <w:abstractNum w:abstractNumId="111" w15:restartNumberingAfterBreak="0">
    <w:nsid w:val="4C116D4C"/>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4ECE74DD"/>
    <w:multiLevelType w:val="hybridMultilevel"/>
    <w:tmpl w:val="0E90033E"/>
    <w:lvl w:ilvl="0" w:tplc="CEA40A2A">
      <w:start w:val="1"/>
      <w:numFmt w:val="decimal"/>
      <w:lvlText w:val="%1."/>
      <w:lvlJc w:val="left"/>
      <w:pPr>
        <w:ind w:left="1020" w:hanging="360"/>
      </w:pPr>
    </w:lvl>
    <w:lvl w:ilvl="1" w:tplc="6720BE94">
      <w:start w:val="1"/>
      <w:numFmt w:val="decimal"/>
      <w:lvlText w:val="%2."/>
      <w:lvlJc w:val="left"/>
      <w:pPr>
        <w:ind w:left="1020" w:hanging="360"/>
      </w:pPr>
    </w:lvl>
    <w:lvl w:ilvl="2" w:tplc="C8D8B72E">
      <w:start w:val="1"/>
      <w:numFmt w:val="decimal"/>
      <w:lvlText w:val="%3."/>
      <w:lvlJc w:val="left"/>
      <w:pPr>
        <w:ind w:left="1020" w:hanging="360"/>
      </w:pPr>
    </w:lvl>
    <w:lvl w:ilvl="3" w:tplc="037C0886">
      <w:start w:val="1"/>
      <w:numFmt w:val="decimal"/>
      <w:lvlText w:val="%4."/>
      <w:lvlJc w:val="left"/>
      <w:pPr>
        <w:ind w:left="1020" w:hanging="360"/>
      </w:pPr>
    </w:lvl>
    <w:lvl w:ilvl="4" w:tplc="57664646">
      <w:start w:val="1"/>
      <w:numFmt w:val="decimal"/>
      <w:lvlText w:val="%5."/>
      <w:lvlJc w:val="left"/>
      <w:pPr>
        <w:ind w:left="1020" w:hanging="360"/>
      </w:pPr>
    </w:lvl>
    <w:lvl w:ilvl="5" w:tplc="6BF4FCB6">
      <w:start w:val="1"/>
      <w:numFmt w:val="decimal"/>
      <w:lvlText w:val="%6."/>
      <w:lvlJc w:val="left"/>
      <w:pPr>
        <w:ind w:left="1020" w:hanging="360"/>
      </w:pPr>
    </w:lvl>
    <w:lvl w:ilvl="6" w:tplc="85D6F478">
      <w:start w:val="1"/>
      <w:numFmt w:val="decimal"/>
      <w:lvlText w:val="%7."/>
      <w:lvlJc w:val="left"/>
      <w:pPr>
        <w:ind w:left="1020" w:hanging="360"/>
      </w:pPr>
    </w:lvl>
    <w:lvl w:ilvl="7" w:tplc="6756ECF0">
      <w:start w:val="1"/>
      <w:numFmt w:val="decimal"/>
      <w:lvlText w:val="%8."/>
      <w:lvlJc w:val="left"/>
      <w:pPr>
        <w:ind w:left="1020" w:hanging="360"/>
      </w:pPr>
    </w:lvl>
    <w:lvl w:ilvl="8" w:tplc="5338EFD2">
      <w:start w:val="1"/>
      <w:numFmt w:val="decimal"/>
      <w:lvlText w:val="%9."/>
      <w:lvlJc w:val="left"/>
      <w:pPr>
        <w:ind w:left="1020" w:hanging="360"/>
      </w:pPr>
    </w:lvl>
  </w:abstractNum>
  <w:abstractNum w:abstractNumId="113" w15:restartNumberingAfterBreak="0">
    <w:nsid w:val="4EF30276"/>
    <w:multiLevelType w:val="multilevel"/>
    <w:tmpl w:val="938E4E22"/>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14" w15:restartNumberingAfterBreak="0">
    <w:nsid w:val="4F4D0672"/>
    <w:multiLevelType w:val="multilevel"/>
    <w:tmpl w:val="938E4E22"/>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15" w15:restartNumberingAfterBreak="0">
    <w:nsid w:val="50C71FC5"/>
    <w:multiLevelType w:val="multilevel"/>
    <w:tmpl w:val="192628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6" w15:restartNumberingAfterBreak="0">
    <w:nsid w:val="51B962A4"/>
    <w:multiLevelType w:val="hybridMultilevel"/>
    <w:tmpl w:val="F1CA8BB0"/>
    <w:lvl w:ilvl="0" w:tplc="A83236F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2137931"/>
    <w:multiLevelType w:val="multilevel"/>
    <w:tmpl w:val="45D45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52265236"/>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540B7ABD"/>
    <w:multiLevelType w:val="multilevel"/>
    <w:tmpl w:val="EFE0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438215E"/>
    <w:multiLevelType w:val="hybridMultilevel"/>
    <w:tmpl w:val="FC6ED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545802CB"/>
    <w:multiLevelType w:val="hybridMultilevel"/>
    <w:tmpl w:val="881866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2" w15:restartNumberingAfterBreak="0">
    <w:nsid w:val="551D7364"/>
    <w:multiLevelType w:val="hybridMultilevel"/>
    <w:tmpl w:val="FFFFFFFF"/>
    <w:lvl w:ilvl="0" w:tplc="39664FC4">
      <w:start w:val="3"/>
      <w:numFmt w:val="decimal"/>
      <w:lvlText w:val="%1)"/>
      <w:lvlJc w:val="left"/>
      <w:pPr>
        <w:ind w:left="786" w:hanging="360"/>
      </w:pPr>
    </w:lvl>
    <w:lvl w:ilvl="1" w:tplc="888CE5B0">
      <w:start w:val="1"/>
      <w:numFmt w:val="lowerLetter"/>
      <w:lvlText w:val="%2."/>
      <w:lvlJc w:val="left"/>
      <w:pPr>
        <w:ind w:left="1440" w:hanging="360"/>
      </w:pPr>
    </w:lvl>
    <w:lvl w:ilvl="2" w:tplc="1F7084DA">
      <w:start w:val="1"/>
      <w:numFmt w:val="lowerRoman"/>
      <w:lvlText w:val="%3."/>
      <w:lvlJc w:val="right"/>
      <w:pPr>
        <w:ind w:left="2160" w:hanging="180"/>
      </w:pPr>
    </w:lvl>
    <w:lvl w:ilvl="3" w:tplc="3C444DDC">
      <w:start w:val="1"/>
      <w:numFmt w:val="decimal"/>
      <w:lvlText w:val="%4."/>
      <w:lvlJc w:val="left"/>
      <w:pPr>
        <w:ind w:left="2880" w:hanging="360"/>
      </w:pPr>
    </w:lvl>
    <w:lvl w:ilvl="4" w:tplc="7494ADF2">
      <w:start w:val="1"/>
      <w:numFmt w:val="lowerLetter"/>
      <w:lvlText w:val="%5."/>
      <w:lvlJc w:val="left"/>
      <w:pPr>
        <w:ind w:left="3600" w:hanging="360"/>
      </w:pPr>
    </w:lvl>
    <w:lvl w:ilvl="5" w:tplc="AD34536A">
      <w:start w:val="1"/>
      <w:numFmt w:val="lowerRoman"/>
      <w:lvlText w:val="%6."/>
      <w:lvlJc w:val="right"/>
      <w:pPr>
        <w:ind w:left="4320" w:hanging="180"/>
      </w:pPr>
    </w:lvl>
    <w:lvl w:ilvl="6" w:tplc="954062BC">
      <w:start w:val="1"/>
      <w:numFmt w:val="decimal"/>
      <w:lvlText w:val="%7."/>
      <w:lvlJc w:val="left"/>
      <w:pPr>
        <w:ind w:left="5040" w:hanging="360"/>
      </w:pPr>
    </w:lvl>
    <w:lvl w:ilvl="7" w:tplc="23747BE4">
      <w:start w:val="1"/>
      <w:numFmt w:val="lowerLetter"/>
      <w:lvlText w:val="%8."/>
      <w:lvlJc w:val="left"/>
      <w:pPr>
        <w:ind w:left="5760" w:hanging="360"/>
      </w:pPr>
    </w:lvl>
    <w:lvl w:ilvl="8" w:tplc="5B5409EA">
      <w:start w:val="1"/>
      <w:numFmt w:val="lowerRoman"/>
      <w:lvlText w:val="%9."/>
      <w:lvlJc w:val="right"/>
      <w:pPr>
        <w:ind w:left="6480" w:hanging="180"/>
      </w:pPr>
    </w:lvl>
  </w:abstractNum>
  <w:abstractNum w:abstractNumId="123" w15:restartNumberingAfterBreak="0">
    <w:nsid w:val="57BB6986"/>
    <w:multiLevelType w:val="hybridMultilevel"/>
    <w:tmpl w:val="99FCD9CE"/>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848C636C">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7C60B77"/>
    <w:multiLevelType w:val="hybridMultilevel"/>
    <w:tmpl w:val="14D6B7B2"/>
    <w:lvl w:ilvl="0" w:tplc="AB649302">
      <w:start w:val="1"/>
      <w:numFmt w:val="decimal"/>
      <w:lvlText w:val="%1)"/>
      <w:lvlJc w:val="left"/>
      <w:pPr>
        <w:ind w:left="720" w:hanging="360"/>
      </w:pPr>
    </w:lvl>
    <w:lvl w:ilvl="1" w:tplc="4B7EAFF2">
      <w:start w:val="1"/>
      <w:numFmt w:val="decimal"/>
      <w:lvlText w:val="%2)"/>
      <w:lvlJc w:val="left"/>
      <w:pPr>
        <w:ind w:left="720" w:hanging="360"/>
      </w:pPr>
    </w:lvl>
    <w:lvl w:ilvl="2" w:tplc="7206C132">
      <w:start w:val="1"/>
      <w:numFmt w:val="decimal"/>
      <w:lvlText w:val="%3)"/>
      <w:lvlJc w:val="left"/>
      <w:pPr>
        <w:ind w:left="720" w:hanging="360"/>
      </w:pPr>
    </w:lvl>
    <w:lvl w:ilvl="3" w:tplc="1F72AB2A">
      <w:start w:val="1"/>
      <w:numFmt w:val="decimal"/>
      <w:lvlText w:val="%4)"/>
      <w:lvlJc w:val="left"/>
      <w:pPr>
        <w:ind w:left="720" w:hanging="360"/>
      </w:pPr>
    </w:lvl>
    <w:lvl w:ilvl="4" w:tplc="DE5CF1B8">
      <w:start w:val="1"/>
      <w:numFmt w:val="decimal"/>
      <w:lvlText w:val="%5)"/>
      <w:lvlJc w:val="left"/>
      <w:pPr>
        <w:ind w:left="720" w:hanging="360"/>
      </w:pPr>
    </w:lvl>
    <w:lvl w:ilvl="5" w:tplc="A492F4F0">
      <w:start w:val="1"/>
      <w:numFmt w:val="decimal"/>
      <w:lvlText w:val="%6)"/>
      <w:lvlJc w:val="left"/>
      <w:pPr>
        <w:ind w:left="720" w:hanging="360"/>
      </w:pPr>
    </w:lvl>
    <w:lvl w:ilvl="6" w:tplc="5A500DB8">
      <w:start w:val="1"/>
      <w:numFmt w:val="decimal"/>
      <w:lvlText w:val="%7)"/>
      <w:lvlJc w:val="left"/>
      <w:pPr>
        <w:ind w:left="720" w:hanging="360"/>
      </w:pPr>
    </w:lvl>
    <w:lvl w:ilvl="7" w:tplc="C2AA77BE">
      <w:start w:val="1"/>
      <w:numFmt w:val="decimal"/>
      <w:lvlText w:val="%8)"/>
      <w:lvlJc w:val="left"/>
      <w:pPr>
        <w:ind w:left="720" w:hanging="360"/>
      </w:pPr>
    </w:lvl>
    <w:lvl w:ilvl="8" w:tplc="2A9C22CC">
      <w:start w:val="1"/>
      <w:numFmt w:val="decimal"/>
      <w:lvlText w:val="%9)"/>
      <w:lvlJc w:val="left"/>
      <w:pPr>
        <w:ind w:left="720" w:hanging="360"/>
      </w:pPr>
    </w:lvl>
  </w:abstractNum>
  <w:abstractNum w:abstractNumId="125" w15:restartNumberingAfterBreak="0">
    <w:nsid w:val="5A3451B0"/>
    <w:multiLevelType w:val="multilevel"/>
    <w:tmpl w:val="4EB4E45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6" w15:restartNumberingAfterBreak="0">
    <w:nsid w:val="5B97021D"/>
    <w:multiLevelType w:val="hybridMultilevel"/>
    <w:tmpl w:val="BB1EFB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C2B1DC7"/>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DF429E6"/>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E467CB6"/>
    <w:multiLevelType w:val="hybridMultilevel"/>
    <w:tmpl w:val="E340C3AA"/>
    <w:lvl w:ilvl="0" w:tplc="D07848EE">
      <w:start w:val="1"/>
      <w:numFmt w:val="decimal"/>
      <w:lvlText w:val="%1)"/>
      <w:lvlJc w:val="left"/>
      <w:pPr>
        <w:ind w:left="720" w:hanging="360"/>
      </w:pPr>
      <w:rPr>
        <w:rFonts w:asciiTheme="minorHAnsi" w:hAnsiTheme="minorHAnsi" w:cstheme="minorHAnsi" w:hint="default"/>
        <w:b w:val="0"/>
        <w:bCs w:val="0"/>
        <w:color w:val="595959" w:themeColor="text1" w:themeTint="A6"/>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FBA3D8B"/>
    <w:multiLevelType w:val="hybridMultilevel"/>
    <w:tmpl w:val="D106888C"/>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03B7000"/>
    <w:multiLevelType w:val="hybridMultilevel"/>
    <w:tmpl w:val="2E945F24"/>
    <w:lvl w:ilvl="0" w:tplc="DD409DB6">
      <w:start w:val="1"/>
      <w:numFmt w:val="decimal"/>
      <w:suff w:val="space"/>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1223364"/>
    <w:multiLevelType w:val="hybridMultilevel"/>
    <w:tmpl w:val="72B2BA86"/>
    <w:lvl w:ilvl="0" w:tplc="1F7084DA">
      <w:start w:val="1"/>
      <w:numFmt w:val="lowerRoman"/>
      <w:lvlText w:val="%1."/>
      <w:lvlJc w:val="right"/>
      <w:pPr>
        <w:ind w:left="1506" w:hanging="360"/>
      </w:pPr>
    </w:lvl>
    <w:lvl w:ilvl="1" w:tplc="08090019">
      <w:start w:val="1"/>
      <w:numFmt w:val="lowerLetter"/>
      <w:lvlText w:val="%2."/>
      <w:lvlJc w:val="left"/>
      <w:pPr>
        <w:ind w:left="2226" w:hanging="360"/>
      </w:pPr>
    </w:lvl>
    <w:lvl w:ilvl="2" w:tplc="0809001B">
      <w:start w:val="1"/>
      <w:numFmt w:val="lowerRoman"/>
      <w:lvlText w:val="%3."/>
      <w:lvlJc w:val="right"/>
      <w:pPr>
        <w:ind w:left="2946" w:hanging="180"/>
      </w:pPr>
    </w:lvl>
    <w:lvl w:ilvl="3" w:tplc="0809000F">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33" w15:restartNumberingAfterBreak="0">
    <w:nsid w:val="63C36EF6"/>
    <w:multiLevelType w:val="hybridMultilevel"/>
    <w:tmpl w:val="0220015C"/>
    <w:lvl w:ilvl="0" w:tplc="08090019">
      <w:start w:val="1"/>
      <w:numFmt w:val="lowerLetter"/>
      <w:lvlText w:val="%1."/>
      <w:lvlJc w:val="left"/>
      <w:pPr>
        <w:ind w:left="1080" w:hanging="360"/>
      </w:pPr>
    </w:lvl>
    <w:lvl w:ilvl="1" w:tplc="7E68D43E">
      <w:start w:val="1"/>
      <w:numFmt w:val="lowerRoman"/>
      <w:lvlText w:val="(%2)"/>
      <w:lvlJc w:val="right"/>
      <w:pPr>
        <w:ind w:left="1800" w:hanging="360"/>
      </w:pPr>
      <w:rPr>
        <w:rFonts w:hint="default"/>
      </w:rPr>
    </w:lvl>
    <w:lvl w:ilvl="2" w:tplc="DD2C5B1E">
      <w:start w:val="23"/>
      <w:numFmt w:val="decimal"/>
      <w:lvlText w:val="%3."/>
      <w:lvlJc w:val="left"/>
      <w:pPr>
        <w:ind w:left="2745" w:hanging="405"/>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63E05276"/>
    <w:multiLevelType w:val="hybridMultilevel"/>
    <w:tmpl w:val="DBCCDE38"/>
    <w:lvl w:ilvl="0" w:tplc="9EE4FF68">
      <w:start w:val="1"/>
      <w:numFmt w:val="lowerRoman"/>
      <w:lvlText w:val="%1."/>
      <w:lvlJc w:val="right"/>
      <w:pPr>
        <w:ind w:left="1080" w:hanging="360"/>
      </w:pPr>
    </w:lvl>
    <w:lvl w:ilvl="1" w:tplc="7E68D43E">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64864339"/>
    <w:multiLevelType w:val="multilevel"/>
    <w:tmpl w:val="2C5E79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6" w15:restartNumberingAfterBreak="0">
    <w:nsid w:val="6756290D"/>
    <w:multiLevelType w:val="hybridMultilevel"/>
    <w:tmpl w:val="175EED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7" w15:restartNumberingAfterBreak="0">
    <w:nsid w:val="67880CA8"/>
    <w:multiLevelType w:val="multilevel"/>
    <w:tmpl w:val="BEEC1B56"/>
    <w:lvl w:ilvl="0">
      <w:start w:val="1"/>
      <w:numFmt w:val="decimal"/>
      <w:lvlText w:val="%1)"/>
      <w:lvlJc w:val="left"/>
      <w:pPr>
        <w:ind w:left="720" w:hanging="360"/>
      </w:pPr>
      <w:rPr>
        <w:rFonts w:hint="default"/>
        <w:lang w:val="en-G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8" w15:restartNumberingAfterBreak="0">
    <w:nsid w:val="67903AC5"/>
    <w:multiLevelType w:val="hybridMultilevel"/>
    <w:tmpl w:val="76CA8652"/>
    <w:lvl w:ilvl="0" w:tplc="1F7084DA">
      <w:start w:val="1"/>
      <w:numFmt w:val="lowerRoman"/>
      <w:lvlText w:val="%1."/>
      <w:lvlJc w:val="righ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8B959EB"/>
    <w:multiLevelType w:val="hybridMultilevel"/>
    <w:tmpl w:val="BECAE082"/>
    <w:lvl w:ilvl="0" w:tplc="9BF0D964">
      <w:start w:val="1"/>
      <w:numFmt w:val="decimal"/>
      <w:pStyle w:val="Style1"/>
      <w:lvlText w:val="%1)"/>
      <w:lvlJc w:val="left"/>
      <w:pPr>
        <w:ind w:left="786" w:hanging="360"/>
      </w:pPr>
      <w:rPr>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9675DFB"/>
    <w:multiLevelType w:val="hybridMultilevel"/>
    <w:tmpl w:val="DD06DE50"/>
    <w:lvl w:ilvl="0" w:tplc="FFFFFFFF">
      <w:start w:val="1"/>
      <w:numFmt w:val="lowerLetter"/>
      <w:lvlText w:val="%1)"/>
      <w:lvlJc w:val="left"/>
      <w:pPr>
        <w:ind w:left="786" w:hanging="360"/>
      </w:pPr>
      <w:rPr>
        <w:rFonts w:hint="default"/>
        <w:b/>
        <w:bCs/>
      </w:rPr>
    </w:lvl>
    <w:lvl w:ilvl="1" w:tplc="FFFFFFFF">
      <w:start w:val="1"/>
      <w:numFmt w:val="lowerLetter"/>
      <w:lvlText w:val="%2."/>
      <w:lvlJc w:val="left"/>
      <w:pPr>
        <w:ind w:left="1440" w:hanging="360"/>
      </w:pPr>
    </w:lvl>
    <w:lvl w:ilvl="2" w:tplc="53D20DBC">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A4223EA"/>
    <w:multiLevelType w:val="hybridMultilevel"/>
    <w:tmpl w:val="93A0E21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AE0667C"/>
    <w:multiLevelType w:val="hybridMultilevel"/>
    <w:tmpl w:val="C7825EF0"/>
    <w:lvl w:ilvl="0" w:tplc="90A23422">
      <w:start w:val="1"/>
      <w:numFmt w:val="decimal"/>
      <w:lvlText w:val="%1."/>
      <w:lvlJc w:val="left"/>
      <w:pPr>
        <w:ind w:left="1020" w:hanging="360"/>
      </w:pPr>
    </w:lvl>
    <w:lvl w:ilvl="1" w:tplc="5AD88878">
      <w:start w:val="1"/>
      <w:numFmt w:val="decimal"/>
      <w:lvlText w:val="%2."/>
      <w:lvlJc w:val="left"/>
      <w:pPr>
        <w:ind w:left="1020" w:hanging="360"/>
      </w:pPr>
    </w:lvl>
    <w:lvl w:ilvl="2" w:tplc="F8662414">
      <w:start w:val="1"/>
      <w:numFmt w:val="decimal"/>
      <w:lvlText w:val="%3."/>
      <w:lvlJc w:val="left"/>
      <w:pPr>
        <w:ind w:left="1020" w:hanging="360"/>
      </w:pPr>
    </w:lvl>
    <w:lvl w:ilvl="3" w:tplc="56FC6BA8">
      <w:start w:val="1"/>
      <w:numFmt w:val="decimal"/>
      <w:lvlText w:val="%4."/>
      <w:lvlJc w:val="left"/>
      <w:pPr>
        <w:ind w:left="1020" w:hanging="360"/>
      </w:pPr>
    </w:lvl>
    <w:lvl w:ilvl="4" w:tplc="9160B962">
      <w:start w:val="1"/>
      <w:numFmt w:val="decimal"/>
      <w:lvlText w:val="%5."/>
      <w:lvlJc w:val="left"/>
      <w:pPr>
        <w:ind w:left="1020" w:hanging="360"/>
      </w:pPr>
    </w:lvl>
    <w:lvl w:ilvl="5" w:tplc="6720AF26">
      <w:start w:val="1"/>
      <w:numFmt w:val="decimal"/>
      <w:lvlText w:val="%6."/>
      <w:lvlJc w:val="left"/>
      <w:pPr>
        <w:ind w:left="1020" w:hanging="360"/>
      </w:pPr>
    </w:lvl>
    <w:lvl w:ilvl="6" w:tplc="C26EAFC0">
      <w:start w:val="1"/>
      <w:numFmt w:val="decimal"/>
      <w:lvlText w:val="%7."/>
      <w:lvlJc w:val="left"/>
      <w:pPr>
        <w:ind w:left="1020" w:hanging="360"/>
      </w:pPr>
    </w:lvl>
    <w:lvl w:ilvl="7" w:tplc="FB441612">
      <w:start w:val="1"/>
      <w:numFmt w:val="decimal"/>
      <w:lvlText w:val="%8."/>
      <w:lvlJc w:val="left"/>
      <w:pPr>
        <w:ind w:left="1020" w:hanging="360"/>
      </w:pPr>
    </w:lvl>
    <w:lvl w:ilvl="8" w:tplc="ED92B1E4">
      <w:start w:val="1"/>
      <w:numFmt w:val="decimal"/>
      <w:lvlText w:val="%9."/>
      <w:lvlJc w:val="left"/>
      <w:pPr>
        <w:ind w:left="1020" w:hanging="360"/>
      </w:pPr>
    </w:lvl>
  </w:abstractNum>
  <w:abstractNum w:abstractNumId="143" w15:restartNumberingAfterBreak="0">
    <w:nsid w:val="6B4A52E4"/>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96259D"/>
    <w:multiLevelType w:val="hybridMultilevel"/>
    <w:tmpl w:val="4BE60E26"/>
    <w:lvl w:ilvl="0" w:tplc="266A0BCA">
      <w:start w:val="1"/>
      <w:numFmt w:val="bullet"/>
      <w:lvlText w:val=""/>
      <w:lvlJc w:val="left"/>
      <w:pPr>
        <w:ind w:left="720" w:hanging="360"/>
      </w:pPr>
      <w:rPr>
        <w:rFonts w:ascii="Symbol" w:hAnsi="Symbol" w:hint="default"/>
      </w:rPr>
    </w:lvl>
    <w:lvl w:ilvl="1" w:tplc="B34E4956">
      <w:start w:val="1"/>
      <w:numFmt w:val="bullet"/>
      <w:lvlText w:val=""/>
      <w:lvlJc w:val="left"/>
      <w:pPr>
        <w:ind w:left="1440" w:hanging="360"/>
      </w:pPr>
      <w:rPr>
        <w:rFonts w:ascii="Symbol" w:hAnsi="Symbol" w:hint="default"/>
      </w:rPr>
    </w:lvl>
    <w:lvl w:ilvl="2" w:tplc="BB9C07EC">
      <w:start w:val="1"/>
      <w:numFmt w:val="bullet"/>
      <w:lvlText w:val=""/>
      <w:lvlJc w:val="left"/>
      <w:pPr>
        <w:ind w:left="2160" w:hanging="360"/>
      </w:pPr>
      <w:rPr>
        <w:rFonts w:ascii="Wingdings" w:hAnsi="Wingdings" w:hint="default"/>
      </w:rPr>
    </w:lvl>
    <w:lvl w:ilvl="3" w:tplc="608C6976">
      <w:start w:val="1"/>
      <w:numFmt w:val="bullet"/>
      <w:lvlText w:val=""/>
      <w:lvlJc w:val="left"/>
      <w:pPr>
        <w:ind w:left="2880" w:hanging="360"/>
      </w:pPr>
      <w:rPr>
        <w:rFonts w:ascii="Symbol" w:hAnsi="Symbol" w:hint="default"/>
      </w:rPr>
    </w:lvl>
    <w:lvl w:ilvl="4" w:tplc="4574C226">
      <w:start w:val="1"/>
      <w:numFmt w:val="bullet"/>
      <w:lvlText w:val="o"/>
      <w:lvlJc w:val="left"/>
      <w:pPr>
        <w:ind w:left="3600" w:hanging="360"/>
      </w:pPr>
      <w:rPr>
        <w:rFonts w:ascii="Courier New" w:hAnsi="Courier New" w:hint="default"/>
      </w:rPr>
    </w:lvl>
    <w:lvl w:ilvl="5" w:tplc="DAAA4574">
      <w:start w:val="1"/>
      <w:numFmt w:val="bullet"/>
      <w:lvlText w:val=""/>
      <w:lvlJc w:val="left"/>
      <w:pPr>
        <w:ind w:left="4320" w:hanging="360"/>
      </w:pPr>
      <w:rPr>
        <w:rFonts w:ascii="Wingdings" w:hAnsi="Wingdings" w:hint="default"/>
      </w:rPr>
    </w:lvl>
    <w:lvl w:ilvl="6" w:tplc="DC16C2F6">
      <w:start w:val="1"/>
      <w:numFmt w:val="bullet"/>
      <w:lvlText w:val=""/>
      <w:lvlJc w:val="left"/>
      <w:pPr>
        <w:ind w:left="5040" w:hanging="360"/>
      </w:pPr>
      <w:rPr>
        <w:rFonts w:ascii="Symbol" w:hAnsi="Symbol" w:hint="default"/>
      </w:rPr>
    </w:lvl>
    <w:lvl w:ilvl="7" w:tplc="FADED616">
      <w:start w:val="1"/>
      <w:numFmt w:val="bullet"/>
      <w:lvlText w:val="o"/>
      <w:lvlJc w:val="left"/>
      <w:pPr>
        <w:ind w:left="5760" w:hanging="360"/>
      </w:pPr>
      <w:rPr>
        <w:rFonts w:ascii="Courier New" w:hAnsi="Courier New" w:hint="default"/>
      </w:rPr>
    </w:lvl>
    <w:lvl w:ilvl="8" w:tplc="AC54BE22">
      <w:start w:val="1"/>
      <w:numFmt w:val="bullet"/>
      <w:lvlText w:val=""/>
      <w:lvlJc w:val="left"/>
      <w:pPr>
        <w:ind w:left="6480" w:hanging="360"/>
      </w:pPr>
      <w:rPr>
        <w:rFonts w:ascii="Wingdings" w:hAnsi="Wingdings" w:hint="default"/>
      </w:rPr>
    </w:lvl>
  </w:abstractNum>
  <w:abstractNum w:abstractNumId="145" w15:restartNumberingAfterBreak="0">
    <w:nsid w:val="6D4122D8"/>
    <w:multiLevelType w:val="multilevel"/>
    <w:tmpl w:val="040E0F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6DF404B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DFA70F8"/>
    <w:multiLevelType w:val="hybridMultilevel"/>
    <w:tmpl w:val="0FA0C598"/>
    <w:lvl w:ilvl="0" w:tplc="08090019">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8" w15:restartNumberingAfterBreak="0">
    <w:nsid w:val="6E656C1C"/>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EBA20E1"/>
    <w:multiLevelType w:val="hybridMultilevel"/>
    <w:tmpl w:val="2C7863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0" w15:restartNumberingAfterBreak="0">
    <w:nsid w:val="6EF50AFB"/>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F1674A0"/>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6FE277B0"/>
    <w:multiLevelType w:val="multilevel"/>
    <w:tmpl w:val="4EB4E45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3" w15:restartNumberingAfterBreak="0">
    <w:nsid w:val="70181000"/>
    <w:multiLevelType w:val="hybridMultilevel"/>
    <w:tmpl w:val="01EE7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4" w15:restartNumberingAfterBreak="0">
    <w:nsid w:val="70AE2283"/>
    <w:multiLevelType w:val="multilevel"/>
    <w:tmpl w:val="05F870F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5" w15:restartNumberingAfterBreak="0">
    <w:nsid w:val="70D85C51"/>
    <w:multiLevelType w:val="multilevel"/>
    <w:tmpl w:val="D13C9B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2EC158E"/>
    <w:multiLevelType w:val="hybridMultilevel"/>
    <w:tmpl w:val="A588C496"/>
    <w:lvl w:ilvl="0" w:tplc="9DC8A5CE">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74372FC9"/>
    <w:multiLevelType w:val="hybridMultilevel"/>
    <w:tmpl w:val="FFCCBAE0"/>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6F18C4"/>
    <w:multiLevelType w:val="hybridMultilevel"/>
    <w:tmpl w:val="B5180E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9E7C8858">
      <w:start w:val="1"/>
      <w:numFmt w:val="decimal"/>
      <w:lvlText w:val="%4)"/>
      <w:lvlJc w:val="left"/>
      <w:pPr>
        <w:ind w:left="717"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4CD3948"/>
    <w:multiLevelType w:val="hybridMultilevel"/>
    <w:tmpl w:val="A1A0F076"/>
    <w:lvl w:ilvl="0" w:tplc="9DC8A5C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4F80CD4"/>
    <w:multiLevelType w:val="multilevel"/>
    <w:tmpl w:val="94621D9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1" w15:restartNumberingAfterBreak="0">
    <w:nsid w:val="750879F8"/>
    <w:multiLevelType w:val="hybridMultilevel"/>
    <w:tmpl w:val="CD6A0866"/>
    <w:lvl w:ilvl="0" w:tplc="08090011">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2" w15:restartNumberingAfterBreak="0">
    <w:nsid w:val="75DE0EA6"/>
    <w:multiLevelType w:val="multilevel"/>
    <w:tmpl w:val="505066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76B71F24"/>
    <w:multiLevelType w:val="multilevel"/>
    <w:tmpl w:val="1E6C9B58"/>
    <w:lvl w:ilvl="0">
      <w:start w:val="3"/>
      <w:numFmt w:val="decimal"/>
      <w:lvlText w:val="%1)"/>
      <w:lvlJc w:val="left"/>
      <w:pPr>
        <w:ind w:left="720" w:hanging="360"/>
      </w:pPr>
      <w:rPr>
        <w:rFonts w:hint="default"/>
        <w:lang w:val="en-G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4" w15:restartNumberingAfterBreak="0">
    <w:nsid w:val="776D743A"/>
    <w:multiLevelType w:val="hybridMultilevel"/>
    <w:tmpl w:val="27625EF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77915785"/>
    <w:multiLevelType w:val="hybridMultilevel"/>
    <w:tmpl w:val="5D0C20F6"/>
    <w:lvl w:ilvl="0" w:tplc="FFFFFFFF">
      <w:start w:val="1"/>
      <w:numFmt w:val="lowerLetter"/>
      <w:lvlText w:val="%1)"/>
      <w:lvlJc w:val="left"/>
      <w:pPr>
        <w:ind w:left="786" w:hanging="360"/>
      </w:pPr>
      <w:rPr>
        <w:rFonts w:hint="default"/>
        <w:b/>
        <w:bCs/>
      </w:rPr>
    </w:lvl>
    <w:lvl w:ilvl="1" w:tplc="08090001">
      <w:start w:val="1"/>
      <w:numFmt w:val="bullet"/>
      <w:lvlText w:val=""/>
      <w:lvlJc w:val="left"/>
      <w:pPr>
        <w:ind w:left="1069" w:hanging="360"/>
      </w:pPr>
      <w:rPr>
        <w:rFonts w:ascii="Symbol" w:hAnsi="Symbol" w:hint="default"/>
      </w:rPr>
    </w:lvl>
    <w:lvl w:ilvl="2" w:tplc="FFFFFFFF">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7997DD3"/>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67" w15:restartNumberingAfterBreak="0">
    <w:nsid w:val="77A835E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81A5989"/>
    <w:multiLevelType w:val="multilevel"/>
    <w:tmpl w:val="29C6F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782B6C94"/>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8897A55"/>
    <w:multiLevelType w:val="hybridMultilevel"/>
    <w:tmpl w:val="D8CA39A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1" w15:restartNumberingAfterBreak="0">
    <w:nsid w:val="793B1900"/>
    <w:multiLevelType w:val="hybridMultilevel"/>
    <w:tmpl w:val="78DCF33E"/>
    <w:lvl w:ilvl="0" w:tplc="4776009C">
      <w:start w:val="1"/>
      <w:numFmt w:val="decimal"/>
      <w:lvlText w:val="%1)"/>
      <w:lvlJc w:val="left"/>
      <w:pPr>
        <w:ind w:left="1080" w:hanging="360"/>
      </w:pPr>
    </w:lvl>
    <w:lvl w:ilvl="1" w:tplc="D708F2C0">
      <w:start w:val="1"/>
      <w:numFmt w:val="decimal"/>
      <w:lvlText w:val="%2)"/>
      <w:lvlJc w:val="left"/>
      <w:pPr>
        <w:ind w:left="1080" w:hanging="360"/>
      </w:pPr>
    </w:lvl>
    <w:lvl w:ilvl="2" w:tplc="53F2EA96">
      <w:start w:val="1"/>
      <w:numFmt w:val="decimal"/>
      <w:lvlText w:val="%3)"/>
      <w:lvlJc w:val="left"/>
      <w:pPr>
        <w:ind w:left="1080" w:hanging="360"/>
      </w:pPr>
    </w:lvl>
    <w:lvl w:ilvl="3" w:tplc="244AB5EC">
      <w:start w:val="1"/>
      <w:numFmt w:val="decimal"/>
      <w:lvlText w:val="%4)"/>
      <w:lvlJc w:val="left"/>
      <w:pPr>
        <w:ind w:left="1080" w:hanging="360"/>
      </w:pPr>
    </w:lvl>
    <w:lvl w:ilvl="4" w:tplc="D4BCC392">
      <w:start w:val="1"/>
      <w:numFmt w:val="decimal"/>
      <w:lvlText w:val="%5)"/>
      <w:lvlJc w:val="left"/>
      <w:pPr>
        <w:ind w:left="1080" w:hanging="360"/>
      </w:pPr>
    </w:lvl>
    <w:lvl w:ilvl="5" w:tplc="576EAECE">
      <w:start w:val="1"/>
      <w:numFmt w:val="decimal"/>
      <w:lvlText w:val="%6)"/>
      <w:lvlJc w:val="left"/>
      <w:pPr>
        <w:ind w:left="1080" w:hanging="360"/>
      </w:pPr>
    </w:lvl>
    <w:lvl w:ilvl="6" w:tplc="9B80F694">
      <w:start w:val="1"/>
      <w:numFmt w:val="decimal"/>
      <w:lvlText w:val="%7)"/>
      <w:lvlJc w:val="left"/>
      <w:pPr>
        <w:ind w:left="1080" w:hanging="360"/>
      </w:pPr>
    </w:lvl>
    <w:lvl w:ilvl="7" w:tplc="231AE33C">
      <w:start w:val="1"/>
      <w:numFmt w:val="decimal"/>
      <w:lvlText w:val="%8)"/>
      <w:lvlJc w:val="left"/>
      <w:pPr>
        <w:ind w:left="1080" w:hanging="360"/>
      </w:pPr>
    </w:lvl>
    <w:lvl w:ilvl="8" w:tplc="3AB6E690">
      <w:start w:val="1"/>
      <w:numFmt w:val="decimal"/>
      <w:lvlText w:val="%9)"/>
      <w:lvlJc w:val="left"/>
      <w:pPr>
        <w:ind w:left="1080" w:hanging="360"/>
      </w:pPr>
    </w:lvl>
  </w:abstractNum>
  <w:abstractNum w:abstractNumId="172" w15:restartNumberingAfterBreak="0">
    <w:nsid w:val="797A0777"/>
    <w:multiLevelType w:val="hybridMultilevel"/>
    <w:tmpl w:val="2A5EDA6C"/>
    <w:lvl w:ilvl="0" w:tplc="7E68D43E">
      <w:start w:val="1"/>
      <w:numFmt w:val="lowerRoman"/>
      <w:lvlText w:val="(%1)"/>
      <w:lvlJc w:val="right"/>
      <w:pPr>
        <w:ind w:left="1080" w:hanging="360"/>
      </w:pPr>
      <w:rPr>
        <w:rFonts w:hint="default"/>
      </w:rPr>
    </w:lvl>
    <w:lvl w:ilvl="1" w:tplc="08090019">
      <w:start w:val="1"/>
      <w:numFmt w:val="lowerLetter"/>
      <w:lvlText w:val="%2."/>
      <w:lvlJc w:val="left"/>
      <w:pPr>
        <w:ind w:left="1800" w:hanging="360"/>
      </w:pPr>
      <w:rPr>
        <w:rFonts w:hint="default"/>
      </w:rPr>
    </w:lvl>
    <w:lvl w:ilvl="2" w:tplc="3CDAC982">
      <w:start w:val="22"/>
      <w:numFmt w:val="decimal"/>
      <w:lvlText w:val="%3."/>
      <w:lvlJc w:val="left"/>
      <w:pPr>
        <w:ind w:left="2565" w:hanging="405"/>
      </w:pPr>
      <w:rPr>
        <w:rFonts w:hint="default"/>
      </w:rPr>
    </w:lvl>
    <w:lvl w:ilvl="3" w:tplc="0FC68AAA">
      <w:start w:val="1"/>
      <w:numFmt w:val="decimal"/>
      <w:lvlText w:val="%4)"/>
      <w:lvlJc w:val="left"/>
      <w:pPr>
        <w:ind w:left="3240" w:hanging="360"/>
      </w:pPr>
      <w:rPr>
        <w:rFonts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3" w15:restartNumberingAfterBreak="0">
    <w:nsid w:val="799E7A76"/>
    <w:multiLevelType w:val="hybridMultilevel"/>
    <w:tmpl w:val="8EC8F1BC"/>
    <w:lvl w:ilvl="0" w:tplc="08090011">
      <w:start w:val="1"/>
      <w:numFmt w:val="decimal"/>
      <w:lvlText w:val="%1)"/>
      <w:lvlJc w:val="left"/>
      <w:pPr>
        <w:ind w:left="786"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9A464A9"/>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75" w15:restartNumberingAfterBreak="0">
    <w:nsid w:val="79D817EB"/>
    <w:multiLevelType w:val="hybridMultilevel"/>
    <w:tmpl w:val="88BE65EE"/>
    <w:lvl w:ilvl="0" w:tplc="FA7877C6">
      <w:start w:val="1"/>
      <w:numFmt w:val="lowerLetter"/>
      <w:lvlText w:val="%1)"/>
      <w:lvlJc w:val="left"/>
      <w:pPr>
        <w:ind w:left="1069" w:hanging="360"/>
      </w:pPr>
    </w:lvl>
    <w:lvl w:ilvl="1" w:tplc="5D34ED00">
      <w:start w:val="1"/>
      <w:numFmt w:val="lowerLetter"/>
      <w:lvlText w:val="%2."/>
      <w:lvlJc w:val="left"/>
      <w:pPr>
        <w:ind w:left="1866" w:hanging="360"/>
      </w:pPr>
    </w:lvl>
    <w:lvl w:ilvl="2" w:tplc="C226D246">
      <w:start w:val="1"/>
      <w:numFmt w:val="lowerRoman"/>
      <w:lvlText w:val="%3."/>
      <w:lvlJc w:val="right"/>
      <w:pPr>
        <w:ind w:left="2586" w:hanging="180"/>
      </w:pPr>
    </w:lvl>
    <w:lvl w:ilvl="3" w:tplc="3D148052">
      <w:start w:val="1"/>
      <w:numFmt w:val="decimal"/>
      <w:lvlText w:val="%4."/>
      <w:lvlJc w:val="left"/>
      <w:pPr>
        <w:ind w:left="3306" w:hanging="360"/>
      </w:pPr>
    </w:lvl>
    <w:lvl w:ilvl="4" w:tplc="71485142">
      <w:start w:val="1"/>
      <w:numFmt w:val="lowerLetter"/>
      <w:lvlText w:val="%5."/>
      <w:lvlJc w:val="left"/>
      <w:pPr>
        <w:ind w:left="4026" w:hanging="360"/>
      </w:pPr>
    </w:lvl>
    <w:lvl w:ilvl="5" w:tplc="B608E662">
      <w:start w:val="1"/>
      <w:numFmt w:val="lowerRoman"/>
      <w:lvlText w:val="%6."/>
      <w:lvlJc w:val="right"/>
      <w:pPr>
        <w:ind w:left="4746" w:hanging="180"/>
      </w:pPr>
    </w:lvl>
    <w:lvl w:ilvl="6" w:tplc="EF3EBDB6">
      <w:start w:val="1"/>
      <w:numFmt w:val="decimal"/>
      <w:lvlText w:val="%7."/>
      <w:lvlJc w:val="left"/>
      <w:pPr>
        <w:ind w:left="5466" w:hanging="360"/>
      </w:pPr>
    </w:lvl>
    <w:lvl w:ilvl="7" w:tplc="805A946C">
      <w:start w:val="1"/>
      <w:numFmt w:val="lowerLetter"/>
      <w:lvlText w:val="%8."/>
      <w:lvlJc w:val="left"/>
      <w:pPr>
        <w:ind w:left="6186" w:hanging="360"/>
      </w:pPr>
    </w:lvl>
    <w:lvl w:ilvl="8" w:tplc="83F6DD3A">
      <w:start w:val="1"/>
      <w:numFmt w:val="lowerRoman"/>
      <w:lvlText w:val="%9."/>
      <w:lvlJc w:val="right"/>
      <w:pPr>
        <w:ind w:left="6906" w:hanging="180"/>
      </w:pPr>
    </w:lvl>
  </w:abstractNum>
  <w:abstractNum w:abstractNumId="176" w15:restartNumberingAfterBreak="0">
    <w:nsid w:val="79E51FF1"/>
    <w:multiLevelType w:val="hybridMultilevel"/>
    <w:tmpl w:val="217AC2AA"/>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9E81C4C"/>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79F03179"/>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7A7A7F8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B4C609C"/>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81" w15:restartNumberingAfterBreak="0">
    <w:nsid w:val="7BBD42AF"/>
    <w:multiLevelType w:val="multilevel"/>
    <w:tmpl w:val="45D45450"/>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bullet"/>
      <w:lvlText w:val=""/>
      <w:lvlJc w:val="left"/>
      <w:pPr>
        <w:ind w:left="1069"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2" w15:restartNumberingAfterBreak="0">
    <w:nsid w:val="7C0E02C7"/>
    <w:multiLevelType w:val="multilevel"/>
    <w:tmpl w:val="135C21CA"/>
    <w:lvl w:ilvl="0">
      <w:start w:val="4"/>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83" w15:restartNumberingAfterBreak="0">
    <w:nsid w:val="7EE14F1F"/>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4" w15:restartNumberingAfterBreak="0">
    <w:nsid w:val="7F8E4979"/>
    <w:multiLevelType w:val="multilevel"/>
    <w:tmpl w:val="CC4C0A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35822778">
    <w:abstractNumId w:val="122"/>
  </w:num>
  <w:num w:numId="2" w16cid:durableId="1203133402">
    <w:abstractNumId w:val="67"/>
  </w:num>
  <w:num w:numId="3" w16cid:durableId="2095206251">
    <w:abstractNumId w:val="91"/>
  </w:num>
  <w:num w:numId="4" w16cid:durableId="2108116546">
    <w:abstractNumId w:val="14"/>
  </w:num>
  <w:num w:numId="5" w16cid:durableId="1122656183">
    <w:abstractNumId w:val="48"/>
  </w:num>
  <w:num w:numId="6" w16cid:durableId="1344747815">
    <w:abstractNumId w:val="134"/>
  </w:num>
  <w:num w:numId="7" w16cid:durableId="234634487">
    <w:abstractNumId w:val="133"/>
  </w:num>
  <w:num w:numId="8" w16cid:durableId="28536368">
    <w:abstractNumId w:val="175"/>
  </w:num>
  <w:num w:numId="9" w16cid:durableId="2117748186">
    <w:abstractNumId w:val="84"/>
  </w:num>
  <w:num w:numId="10" w16cid:durableId="949312391">
    <w:abstractNumId w:val="83"/>
  </w:num>
  <w:num w:numId="11" w16cid:durableId="2099669420">
    <w:abstractNumId w:val="35"/>
  </w:num>
  <w:num w:numId="12" w16cid:durableId="615869996">
    <w:abstractNumId w:val="179"/>
  </w:num>
  <w:num w:numId="13" w16cid:durableId="1679310367">
    <w:abstractNumId w:val="98"/>
  </w:num>
  <w:num w:numId="14" w16cid:durableId="1058087939">
    <w:abstractNumId w:val="52"/>
  </w:num>
  <w:num w:numId="15" w16cid:durableId="1730881169">
    <w:abstractNumId w:val="44"/>
  </w:num>
  <w:num w:numId="16" w16cid:durableId="947659603">
    <w:abstractNumId w:val="75"/>
  </w:num>
  <w:num w:numId="17" w16cid:durableId="1360742410">
    <w:abstractNumId w:val="6"/>
  </w:num>
  <w:num w:numId="18" w16cid:durableId="1069768714">
    <w:abstractNumId w:val="137"/>
  </w:num>
  <w:num w:numId="19" w16cid:durableId="472333000">
    <w:abstractNumId w:val="163"/>
  </w:num>
  <w:num w:numId="20" w16cid:durableId="975180246">
    <w:abstractNumId w:val="65"/>
  </w:num>
  <w:num w:numId="21" w16cid:durableId="21440964">
    <w:abstractNumId w:val="66"/>
  </w:num>
  <w:num w:numId="22" w16cid:durableId="166216162">
    <w:abstractNumId w:val="147"/>
  </w:num>
  <w:num w:numId="23" w16cid:durableId="2134977126">
    <w:abstractNumId w:val="121"/>
  </w:num>
  <w:num w:numId="24" w16cid:durableId="354111263">
    <w:abstractNumId w:val="90"/>
  </w:num>
  <w:num w:numId="25" w16cid:durableId="167911864">
    <w:abstractNumId w:val="172"/>
  </w:num>
  <w:num w:numId="26" w16cid:durableId="2018774431">
    <w:abstractNumId w:val="82"/>
  </w:num>
  <w:num w:numId="27" w16cid:durableId="458498499">
    <w:abstractNumId w:val="109"/>
  </w:num>
  <w:num w:numId="28" w16cid:durableId="1498303422">
    <w:abstractNumId w:val="7"/>
  </w:num>
  <w:num w:numId="29" w16cid:durableId="1603605265">
    <w:abstractNumId w:val="139"/>
  </w:num>
  <w:num w:numId="30" w16cid:durableId="186871877">
    <w:abstractNumId w:val="131"/>
  </w:num>
  <w:num w:numId="31" w16cid:durableId="1411539634">
    <w:abstractNumId w:val="176"/>
  </w:num>
  <w:num w:numId="32" w16cid:durableId="1597664661">
    <w:abstractNumId w:val="157"/>
  </w:num>
  <w:num w:numId="33" w16cid:durableId="1177648377">
    <w:abstractNumId w:val="150"/>
  </w:num>
  <w:num w:numId="34" w16cid:durableId="776410948">
    <w:abstractNumId w:val="16"/>
  </w:num>
  <w:num w:numId="35" w16cid:durableId="705912878">
    <w:abstractNumId w:val="170"/>
  </w:num>
  <w:num w:numId="36" w16cid:durableId="1198542509">
    <w:abstractNumId w:val="54"/>
  </w:num>
  <w:num w:numId="37" w16cid:durableId="592861448">
    <w:abstractNumId w:val="47"/>
  </w:num>
  <w:num w:numId="38" w16cid:durableId="1932857743">
    <w:abstractNumId w:val="0"/>
  </w:num>
  <w:num w:numId="39" w16cid:durableId="1832594534">
    <w:abstractNumId w:val="69"/>
  </w:num>
  <w:num w:numId="40" w16cid:durableId="1514564822">
    <w:abstractNumId w:val="81"/>
  </w:num>
  <w:num w:numId="41" w16cid:durableId="501555222">
    <w:abstractNumId w:val="97"/>
  </w:num>
  <w:num w:numId="42" w16cid:durableId="342973556">
    <w:abstractNumId w:val="95"/>
  </w:num>
  <w:num w:numId="43" w16cid:durableId="1346320811">
    <w:abstractNumId w:val="34"/>
  </w:num>
  <w:num w:numId="44" w16cid:durableId="1461915420">
    <w:abstractNumId w:val="15"/>
  </w:num>
  <w:num w:numId="45" w16cid:durableId="2048990095">
    <w:abstractNumId w:val="144"/>
  </w:num>
  <w:num w:numId="46" w16cid:durableId="2034962766">
    <w:abstractNumId w:val="143"/>
  </w:num>
  <w:num w:numId="47" w16cid:durableId="1620867584">
    <w:abstractNumId w:val="21"/>
  </w:num>
  <w:num w:numId="48" w16cid:durableId="125124587">
    <w:abstractNumId w:val="76"/>
  </w:num>
  <w:num w:numId="49" w16cid:durableId="568463224">
    <w:abstractNumId w:val="80"/>
  </w:num>
  <w:num w:numId="50" w16cid:durableId="309291487">
    <w:abstractNumId w:val="85"/>
  </w:num>
  <w:num w:numId="51" w16cid:durableId="1448351322">
    <w:abstractNumId w:val="127"/>
  </w:num>
  <w:num w:numId="52" w16cid:durableId="1156996786">
    <w:abstractNumId w:val="130"/>
  </w:num>
  <w:num w:numId="53" w16cid:durableId="617298144">
    <w:abstractNumId w:val="41"/>
  </w:num>
  <w:num w:numId="54" w16cid:durableId="2048800035">
    <w:abstractNumId w:val="50"/>
  </w:num>
  <w:num w:numId="55" w16cid:durableId="603658415">
    <w:abstractNumId w:val="146"/>
  </w:num>
  <w:num w:numId="56" w16cid:durableId="1028412833">
    <w:abstractNumId w:val="74"/>
  </w:num>
  <w:num w:numId="57" w16cid:durableId="1308508657">
    <w:abstractNumId w:val="38"/>
  </w:num>
  <w:num w:numId="58" w16cid:durableId="1027295139">
    <w:abstractNumId w:val="167"/>
  </w:num>
  <w:num w:numId="59" w16cid:durableId="2124108968">
    <w:abstractNumId w:val="56"/>
  </w:num>
  <w:num w:numId="60" w16cid:durableId="1742602736">
    <w:abstractNumId w:val="105"/>
  </w:num>
  <w:num w:numId="61" w16cid:durableId="73363189">
    <w:abstractNumId w:val="169"/>
  </w:num>
  <w:num w:numId="62" w16cid:durableId="1911769952">
    <w:abstractNumId w:val="8"/>
  </w:num>
  <w:num w:numId="63" w16cid:durableId="1905294590">
    <w:abstractNumId w:val="11"/>
  </w:num>
  <w:num w:numId="64" w16cid:durableId="1302493521">
    <w:abstractNumId w:val="100"/>
  </w:num>
  <w:num w:numId="65" w16cid:durableId="1258251415">
    <w:abstractNumId w:val="55"/>
  </w:num>
  <w:num w:numId="66" w16cid:durableId="1872377903">
    <w:abstractNumId w:val="123"/>
  </w:num>
  <w:num w:numId="67" w16cid:durableId="1725517150">
    <w:abstractNumId w:val="136"/>
  </w:num>
  <w:num w:numId="68" w16cid:durableId="1774671099">
    <w:abstractNumId w:val="148"/>
  </w:num>
  <w:num w:numId="69" w16cid:durableId="1973976795">
    <w:abstractNumId w:val="128"/>
  </w:num>
  <w:num w:numId="70" w16cid:durableId="1873569370">
    <w:abstractNumId w:val="117"/>
  </w:num>
  <w:num w:numId="71" w16cid:durableId="1940915263">
    <w:abstractNumId w:val="87"/>
  </w:num>
  <w:num w:numId="72" w16cid:durableId="1664506099">
    <w:abstractNumId w:val="168"/>
  </w:num>
  <w:num w:numId="73" w16cid:durableId="1775979990">
    <w:abstractNumId w:val="49"/>
  </w:num>
  <w:num w:numId="74" w16cid:durableId="876889786">
    <w:abstractNumId w:val="162"/>
  </w:num>
  <w:num w:numId="75" w16cid:durableId="1314136034">
    <w:abstractNumId w:val="86"/>
  </w:num>
  <w:num w:numId="76" w16cid:durableId="773551285">
    <w:abstractNumId w:val="145"/>
  </w:num>
  <w:num w:numId="77" w16cid:durableId="1114592118">
    <w:abstractNumId w:val="93"/>
  </w:num>
  <w:num w:numId="78" w16cid:durableId="1858545582">
    <w:abstractNumId w:val="32"/>
  </w:num>
  <w:num w:numId="79" w16cid:durableId="1101224468">
    <w:abstractNumId w:val="72"/>
  </w:num>
  <w:num w:numId="80" w16cid:durableId="1747804461">
    <w:abstractNumId w:val="9"/>
  </w:num>
  <w:num w:numId="81" w16cid:durableId="1934849951">
    <w:abstractNumId w:val="184"/>
  </w:num>
  <w:num w:numId="82" w16cid:durableId="1347949553">
    <w:abstractNumId w:val="104"/>
  </w:num>
  <w:num w:numId="83" w16cid:durableId="1636907125">
    <w:abstractNumId w:val="13"/>
  </w:num>
  <w:num w:numId="84" w16cid:durableId="1811555244">
    <w:abstractNumId w:val="31"/>
  </w:num>
  <w:num w:numId="85" w16cid:durableId="862787015">
    <w:abstractNumId w:val="155"/>
  </w:num>
  <w:num w:numId="86" w16cid:durableId="2103718191">
    <w:abstractNumId w:val="61"/>
  </w:num>
  <w:num w:numId="87" w16cid:durableId="2147038509">
    <w:abstractNumId w:val="73"/>
  </w:num>
  <w:num w:numId="88" w16cid:durableId="1880773582">
    <w:abstractNumId w:val="62"/>
  </w:num>
  <w:num w:numId="89" w16cid:durableId="969170696">
    <w:abstractNumId w:val="70"/>
  </w:num>
  <w:num w:numId="90" w16cid:durableId="1428112792">
    <w:abstractNumId w:val="135"/>
  </w:num>
  <w:num w:numId="91" w16cid:durableId="822166188">
    <w:abstractNumId w:val="45"/>
  </w:num>
  <w:num w:numId="92" w16cid:durableId="1908107795">
    <w:abstractNumId w:val="94"/>
  </w:num>
  <w:num w:numId="93" w16cid:durableId="926379194">
    <w:abstractNumId w:val="107"/>
  </w:num>
  <w:num w:numId="94" w16cid:durableId="1297300376">
    <w:abstractNumId w:val="101"/>
  </w:num>
  <w:num w:numId="95" w16cid:durableId="139159251">
    <w:abstractNumId w:val="115"/>
  </w:num>
  <w:num w:numId="96" w16cid:durableId="2099477717">
    <w:abstractNumId w:val="160"/>
  </w:num>
  <w:num w:numId="97" w16cid:durableId="2090729978">
    <w:abstractNumId w:val="46"/>
  </w:num>
  <w:num w:numId="98" w16cid:durableId="812021695">
    <w:abstractNumId w:val="63"/>
  </w:num>
  <w:num w:numId="99" w16cid:durableId="652031142">
    <w:abstractNumId w:val="10"/>
  </w:num>
  <w:num w:numId="100" w16cid:durableId="1991056654">
    <w:abstractNumId w:val="119"/>
  </w:num>
  <w:num w:numId="101" w16cid:durableId="640618326">
    <w:abstractNumId w:val="20"/>
  </w:num>
  <w:num w:numId="102" w16cid:durableId="958335827">
    <w:abstractNumId w:val="71"/>
  </w:num>
  <w:num w:numId="103" w16cid:durableId="840896665">
    <w:abstractNumId w:val="43"/>
  </w:num>
  <w:num w:numId="104" w16cid:durableId="1303079708">
    <w:abstractNumId w:val="96"/>
  </w:num>
  <w:num w:numId="105" w16cid:durableId="1953587097">
    <w:abstractNumId w:val="138"/>
  </w:num>
  <w:num w:numId="106" w16cid:durableId="888879768">
    <w:abstractNumId w:val="23"/>
  </w:num>
  <w:num w:numId="107" w16cid:durableId="180632207">
    <w:abstractNumId w:val="26"/>
  </w:num>
  <w:num w:numId="108" w16cid:durableId="1091585116">
    <w:abstractNumId w:val="106"/>
  </w:num>
  <w:num w:numId="109" w16cid:durableId="1235892751">
    <w:abstractNumId w:val="153"/>
  </w:num>
  <w:num w:numId="110" w16cid:durableId="286014405">
    <w:abstractNumId w:val="59"/>
  </w:num>
  <w:num w:numId="111" w16cid:durableId="1182158982">
    <w:abstractNumId w:val="77"/>
  </w:num>
  <w:num w:numId="112" w16cid:durableId="1893886869">
    <w:abstractNumId w:val="37"/>
  </w:num>
  <w:num w:numId="113" w16cid:durableId="1906842791">
    <w:abstractNumId w:val="2"/>
  </w:num>
  <w:num w:numId="114" w16cid:durableId="1686201618">
    <w:abstractNumId w:val="152"/>
  </w:num>
  <w:num w:numId="115" w16cid:durableId="643002196">
    <w:abstractNumId w:val="125"/>
  </w:num>
  <w:num w:numId="116" w16cid:durableId="989136318">
    <w:abstractNumId w:val="156"/>
  </w:num>
  <w:num w:numId="117" w16cid:durableId="7341616">
    <w:abstractNumId w:val="51"/>
  </w:num>
  <w:num w:numId="118" w16cid:durableId="287704321">
    <w:abstractNumId w:val="12"/>
  </w:num>
  <w:num w:numId="119" w16cid:durableId="651523202">
    <w:abstractNumId w:val="57"/>
  </w:num>
  <w:num w:numId="120" w16cid:durableId="1974092991">
    <w:abstractNumId w:val="1"/>
  </w:num>
  <w:num w:numId="121" w16cid:durableId="393502764">
    <w:abstractNumId w:val="28"/>
  </w:num>
  <w:num w:numId="122" w16cid:durableId="1943151062">
    <w:abstractNumId w:val="149"/>
  </w:num>
  <w:num w:numId="123" w16cid:durableId="2066833839">
    <w:abstractNumId w:val="22"/>
  </w:num>
  <w:num w:numId="124" w16cid:durableId="805316286">
    <w:abstractNumId w:val="120"/>
  </w:num>
  <w:num w:numId="125" w16cid:durableId="1984770779">
    <w:abstractNumId w:val="140"/>
  </w:num>
  <w:num w:numId="126" w16cid:durableId="1803384056">
    <w:abstractNumId w:val="181"/>
  </w:num>
  <w:num w:numId="127" w16cid:durableId="257639859">
    <w:abstractNumId w:val="64"/>
  </w:num>
  <w:num w:numId="128" w16cid:durableId="628436494">
    <w:abstractNumId w:val="42"/>
  </w:num>
  <w:num w:numId="129" w16cid:durableId="75055002">
    <w:abstractNumId w:val="60"/>
  </w:num>
  <w:num w:numId="130" w16cid:durableId="786389573">
    <w:abstractNumId w:val="78"/>
  </w:num>
  <w:num w:numId="131" w16cid:durableId="1233587523">
    <w:abstractNumId w:val="165"/>
  </w:num>
  <w:num w:numId="132" w16cid:durableId="443037364">
    <w:abstractNumId w:val="103"/>
  </w:num>
  <w:num w:numId="133" w16cid:durableId="2006660186">
    <w:abstractNumId w:val="58"/>
  </w:num>
  <w:num w:numId="134" w16cid:durableId="1234585279">
    <w:abstractNumId w:val="129"/>
  </w:num>
  <w:num w:numId="135" w16cid:durableId="531572024">
    <w:abstractNumId w:val="39"/>
  </w:num>
  <w:num w:numId="136" w16cid:durableId="639119860">
    <w:abstractNumId w:val="33"/>
  </w:num>
  <w:num w:numId="137" w16cid:durableId="2095007333">
    <w:abstractNumId w:val="116"/>
  </w:num>
  <w:num w:numId="138" w16cid:durableId="1454985565">
    <w:abstractNumId w:val="40"/>
  </w:num>
  <w:num w:numId="139" w16cid:durableId="89787199">
    <w:abstractNumId w:val="29"/>
  </w:num>
  <w:num w:numId="140" w16cid:durableId="1332247601">
    <w:abstractNumId w:val="111"/>
  </w:num>
  <w:num w:numId="141" w16cid:durableId="859665064">
    <w:abstractNumId w:val="118"/>
  </w:num>
  <w:num w:numId="142" w16cid:durableId="1883708141">
    <w:abstractNumId w:val="36"/>
  </w:num>
  <w:num w:numId="143" w16cid:durableId="1128742008">
    <w:abstractNumId w:val="4"/>
  </w:num>
  <w:num w:numId="144" w16cid:durableId="1232500925">
    <w:abstractNumId w:val="177"/>
  </w:num>
  <w:num w:numId="145" w16cid:durableId="2061128679">
    <w:abstractNumId w:val="108"/>
  </w:num>
  <w:num w:numId="146" w16cid:durableId="716902686">
    <w:abstractNumId w:val="5"/>
  </w:num>
  <w:num w:numId="147" w16cid:durableId="1874415324">
    <w:abstractNumId w:val="151"/>
  </w:num>
  <w:num w:numId="148" w16cid:durableId="1777215029">
    <w:abstractNumId w:val="164"/>
  </w:num>
  <w:num w:numId="149" w16cid:durableId="532772942">
    <w:abstractNumId w:val="92"/>
  </w:num>
  <w:num w:numId="150" w16cid:durableId="341784728">
    <w:abstractNumId w:val="183"/>
  </w:num>
  <w:num w:numId="151" w16cid:durableId="450174863">
    <w:abstractNumId w:val="178"/>
  </w:num>
  <w:num w:numId="152" w16cid:durableId="1843618579">
    <w:abstractNumId w:val="27"/>
  </w:num>
  <w:num w:numId="153" w16cid:durableId="1838379839">
    <w:abstractNumId w:val="114"/>
  </w:num>
  <w:num w:numId="154" w16cid:durableId="430315911">
    <w:abstractNumId w:val="113"/>
  </w:num>
  <w:num w:numId="155" w16cid:durableId="211040249">
    <w:abstractNumId w:val="182"/>
  </w:num>
  <w:num w:numId="156" w16cid:durableId="359013886">
    <w:abstractNumId w:val="102"/>
  </w:num>
  <w:num w:numId="157" w16cid:durableId="1410154844">
    <w:abstractNumId w:val="166"/>
  </w:num>
  <w:num w:numId="158" w16cid:durableId="1946379344">
    <w:abstractNumId w:val="68"/>
  </w:num>
  <w:num w:numId="159" w16cid:durableId="828600445">
    <w:abstractNumId w:val="99"/>
  </w:num>
  <w:num w:numId="160" w16cid:durableId="79759611">
    <w:abstractNumId w:val="180"/>
  </w:num>
  <w:num w:numId="161" w16cid:durableId="2014381426">
    <w:abstractNumId w:val="174"/>
  </w:num>
  <w:num w:numId="162" w16cid:durableId="1573349218">
    <w:abstractNumId w:val="79"/>
  </w:num>
  <w:num w:numId="163" w16cid:durableId="2002193310">
    <w:abstractNumId w:val="112"/>
  </w:num>
  <w:num w:numId="164" w16cid:durableId="1064914581">
    <w:abstractNumId w:val="3"/>
  </w:num>
  <w:num w:numId="165" w16cid:durableId="130758096">
    <w:abstractNumId w:val="30"/>
  </w:num>
  <w:num w:numId="166" w16cid:durableId="352460902">
    <w:abstractNumId w:val="89"/>
  </w:num>
  <w:num w:numId="167" w16cid:durableId="107086642">
    <w:abstractNumId w:val="142"/>
  </w:num>
  <w:num w:numId="168" w16cid:durableId="1984501816">
    <w:abstractNumId w:val="18"/>
  </w:num>
  <w:num w:numId="169" w16cid:durableId="310408401">
    <w:abstractNumId w:val="110"/>
  </w:num>
  <w:num w:numId="170" w16cid:durableId="1790124001">
    <w:abstractNumId w:val="171"/>
  </w:num>
  <w:num w:numId="171" w16cid:durableId="581260811">
    <w:abstractNumId w:val="124"/>
  </w:num>
  <w:num w:numId="172" w16cid:durableId="1591160564">
    <w:abstractNumId w:val="19"/>
  </w:num>
  <w:num w:numId="173" w16cid:durableId="1981498865">
    <w:abstractNumId w:val="132"/>
  </w:num>
  <w:num w:numId="174" w16cid:durableId="1854298236">
    <w:abstractNumId w:val="126"/>
  </w:num>
  <w:num w:numId="175" w16cid:durableId="986132264">
    <w:abstractNumId w:val="25"/>
  </w:num>
  <w:num w:numId="176" w16cid:durableId="1072312547">
    <w:abstractNumId w:val="53"/>
  </w:num>
  <w:num w:numId="177" w16cid:durableId="2004308135">
    <w:abstractNumId w:val="141"/>
  </w:num>
  <w:num w:numId="178" w16cid:durableId="1519469131">
    <w:abstractNumId w:val="158"/>
  </w:num>
  <w:num w:numId="179" w16cid:durableId="748427524">
    <w:abstractNumId w:val="161"/>
  </w:num>
  <w:num w:numId="180" w16cid:durableId="595208481">
    <w:abstractNumId w:val="17"/>
  </w:num>
  <w:num w:numId="181" w16cid:durableId="785077263">
    <w:abstractNumId w:val="173"/>
  </w:num>
  <w:num w:numId="182" w16cid:durableId="756830562">
    <w:abstractNumId w:val="159"/>
  </w:num>
  <w:num w:numId="183" w16cid:durableId="2091148799">
    <w:abstractNumId w:val="24"/>
  </w:num>
  <w:num w:numId="184" w16cid:durableId="439573049">
    <w:abstractNumId w:val="88"/>
  </w:num>
  <w:num w:numId="185" w16cid:durableId="2093113946">
    <w:abstractNumId w:val="154"/>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88"/>
    <w:rsid w:val="00000437"/>
    <w:rsid w:val="00000710"/>
    <w:rsid w:val="000008FA"/>
    <w:rsid w:val="00004091"/>
    <w:rsid w:val="00004F1B"/>
    <w:rsid w:val="000061CF"/>
    <w:rsid w:val="000078B2"/>
    <w:rsid w:val="00011A2A"/>
    <w:rsid w:val="000154EF"/>
    <w:rsid w:val="0002265A"/>
    <w:rsid w:val="00023AD9"/>
    <w:rsid w:val="000243FC"/>
    <w:rsid w:val="00024BFB"/>
    <w:rsid w:val="0002553D"/>
    <w:rsid w:val="00025E1E"/>
    <w:rsid w:val="00026A17"/>
    <w:rsid w:val="0003078C"/>
    <w:rsid w:val="00032AEC"/>
    <w:rsid w:val="00033CD2"/>
    <w:rsid w:val="00035E42"/>
    <w:rsid w:val="00036068"/>
    <w:rsid w:val="00036BAE"/>
    <w:rsid w:val="0004038E"/>
    <w:rsid w:val="00040FCB"/>
    <w:rsid w:val="000415AD"/>
    <w:rsid w:val="00041752"/>
    <w:rsid w:val="000420D7"/>
    <w:rsid w:val="00044968"/>
    <w:rsid w:val="00047505"/>
    <w:rsid w:val="000506F9"/>
    <w:rsid w:val="000522E6"/>
    <w:rsid w:val="00052397"/>
    <w:rsid w:val="00052E5E"/>
    <w:rsid w:val="000537C4"/>
    <w:rsid w:val="00053CA8"/>
    <w:rsid w:val="00054D3C"/>
    <w:rsid w:val="00055CA1"/>
    <w:rsid w:val="00056A82"/>
    <w:rsid w:val="00061B55"/>
    <w:rsid w:val="000635EB"/>
    <w:rsid w:val="00063D42"/>
    <w:rsid w:val="00066352"/>
    <w:rsid w:val="000669C2"/>
    <w:rsid w:val="00067EAC"/>
    <w:rsid w:val="00067F00"/>
    <w:rsid w:val="00070712"/>
    <w:rsid w:val="00072463"/>
    <w:rsid w:val="0007514F"/>
    <w:rsid w:val="0008046B"/>
    <w:rsid w:val="00084078"/>
    <w:rsid w:val="000840D3"/>
    <w:rsid w:val="00085E64"/>
    <w:rsid w:val="00086327"/>
    <w:rsid w:val="0008657E"/>
    <w:rsid w:val="00086E20"/>
    <w:rsid w:val="00091108"/>
    <w:rsid w:val="00091AB0"/>
    <w:rsid w:val="00092269"/>
    <w:rsid w:val="000927B0"/>
    <w:rsid w:val="000930A6"/>
    <w:rsid w:val="000938E6"/>
    <w:rsid w:val="00093F6D"/>
    <w:rsid w:val="00094E7B"/>
    <w:rsid w:val="00097B46"/>
    <w:rsid w:val="000A205C"/>
    <w:rsid w:val="000A4B26"/>
    <w:rsid w:val="000A5976"/>
    <w:rsid w:val="000A7689"/>
    <w:rsid w:val="000A7769"/>
    <w:rsid w:val="000B1464"/>
    <w:rsid w:val="000B51A2"/>
    <w:rsid w:val="000B5E42"/>
    <w:rsid w:val="000B66EB"/>
    <w:rsid w:val="000B68AA"/>
    <w:rsid w:val="000C04B4"/>
    <w:rsid w:val="000C0F0B"/>
    <w:rsid w:val="000C6E59"/>
    <w:rsid w:val="000C72BA"/>
    <w:rsid w:val="000C7713"/>
    <w:rsid w:val="000D2471"/>
    <w:rsid w:val="000D27DD"/>
    <w:rsid w:val="000D2CC5"/>
    <w:rsid w:val="000D761C"/>
    <w:rsid w:val="000E276F"/>
    <w:rsid w:val="000E2E01"/>
    <w:rsid w:val="000E696E"/>
    <w:rsid w:val="000F3A38"/>
    <w:rsid w:val="00100586"/>
    <w:rsid w:val="00100B14"/>
    <w:rsid w:val="00106A03"/>
    <w:rsid w:val="00107666"/>
    <w:rsid w:val="00107691"/>
    <w:rsid w:val="00113DDD"/>
    <w:rsid w:val="00115BE7"/>
    <w:rsid w:val="001168CA"/>
    <w:rsid w:val="00117432"/>
    <w:rsid w:val="00121704"/>
    <w:rsid w:val="00122449"/>
    <w:rsid w:val="0012541B"/>
    <w:rsid w:val="00125903"/>
    <w:rsid w:val="00126BB3"/>
    <w:rsid w:val="00126F24"/>
    <w:rsid w:val="001274C3"/>
    <w:rsid w:val="001303D0"/>
    <w:rsid w:val="00131A8A"/>
    <w:rsid w:val="0013439F"/>
    <w:rsid w:val="0013679D"/>
    <w:rsid w:val="0014399C"/>
    <w:rsid w:val="00143E8E"/>
    <w:rsid w:val="00143E8F"/>
    <w:rsid w:val="001446F1"/>
    <w:rsid w:val="00145591"/>
    <w:rsid w:val="001455B1"/>
    <w:rsid w:val="00152746"/>
    <w:rsid w:val="00153452"/>
    <w:rsid w:val="00153A67"/>
    <w:rsid w:val="001560C0"/>
    <w:rsid w:val="00156753"/>
    <w:rsid w:val="001569BE"/>
    <w:rsid w:val="001571C9"/>
    <w:rsid w:val="001606A1"/>
    <w:rsid w:val="0016169A"/>
    <w:rsid w:val="00162400"/>
    <w:rsid w:val="001640AF"/>
    <w:rsid w:val="00164F07"/>
    <w:rsid w:val="00165CE6"/>
    <w:rsid w:val="00166159"/>
    <w:rsid w:val="001667FA"/>
    <w:rsid w:val="00167B58"/>
    <w:rsid w:val="00171AE5"/>
    <w:rsid w:val="00171B59"/>
    <w:rsid w:val="00174FD1"/>
    <w:rsid w:val="00175CE6"/>
    <w:rsid w:val="0017622B"/>
    <w:rsid w:val="00177239"/>
    <w:rsid w:val="0017755A"/>
    <w:rsid w:val="00182E63"/>
    <w:rsid w:val="0018488C"/>
    <w:rsid w:val="00184AB6"/>
    <w:rsid w:val="00187061"/>
    <w:rsid w:val="001873F3"/>
    <w:rsid w:val="00187DB7"/>
    <w:rsid w:val="0019077B"/>
    <w:rsid w:val="00190B1C"/>
    <w:rsid w:val="00191637"/>
    <w:rsid w:val="0019296D"/>
    <w:rsid w:val="00195ED1"/>
    <w:rsid w:val="001A03A1"/>
    <w:rsid w:val="001A049A"/>
    <w:rsid w:val="001A0730"/>
    <w:rsid w:val="001A1CC4"/>
    <w:rsid w:val="001A38AB"/>
    <w:rsid w:val="001A49FC"/>
    <w:rsid w:val="001A54AA"/>
    <w:rsid w:val="001B1732"/>
    <w:rsid w:val="001B1A9E"/>
    <w:rsid w:val="001B24BA"/>
    <w:rsid w:val="001B3A51"/>
    <w:rsid w:val="001B54AD"/>
    <w:rsid w:val="001B7588"/>
    <w:rsid w:val="001C0F39"/>
    <w:rsid w:val="001C367A"/>
    <w:rsid w:val="001C3BEB"/>
    <w:rsid w:val="001C4D64"/>
    <w:rsid w:val="001C4E7D"/>
    <w:rsid w:val="001C71B2"/>
    <w:rsid w:val="001C71E8"/>
    <w:rsid w:val="001C73F2"/>
    <w:rsid w:val="001D0220"/>
    <w:rsid w:val="001D16E6"/>
    <w:rsid w:val="001D2266"/>
    <w:rsid w:val="001D5BC2"/>
    <w:rsid w:val="001D6719"/>
    <w:rsid w:val="001D766F"/>
    <w:rsid w:val="001D7A45"/>
    <w:rsid w:val="001E0202"/>
    <w:rsid w:val="001E560B"/>
    <w:rsid w:val="001E6DE4"/>
    <w:rsid w:val="001F20FE"/>
    <w:rsid w:val="001F3169"/>
    <w:rsid w:val="001F33E8"/>
    <w:rsid w:val="001F4FD4"/>
    <w:rsid w:val="001F5135"/>
    <w:rsid w:val="001F593F"/>
    <w:rsid w:val="002013F2"/>
    <w:rsid w:val="002023A2"/>
    <w:rsid w:val="002024F5"/>
    <w:rsid w:val="00205329"/>
    <w:rsid w:val="002061B2"/>
    <w:rsid w:val="002062F9"/>
    <w:rsid w:val="00207F27"/>
    <w:rsid w:val="00211877"/>
    <w:rsid w:val="00211BC0"/>
    <w:rsid w:val="00215750"/>
    <w:rsid w:val="002171F9"/>
    <w:rsid w:val="002173BF"/>
    <w:rsid w:val="002200E0"/>
    <w:rsid w:val="00220E60"/>
    <w:rsid w:val="0022390A"/>
    <w:rsid w:val="00224936"/>
    <w:rsid w:val="00230098"/>
    <w:rsid w:val="0023010D"/>
    <w:rsid w:val="00230F18"/>
    <w:rsid w:val="002322BD"/>
    <w:rsid w:val="002325DF"/>
    <w:rsid w:val="00232FFB"/>
    <w:rsid w:val="00233860"/>
    <w:rsid w:val="00235F17"/>
    <w:rsid w:val="002443FF"/>
    <w:rsid w:val="00246D1B"/>
    <w:rsid w:val="00253CB6"/>
    <w:rsid w:val="00257AF8"/>
    <w:rsid w:val="0026021D"/>
    <w:rsid w:val="002612BB"/>
    <w:rsid w:val="002617E0"/>
    <w:rsid w:val="0026298B"/>
    <w:rsid w:val="002638EC"/>
    <w:rsid w:val="00263980"/>
    <w:rsid w:val="00264C11"/>
    <w:rsid w:val="00270E91"/>
    <w:rsid w:val="002717AF"/>
    <w:rsid w:val="00271869"/>
    <w:rsid w:val="00271CC8"/>
    <w:rsid w:val="00273231"/>
    <w:rsid w:val="00273F18"/>
    <w:rsid w:val="0027414E"/>
    <w:rsid w:val="0027454A"/>
    <w:rsid w:val="00276FF0"/>
    <w:rsid w:val="00280CAC"/>
    <w:rsid w:val="00281A24"/>
    <w:rsid w:val="00281B39"/>
    <w:rsid w:val="00284021"/>
    <w:rsid w:val="002922B8"/>
    <w:rsid w:val="0029568F"/>
    <w:rsid w:val="002972BD"/>
    <w:rsid w:val="002A01C2"/>
    <w:rsid w:val="002A09B5"/>
    <w:rsid w:val="002A13DB"/>
    <w:rsid w:val="002A1CD3"/>
    <w:rsid w:val="002A1EBA"/>
    <w:rsid w:val="002A400E"/>
    <w:rsid w:val="002B0E1E"/>
    <w:rsid w:val="002B216A"/>
    <w:rsid w:val="002B21D4"/>
    <w:rsid w:val="002B6B55"/>
    <w:rsid w:val="002B7195"/>
    <w:rsid w:val="002C0530"/>
    <w:rsid w:val="002C20C5"/>
    <w:rsid w:val="002C2F9F"/>
    <w:rsid w:val="002C69E2"/>
    <w:rsid w:val="002D21A3"/>
    <w:rsid w:val="002D2EBE"/>
    <w:rsid w:val="002D3963"/>
    <w:rsid w:val="002D4649"/>
    <w:rsid w:val="002D70FD"/>
    <w:rsid w:val="002D753D"/>
    <w:rsid w:val="002E055A"/>
    <w:rsid w:val="002E0837"/>
    <w:rsid w:val="002E214D"/>
    <w:rsid w:val="002E2C2C"/>
    <w:rsid w:val="002E351A"/>
    <w:rsid w:val="002E3E36"/>
    <w:rsid w:val="002E5825"/>
    <w:rsid w:val="002E5F60"/>
    <w:rsid w:val="002E6710"/>
    <w:rsid w:val="002E6D4A"/>
    <w:rsid w:val="002F00F2"/>
    <w:rsid w:val="002F13B1"/>
    <w:rsid w:val="002F30EC"/>
    <w:rsid w:val="002F35C0"/>
    <w:rsid w:val="002F35C9"/>
    <w:rsid w:val="002F544E"/>
    <w:rsid w:val="00300F1B"/>
    <w:rsid w:val="00302A64"/>
    <w:rsid w:val="00305E44"/>
    <w:rsid w:val="00306641"/>
    <w:rsid w:val="003107AC"/>
    <w:rsid w:val="003108DD"/>
    <w:rsid w:val="00312252"/>
    <w:rsid w:val="003125EF"/>
    <w:rsid w:val="00316F86"/>
    <w:rsid w:val="003231A9"/>
    <w:rsid w:val="00323260"/>
    <w:rsid w:val="003233F7"/>
    <w:rsid w:val="00323C33"/>
    <w:rsid w:val="00324751"/>
    <w:rsid w:val="00325950"/>
    <w:rsid w:val="00330E3A"/>
    <w:rsid w:val="003324CA"/>
    <w:rsid w:val="00333DF3"/>
    <w:rsid w:val="00333F35"/>
    <w:rsid w:val="00335139"/>
    <w:rsid w:val="00335494"/>
    <w:rsid w:val="003377C0"/>
    <w:rsid w:val="003378E5"/>
    <w:rsid w:val="003412B1"/>
    <w:rsid w:val="0034187E"/>
    <w:rsid w:val="00341ED9"/>
    <w:rsid w:val="00342406"/>
    <w:rsid w:val="003436E5"/>
    <w:rsid w:val="003454D1"/>
    <w:rsid w:val="00350F56"/>
    <w:rsid w:val="0035327A"/>
    <w:rsid w:val="00353474"/>
    <w:rsid w:val="00353A16"/>
    <w:rsid w:val="00356F10"/>
    <w:rsid w:val="003602BA"/>
    <w:rsid w:val="003605CC"/>
    <w:rsid w:val="00360C55"/>
    <w:rsid w:val="0036351E"/>
    <w:rsid w:val="00363AE7"/>
    <w:rsid w:val="00364224"/>
    <w:rsid w:val="00364E57"/>
    <w:rsid w:val="0036503F"/>
    <w:rsid w:val="003662DC"/>
    <w:rsid w:val="00367A4E"/>
    <w:rsid w:val="00367CD6"/>
    <w:rsid w:val="00370369"/>
    <w:rsid w:val="003710CF"/>
    <w:rsid w:val="003762D6"/>
    <w:rsid w:val="00376519"/>
    <w:rsid w:val="00377A16"/>
    <w:rsid w:val="00380F46"/>
    <w:rsid w:val="0038132E"/>
    <w:rsid w:val="003816D8"/>
    <w:rsid w:val="003827ED"/>
    <w:rsid w:val="003832A9"/>
    <w:rsid w:val="00384726"/>
    <w:rsid w:val="00385939"/>
    <w:rsid w:val="00390F9B"/>
    <w:rsid w:val="00391A7F"/>
    <w:rsid w:val="00393E47"/>
    <w:rsid w:val="00395F4A"/>
    <w:rsid w:val="0039741A"/>
    <w:rsid w:val="003A1590"/>
    <w:rsid w:val="003A61A3"/>
    <w:rsid w:val="003B04A4"/>
    <w:rsid w:val="003B276D"/>
    <w:rsid w:val="003B313A"/>
    <w:rsid w:val="003B489D"/>
    <w:rsid w:val="003B5040"/>
    <w:rsid w:val="003B61F0"/>
    <w:rsid w:val="003B6225"/>
    <w:rsid w:val="003B6DFD"/>
    <w:rsid w:val="003C0B6B"/>
    <w:rsid w:val="003C44D3"/>
    <w:rsid w:val="003C69BD"/>
    <w:rsid w:val="003C75CF"/>
    <w:rsid w:val="003C7A9F"/>
    <w:rsid w:val="003D3514"/>
    <w:rsid w:val="003D3CD5"/>
    <w:rsid w:val="003D698C"/>
    <w:rsid w:val="003D6D2C"/>
    <w:rsid w:val="003D7C2F"/>
    <w:rsid w:val="003E1B84"/>
    <w:rsid w:val="003E26F6"/>
    <w:rsid w:val="003E70F2"/>
    <w:rsid w:val="003F001E"/>
    <w:rsid w:val="003F0BE3"/>
    <w:rsid w:val="003F42E8"/>
    <w:rsid w:val="003F4A2D"/>
    <w:rsid w:val="003F6077"/>
    <w:rsid w:val="003F65A5"/>
    <w:rsid w:val="003F73D8"/>
    <w:rsid w:val="00400480"/>
    <w:rsid w:val="00400E59"/>
    <w:rsid w:val="00401498"/>
    <w:rsid w:val="0040318A"/>
    <w:rsid w:val="00403A3D"/>
    <w:rsid w:val="00403DFD"/>
    <w:rsid w:val="004043D8"/>
    <w:rsid w:val="00404ABF"/>
    <w:rsid w:val="0040503F"/>
    <w:rsid w:val="0040546D"/>
    <w:rsid w:val="00405EE8"/>
    <w:rsid w:val="00407735"/>
    <w:rsid w:val="00410F32"/>
    <w:rsid w:val="00411027"/>
    <w:rsid w:val="00411DAE"/>
    <w:rsid w:val="00413840"/>
    <w:rsid w:val="004147F1"/>
    <w:rsid w:val="00414EA3"/>
    <w:rsid w:val="0041594C"/>
    <w:rsid w:val="00417369"/>
    <w:rsid w:val="00417B60"/>
    <w:rsid w:val="00423A8B"/>
    <w:rsid w:val="00423D19"/>
    <w:rsid w:val="00425965"/>
    <w:rsid w:val="00425EEC"/>
    <w:rsid w:val="00426050"/>
    <w:rsid w:val="00427944"/>
    <w:rsid w:val="00431122"/>
    <w:rsid w:val="004316C8"/>
    <w:rsid w:val="0043261E"/>
    <w:rsid w:val="00432CE0"/>
    <w:rsid w:val="00440FA0"/>
    <w:rsid w:val="004414F3"/>
    <w:rsid w:val="004425AA"/>
    <w:rsid w:val="00442BE8"/>
    <w:rsid w:val="0044450F"/>
    <w:rsid w:val="0044480F"/>
    <w:rsid w:val="004456E5"/>
    <w:rsid w:val="004561D8"/>
    <w:rsid w:val="00456FF3"/>
    <w:rsid w:val="00460B5F"/>
    <w:rsid w:val="004619B0"/>
    <w:rsid w:val="00462B4C"/>
    <w:rsid w:val="004634EA"/>
    <w:rsid w:val="0047542D"/>
    <w:rsid w:val="00475D17"/>
    <w:rsid w:val="00476004"/>
    <w:rsid w:val="0047783F"/>
    <w:rsid w:val="00477EDC"/>
    <w:rsid w:val="00481A3B"/>
    <w:rsid w:val="00482611"/>
    <w:rsid w:val="00483296"/>
    <w:rsid w:val="00484BB1"/>
    <w:rsid w:val="00485DC1"/>
    <w:rsid w:val="0048665C"/>
    <w:rsid w:val="004867B6"/>
    <w:rsid w:val="0048757D"/>
    <w:rsid w:val="004902CC"/>
    <w:rsid w:val="004906F1"/>
    <w:rsid w:val="00490B31"/>
    <w:rsid w:val="00491FB9"/>
    <w:rsid w:val="00494A4A"/>
    <w:rsid w:val="00495EA4"/>
    <w:rsid w:val="004967AF"/>
    <w:rsid w:val="00496A05"/>
    <w:rsid w:val="004A3DC8"/>
    <w:rsid w:val="004A5FA5"/>
    <w:rsid w:val="004A6097"/>
    <w:rsid w:val="004B10C5"/>
    <w:rsid w:val="004B1F3D"/>
    <w:rsid w:val="004B3B85"/>
    <w:rsid w:val="004B5568"/>
    <w:rsid w:val="004B5A5E"/>
    <w:rsid w:val="004B6D50"/>
    <w:rsid w:val="004B7991"/>
    <w:rsid w:val="004C013B"/>
    <w:rsid w:val="004C0337"/>
    <w:rsid w:val="004C14A3"/>
    <w:rsid w:val="004C6A8B"/>
    <w:rsid w:val="004C708A"/>
    <w:rsid w:val="004C7136"/>
    <w:rsid w:val="004D0863"/>
    <w:rsid w:val="004D5179"/>
    <w:rsid w:val="004D5318"/>
    <w:rsid w:val="004D6BB0"/>
    <w:rsid w:val="004D7AAD"/>
    <w:rsid w:val="004E120E"/>
    <w:rsid w:val="004E4856"/>
    <w:rsid w:val="004E50DB"/>
    <w:rsid w:val="004E5210"/>
    <w:rsid w:val="004E65F8"/>
    <w:rsid w:val="004F0C88"/>
    <w:rsid w:val="004F0F10"/>
    <w:rsid w:val="004F292B"/>
    <w:rsid w:val="004F2E4F"/>
    <w:rsid w:val="004F37DE"/>
    <w:rsid w:val="004F490E"/>
    <w:rsid w:val="004F4A51"/>
    <w:rsid w:val="004F78F4"/>
    <w:rsid w:val="00501D5F"/>
    <w:rsid w:val="00501E0F"/>
    <w:rsid w:val="00502751"/>
    <w:rsid w:val="00505F79"/>
    <w:rsid w:val="00510047"/>
    <w:rsid w:val="005102B6"/>
    <w:rsid w:val="005102FB"/>
    <w:rsid w:val="00515ADD"/>
    <w:rsid w:val="00515EF5"/>
    <w:rsid w:val="005204C6"/>
    <w:rsid w:val="00522EC1"/>
    <w:rsid w:val="005245A3"/>
    <w:rsid w:val="00525529"/>
    <w:rsid w:val="00526143"/>
    <w:rsid w:val="00533D3B"/>
    <w:rsid w:val="005344FA"/>
    <w:rsid w:val="00534838"/>
    <w:rsid w:val="005377A2"/>
    <w:rsid w:val="005428AD"/>
    <w:rsid w:val="0054479E"/>
    <w:rsid w:val="00545585"/>
    <w:rsid w:val="00552590"/>
    <w:rsid w:val="00552FC1"/>
    <w:rsid w:val="00553686"/>
    <w:rsid w:val="00554955"/>
    <w:rsid w:val="0056155F"/>
    <w:rsid w:val="00562C7F"/>
    <w:rsid w:val="0056464F"/>
    <w:rsid w:val="005661E6"/>
    <w:rsid w:val="0056682D"/>
    <w:rsid w:val="00566857"/>
    <w:rsid w:val="00572ED3"/>
    <w:rsid w:val="005737F4"/>
    <w:rsid w:val="00574489"/>
    <w:rsid w:val="00574524"/>
    <w:rsid w:val="005749EF"/>
    <w:rsid w:val="005777B4"/>
    <w:rsid w:val="00582361"/>
    <w:rsid w:val="00582CBB"/>
    <w:rsid w:val="005851F3"/>
    <w:rsid w:val="00586CD1"/>
    <w:rsid w:val="00590C87"/>
    <w:rsid w:val="00593A8D"/>
    <w:rsid w:val="00593B83"/>
    <w:rsid w:val="005953D5"/>
    <w:rsid w:val="005A0258"/>
    <w:rsid w:val="005A07AD"/>
    <w:rsid w:val="005A121E"/>
    <w:rsid w:val="005A1E37"/>
    <w:rsid w:val="005A2477"/>
    <w:rsid w:val="005A4128"/>
    <w:rsid w:val="005A486F"/>
    <w:rsid w:val="005A4DE8"/>
    <w:rsid w:val="005A595B"/>
    <w:rsid w:val="005A777E"/>
    <w:rsid w:val="005B24BB"/>
    <w:rsid w:val="005B32DD"/>
    <w:rsid w:val="005B4215"/>
    <w:rsid w:val="005B4596"/>
    <w:rsid w:val="005B4B6C"/>
    <w:rsid w:val="005B4E1D"/>
    <w:rsid w:val="005B5CDE"/>
    <w:rsid w:val="005B7489"/>
    <w:rsid w:val="005C226D"/>
    <w:rsid w:val="005C3484"/>
    <w:rsid w:val="005C437C"/>
    <w:rsid w:val="005C4798"/>
    <w:rsid w:val="005C4837"/>
    <w:rsid w:val="005C4A02"/>
    <w:rsid w:val="005C629C"/>
    <w:rsid w:val="005C700A"/>
    <w:rsid w:val="005C735D"/>
    <w:rsid w:val="005D1200"/>
    <w:rsid w:val="005D1FC5"/>
    <w:rsid w:val="005D2D19"/>
    <w:rsid w:val="005D352F"/>
    <w:rsid w:val="005D49F7"/>
    <w:rsid w:val="005D4DB6"/>
    <w:rsid w:val="005D5A54"/>
    <w:rsid w:val="005D5B37"/>
    <w:rsid w:val="005D742C"/>
    <w:rsid w:val="005E042B"/>
    <w:rsid w:val="005E0AFE"/>
    <w:rsid w:val="005E5DEA"/>
    <w:rsid w:val="005E62F5"/>
    <w:rsid w:val="005F180E"/>
    <w:rsid w:val="005F211F"/>
    <w:rsid w:val="005F258C"/>
    <w:rsid w:val="005F5740"/>
    <w:rsid w:val="005F77C7"/>
    <w:rsid w:val="005F77C8"/>
    <w:rsid w:val="006021E1"/>
    <w:rsid w:val="00604081"/>
    <w:rsid w:val="006043C5"/>
    <w:rsid w:val="00604F57"/>
    <w:rsid w:val="006058D8"/>
    <w:rsid w:val="006060C6"/>
    <w:rsid w:val="00606A5D"/>
    <w:rsid w:val="00612A85"/>
    <w:rsid w:val="00613B51"/>
    <w:rsid w:val="00614B68"/>
    <w:rsid w:val="006152B8"/>
    <w:rsid w:val="0061655D"/>
    <w:rsid w:val="006166CE"/>
    <w:rsid w:val="00617716"/>
    <w:rsid w:val="006220C0"/>
    <w:rsid w:val="006222B0"/>
    <w:rsid w:val="00622EE8"/>
    <w:rsid w:val="00623D86"/>
    <w:rsid w:val="00626D29"/>
    <w:rsid w:val="006270D0"/>
    <w:rsid w:val="00630AF9"/>
    <w:rsid w:val="006320E0"/>
    <w:rsid w:val="00632374"/>
    <w:rsid w:val="00634349"/>
    <w:rsid w:val="006357CB"/>
    <w:rsid w:val="006359AA"/>
    <w:rsid w:val="00635D91"/>
    <w:rsid w:val="0063681A"/>
    <w:rsid w:val="00641582"/>
    <w:rsid w:val="006465A0"/>
    <w:rsid w:val="00647AC9"/>
    <w:rsid w:val="0065161A"/>
    <w:rsid w:val="00651C2C"/>
    <w:rsid w:val="006525B2"/>
    <w:rsid w:val="006541B0"/>
    <w:rsid w:val="00655FA4"/>
    <w:rsid w:val="0066110B"/>
    <w:rsid w:val="006632C4"/>
    <w:rsid w:val="00663A9C"/>
    <w:rsid w:val="00666CE8"/>
    <w:rsid w:val="00667BF3"/>
    <w:rsid w:val="00667E32"/>
    <w:rsid w:val="0067192C"/>
    <w:rsid w:val="006729A3"/>
    <w:rsid w:val="00673AA7"/>
    <w:rsid w:val="00674ED6"/>
    <w:rsid w:val="00680962"/>
    <w:rsid w:val="00683DA6"/>
    <w:rsid w:val="00684F7B"/>
    <w:rsid w:val="00690395"/>
    <w:rsid w:val="00697216"/>
    <w:rsid w:val="00697CC7"/>
    <w:rsid w:val="00697E75"/>
    <w:rsid w:val="006A1E42"/>
    <w:rsid w:val="006A24E2"/>
    <w:rsid w:val="006A34CF"/>
    <w:rsid w:val="006A4A45"/>
    <w:rsid w:val="006A501C"/>
    <w:rsid w:val="006A574A"/>
    <w:rsid w:val="006A639A"/>
    <w:rsid w:val="006B1718"/>
    <w:rsid w:val="006B2532"/>
    <w:rsid w:val="006B39FC"/>
    <w:rsid w:val="006B4A2C"/>
    <w:rsid w:val="006B5DB8"/>
    <w:rsid w:val="006B6098"/>
    <w:rsid w:val="006C046D"/>
    <w:rsid w:val="006C0B50"/>
    <w:rsid w:val="006C0D63"/>
    <w:rsid w:val="006C1FA7"/>
    <w:rsid w:val="006C62FB"/>
    <w:rsid w:val="006C73E6"/>
    <w:rsid w:val="006C7ED4"/>
    <w:rsid w:val="006D07EC"/>
    <w:rsid w:val="006D5F6B"/>
    <w:rsid w:val="006E1C71"/>
    <w:rsid w:val="006E1DF0"/>
    <w:rsid w:val="006E2D75"/>
    <w:rsid w:val="006E46A2"/>
    <w:rsid w:val="006E4E68"/>
    <w:rsid w:val="006E54CC"/>
    <w:rsid w:val="006F08BC"/>
    <w:rsid w:val="006F099F"/>
    <w:rsid w:val="006F0AE7"/>
    <w:rsid w:val="006F1686"/>
    <w:rsid w:val="006F3627"/>
    <w:rsid w:val="006F3797"/>
    <w:rsid w:val="00702E83"/>
    <w:rsid w:val="0070385E"/>
    <w:rsid w:val="00704E25"/>
    <w:rsid w:val="00705166"/>
    <w:rsid w:val="0070619A"/>
    <w:rsid w:val="007067E9"/>
    <w:rsid w:val="00712DBA"/>
    <w:rsid w:val="00714982"/>
    <w:rsid w:val="00715AE3"/>
    <w:rsid w:val="00715D8A"/>
    <w:rsid w:val="007164C6"/>
    <w:rsid w:val="00720B32"/>
    <w:rsid w:val="007224BE"/>
    <w:rsid w:val="007239FF"/>
    <w:rsid w:val="00723E42"/>
    <w:rsid w:val="007244B8"/>
    <w:rsid w:val="007249B8"/>
    <w:rsid w:val="007274EA"/>
    <w:rsid w:val="00727FDF"/>
    <w:rsid w:val="0073027C"/>
    <w:rsid w:val="00731AF2"/>
    <w:rsid w:val="007330A8"/>
    <w:rsid w:val="00733FCA"/>
    <w:rsid w:val="007365B4"/>
    <w:rsid w:val="00740AEF"/>
    <w:rsid w:val="00741B13"/>
    <w:rsid w:val="00741F80"/>
    <w:rsid w:val="007431F9"/>
    <w:rsid w:val="007432B2"/>
    <w:rsid w:val="00746BC6"/>
    <w:rsid w:val="00746E73"/>
    <w:rsid w:val="00746FF9"/>
    <w:rsid w:val="00747BEC"/>
    <w:rsid w:val="007502AC"/>
    <w:rsid w:val="007506BC"/>
    <w:rsid w:val="007522FC"/>
    <w:rsid w:val="00756535"/>
    <w:rsid w:val="007571AB"/>
    <w:rsid w:val="00757579"/>
    <w:rsid w:val="00757D41"/>
    <w:rsid w:val="0076199A"/>
    <w:rsid w:val="007627C0"/>
    <w:rsid w:val="007629E3"/>
    <w:rsid w:val="00762AD5"/>
    <w:rsid w:val="007632AB"/>
    <w:rsid w:val="0076347E"/>
    <w:rsid w:val="00771C81"/>
    <w:rsid w:val="00772308"/>
    <w:rsid w:val="0077356B"/>
    <w:rsid w:val="00775BF4"/>
    <w:rsid w:val="00776255"/>
    <w:rsid w:val="007762EE"/>
    <w:rsid w:val="00776944"/>
    <w:rsid w:val="007777AC"/>
    <w:rsid w:val="00777F6A"/>
    <w:rsid w:val="007806CF"/>
    <w:rsid w:val="007813F6"/>
    <w:rsid w:val="007815A6"/>
    <w:rsid w:val="007815E9"/>
    <w:rsid w:val="00781F39"/>
    <w:rsid w:val="0078242D"/>
    <w:rsid w:val="0078251B"/>
    <w:rsid w:val="00782DD7"/>
    <w:rsid w:val="0078334C"/>
    <w:rsid w:val="007855F3"/>
    <w:rsid w:val="0078667D"/>
    <w:rsid w:val="00786F2A"/>
    <w:rsid w:val="00792EDF"/>
    <w:rsid w:val="00795213"/>
    <w:rsid w:val="00795A33"/>
    <w:rsid w:val="007971FF"/>
    <w:rsid w:val="007A08C9"/>
    <w:rsid w:val="007A1DFB"/>
    <w:rsid w:val="007A3BEA"/>
    <w:rsid w:val="007A51BB"/>
    <w:rsid w:val="007A56EF"/>
    <w:rsid w:val="007A718C"/>
    <w:rsid w:val="007B1C97"/>
    <w:rsid w:val="007B23FA"/>
    <w:rsid w:val="007B26D2"/>
    <w:rsid w:val="007B2E0F"/>
    <w:rsid w:val="007B52B4"/>
    <w:rsid w:val="007B553C"/>
    <w:rsid w:val="007B5DF1"/>
    <w:rsid w:val="007B5F2E"/>
    <w:rsid w:val="007C032E"/>
    <w:rsid w:val="007C0D33"/>
    <w:rsid w:val="007C589F"/>
    <w:rsid w:val="007C66E9"/>
    <w:rsid w:val="007C6F72"/>
    <w:rsid w:val="007D1B02"/>
    <w:rsid w:val="007D29B1"/>
    <w:rsid w:val="007D55D5"/>
    <w:rsid w:val="007D66EE"/>
    <w:rsid w:val="007D6968"/>
    <w:rsid w:val="007D6A1C"/>
    <w:rsid w:val="007D7832"/>
    <w:rsid w:val="007E0019"/>
    <w:rsid w:val="007E2CA7"/>
    <w:rsid w:val="007E2D3B"/>
    <w:rsid w:val="007E4967"/>
    <w:rsid w:val="007E6830"/>
    <w:rsid w:val="007E6DD3"/>
    <w:rsid w:val="007F187A"/>
    <w:rsid w:val="007F3067"/>
    <w:rsid w:val="007F39F9"/>
    <w:rsid w:val="007F3D2F"/>
    <w:rsid w:val="007F58F0"/>
    <w:rsid w:val="007F7B59"/>
    <w:rsid w:val="0080050E"/>
    <w:rsid w:val="008009E2"/>
    <w:rsid w:val="00800A89"/>
    <w:rsid w:val="00800DEE"/>
    <w:rsid w:val="0080155D"/>
    <w:rsid w:val="00802174"/>
    <w:rsid w:val="00803D04"/>
    <w:rsid w:val="0080407B"/>
    <w:rsid w:val="008061E6"/>
    <w:rsid w:val="008074AD"/>
    <w:rsid w:val="00811399"/>
    <w:rsid w:val="00812C87"/>
    <w:rsid w:val="00816953"/>
    <w:rsid w:val="0081720E"/>
    <w:rsid w:val="008178A7"/>
    <w:rsid w:val="00820567"/>
    <w:rsid w:val="0082504D"/>
    <w:rsid w:val="008255E0"/>
    <w:rsid w:val="00826A80"/>
    <w:rsid w:val="00836CBC"/>
    <w:rsid w:val="00837871"/>
    <w:rsid w:val="00840554"/>
    <w:rsid w:val="00844399"/>
    <w:rsid w:val="00844A0A"/>
    <w:rsid w:val="00844AC6"/>
    <w:rsid w:val="00850F23"/>
    <w:rsid w:val="00851E16"/>
    <w:rsid w:val="00854617"/>
    <w:rsid w:val="0085513B"/>
    <w:rsid w:val="00856891"/>
    <w:rsid w:val="00857C74"/>
    <w:rsid w:val="0086159C"/>
    <w:rsid w:val="0086252E"/>
    <w:rsid w:val="008639EB"/>
    <w:rsid w:val="00863A3E"/>
    <w:rsid w:val="008655B1"/>
    <w:rsid w:val="00866D8C"/>
    <w:rsid w:val="008674D0"/>
    <w:rsid w:val="00870924"/>
    <w:rsid w:val="008714BC"/>
    <w:rsid w:val="008724EA"/>
    <w:rsid w:val="008731B2"/>
    <w:rsid w:val="00873864"/>
    <w:rsid w:val="008738FF"/>
    <w:rsid w:val="00873952"/>
    <w:rsid w:val="00875811"/>
    <w:rsid w:val="00877506"/>
    <w:rsid w:val="0087776B"/>
    <w:rsid w:val="008801A4"/>
    <w:rsid w:val="00880C4F"/>
    <w:rsid w:val="00881756"/>
    <w:rsid w:val="00883219"/>
    <w:rsid w:val="00884281"/>
    <w:rsid w:val="008858B8"/>
    <w:rsid w:val="00886236"/>
    <w:rsid w:val="00890031"/>
    <w:rsid w:val="00890FDA"/>
    <w:rsid w:val="00893DDA"/>
    <w:rsid w:val="00893FDA"/>
    <w:rsid w:val="008951DF"/>
    <w:rsid w:val="00895720"/>
    <w:rsid w:val="0089588F"/>
    <w:rsid w:val="0089612F"/>
    <w:rsid w:val="008965C8"/>
    <w:rsid w:val="008A01B7"/>
    <w:rsid w:val="008A1334"/>
    <w:rsid w:val="008A38C2"/>
    <w:rsid w:val="008A42AC"/>
    <w:rsid w:val="008A7147"/>
    <w:rsid w:val="008B0C10"/>
    <w:rsid w:val="008B1FBB"/>
    <w:rsid w:val="008B2176"/>
    <w:rsid w:val="008B483D"/>
    <w:rsid w:val="008B5EF2"/>
    <w:rsid w:val="008B6E1A"/>
    <w:rsid w:val="008C2530"/>
    <w:rsid w:val="008C2CB2"/>
    <w:rsid w:val="008C31AE"/>
    <w:rsid w:val="008C47E0"/>
    <w:rsid w:val="008C54A1"/>
    <w:rsid w:val="008C63C5"/>
    <w:rsid w:val="008D0C6D"/>
    <w:rsid w:val="008D77EE"/>
    <w:rsid w:val="008E16E4"/>
    <w:rsid w:val="008E1B3D"/>
    <w:rsid w:val="008E1F05"/>
    <w:rsid w:val="008E39B8"/>
    <w:rsid w:val="008E3DDD"/>
    <w:rsid w:val="008E45A7"/>
    <w:rsid w:val="008E47C9"/>
    <w:rsid w:val="008E4998"/>
    <w:rsid w:val="008E7AB6"/>
    <w:rsid w:val="008F10C2"/>
    <w:rsid w:val="008F2826"/>
    <w:rsid w:val="008F29BD"/>
    <w:rsid w:val="008F2D56"/>
    <w:rsid w:val="008F3125"/>
    <w:rsid w:val="008F528A"/>
    <w:rsid w:val="008F5B4E"/>
    <w:rsid w:val="00900BE2"/>
    <w:rsid w:val="00902567"/>
    <w:rsid w:val="00903525"/>
    <w:rsid w:val="009039F8"/>
    <w:rsid w:val="00905EE6"/>
    <w:rsid w:val="00906A30"/>
    <w:rsid w:val="00907517"/>
    <w:rsid w:val="009077C4"/>
    <w:rsid w:val="00911478"/>
    <w:rsid w:val="00912FD8"/>
    <w:rsid w:val="009134C6"/>
    <w:rsid w:val="009154DE"/>
    <w:rsid w:val="009162D4"/>
    <w:rsid w:val="009201BC"/>
    <w:rsid w:val="009203D4"/>
    <w:rsid w:val="0092068C"/>
    <w:rsid w:val="00920A8E"/>
    <w:rsid w:val="009234AD"/>
    <w:rsid w:val="00923996"/>
    <w:rsid w:val="00924278"/>
    <w:rsid w:val="0092607D"/>
    <w:rsid w:val="00926346"/>
    <w:rsid w:val="0092697E"/>
    <w:rsid w:val="00926D26"/>
    <w:rsid w:val="0093045B"/>
    <w:rsid w:val="00931AD8"/>
    <w:rsid w:val="00931D60"/>
    <w:rsid w:val="00932416"/>
    <w:rsid w:val="00932C2F"/>
    <w:rsid w:val="00937066"/>
    <w:rsid w:val="0094111E"/>
    <w:rsid w:val="00942998"/>
    <w:rsid w:val="00943941"/>
    <w:rsid w:val="009460CA"/>
    <w:rsid w:val="00946929"/>
    <w:rsid w:val="00947F7E"/>
    <w:rsid w:val="00950B47"/>
    <w:rsid w:val="00952D1E"/>
    <w:rsid w:val="0095341D"/>
    <w:rsid w:val="00956200"/>
    <w:rsid w:val="00963210"/>
    <w:rsid w:val="00963267"/>
    <w:rsid w:val="009636A6"/>
    <w:rsid w:val="009639C4"/>
    <w:rsid w:val="00963B23"/>
    <w:rsid w:val="00967588"/>
    <w:rsid w:val="00970D9C"/>
    <w:rsid w:val="00972A16"/>
    <w:rsid w:val="00974E27"/>
    <w:rsid w:val="00974FF6"/>
    <w:rsid w:val="009754E1"/>
    <w:rsid w:val="00976B82"/>
    <w:rsid w:val="00980F16"/>
    <w:rsid w:val="00981A13"/>
    <w:rsid w:val="00984DBA"/>
    <w:rsid w:val="00984FDD"/>
    <w:rsid w:val="00985184"/>
    <w:rsid w:val="0098561F"/>
    <w:rsid w:val="00985CCA"/>
    <w:rsid w:val="00986B3F"/>
    <w:rsid w:val="009876A8"/>
    <w:rsid w:val="00990253"/>
    <w:rsid w:val="00991F2F"/>
    <w:rsid w:val="00992933"/>
    <w:rsid w:val="009954BD"/>
    <w:rsid w:val="00997978"/>
    <w:rsid w:val="009A04C0"/>
    <w:rsid w:val="009A6A76"/>
    <w:rsid w:val="009A6DBC"/>
    <w:rsid w:val="009A7969"/>
    <w:rsid w:val="009B25CD"/>
    <w:rsid w:val="009C08D1"/>
    <w:rsid w:val="009C1DE7"/>
    <w:rsid w:val="009C512F"/>
    <w:rsid w:val="009C517E"/>
    <w:rsid w:val="009D01BD"/>
    <w:rsid w:val="009D2152"/>
    <w:rsid w:val="009D3BBB"/>
    <w:rsid w:val="009D3D66"/>
    <w:rsid w:val="009E0064"/>
    <w:rsid w:val="009E0146"/>
    <w:rsid w:val="009E1613"/>
    <w:rsid w:val="009E20B0"/>
    <w:rsid w:val="009E4AEE"/>
    <w:rsid w:val="009E50BC"/>
    <w:rsid w:val="009E64BF"/>
    <w:rsid w:val="009E6CC7"/>
    <w:rsid w:val="009F07E1"/>
    <w:rsid w:val="009F0C91"/>
    <w:rsid w:val="009F2C9B"/>
    <w:rsid w:val="009F3909"/>
    <w:rsid w:val="009F54D6"/>
    <w:rsid w:val="009F6492"/>
    <w:rsid w:val="009F6E30"/>
    <w:rsid w:val="00A00AE1"/>
    <w:rsid w:val="00A00E8C"/>
    <w:rsid w:val="00A02D77"/>
    <w:rsid w:val="00A03336"/>
    <w:rsid w:val="00A03859"/>
    <w:rsid w:val="00A05768"/>
    <w:rsid w:val="00A06E10"/>
    <w:rsid w:val="00A118C4"/>
    <w:rsid w:val="00A12ACA"/>
    <w:rsid w:val="00A13005"/>
    <w:rsid w:val="00A20053"/>
    <w:rsid w:val="00A20BD4"/>
    <w:rsid w:val="00A219CB"/>
    <w:rsid w:val="00A21B4B"/>
    <w:rsid w:val="00A21DB3"/>
    <w:rsid w:val="00A21E7F"/>
    <w:rsid w:val="00A21FDD"/>
    <w:rsid w:val="00A23810"/>
    <w:rsid w:val="00A2561E"/>
    <w:rsid w:val="00A26BC1"/>
    <w:rsid w:val="00A308E1"/>
    <w:rsid w:val="00A30BBB"/>
    <w:rsid w:val="00A30C16"/>
    <w:rsid w:val="00A359F9"/>
    <w:rsid w:val="00A37196"/>
    <w:rsid w:val="00A40072"/>
    <w:rsid w:val="00A41640"/>
    <w:rsid w:val="00A41C9D"/>
    <w:rsid w:val="00A42640"/>
    <w:rsid w:val="00A4321E"/>
    <w:rsid w:val="00A44907"/>
    <w:rsid w:val="00A467A2"/>
    <w:rsid w:val="00A4772A"/>
    <w:rsid w:val="00A47AC2"/>
    <w:rsid w:val="00A47CF8"/>
    <w:rsid w:val="00A50B9B"/>
    <w:rsid w:val="00A52119"/>
    <w:rsid w:val="00A53CBD"/>
    <w:rsid w:val="00A540F8"/>
    <w:rsid w:val="00A553DB"/>
    <w:rsid w:val="00A56C84"/>
    <w:rsid w:val="00A57456"/>
    <w:rsid w:val="00A5766C"/>
    <w:rsid w:val="00A6011A"/>
    <w:rsid w:val="00A61129"/>
    <w:rsid w:val="00A621F0"/>
    <w:rsid w:val="00A62867"/>
    <w:rsid w:val="00A64757"/>
    <w:rsid w:val="00A66105"/>
    <w:rsid w:val="00A66E0B"/>
    <w:rsid w:val="00A70870"/>
    <w:rsid w:val="00A71AB8"/>
    <w:rsid w:val="00A71BFD"/>
    <w:rsid w:val="00A74DAF"/>
    <w:rsid w:val="00A752A9"/>
    <w:rsid w:val="00A76028"/>
    <w:rsid w:val="00A77F4C"/>
    <w:rsid w:val="00A80AA4"/>
    <w:rsid w:val="00A82688"/>
    <w:rsid w:val="00A8302E"/>
    <w:rsid w:val="00A84CDC"/>
    <w:rsid w:val="00A84F48"/>
    <w:rsid w:val="00A86CA0"/>
    <w:rsid w:val="00A90E5F"/>
    <w:rsid w:val="00A937E3"/>
    <w:rsid w:val="00A94DF5"/>
    <w:rsid w:val="00AA230E"/>
    <w:rsid w:val="00AA3057"/>
    <w:rsid w:val="00AA58C9"/>
    <w:rsid w:val="00AA76C9"/>
    <w:rsid w:val="00AB1D03"/>
    <w:rsid w:val="00AB33F1"/>
    <w:rsid w:val="00AB3682"/>
    <w:rsid w:val="00AB5FB6"/>
    <w:rsid w:val="00AB77DC"/>
    <w:rsid w:val="00AC3B13"/>
    <w:rsid w:val="00AC5389"/>
    <w:rsid w:val="00AC56D9"/>
    <w:rsid w:val="00AD0D6E"/>
    <w:rsid w:val="00AD2B6A"/>
    <w:rsid w:val="00AD7DB0"/>
    <w:rsid w:val="00AE137F"/>
    <w:rsid w:val="00AE1690"/>
    <w:rsid w:val="00AE5678"/>
    <w:rsid w:val="00AE7B31"/>
    <w:rsid w:val="00AF3151"/>
    <w:rsid w:val="00AF395B"/>
    <w:rsid w:val="00AF41CA"/>
    <w:rsid w:val="00AF4F67"/>
    <w:rsid w:val="00AF6358"/>
    <w:rsid w:val="00B009D8"/>
    <w:rsid w:val="00B02E2C"/>
    <w:rsid w:val="00B03107"/>
    <w:rsid w:val="00B07E51"/>
    <w:rsid w:val="00B07FBC"/>
    <w:rsid w:val="00B10943"/>
    <w:rsid w:val="00B114E9"/>
    <w:rsid w:val="00B11BC2"/>
    <w:rsid w:val="00B11F00"/>
    <w:rsid w:val="00B14B39"/>
    <w:rsid w:val="00B1531C"/>
    <w:rsid w:val="00B154EF"/>
    <w:rsid w:val="00B16D90"/>
    <w:rsid w:val="00B16E7F"/>
    <w:rsid w:val="00B17088"/>
    <w:rsid w:val="00B20AB0"/>
    <w:rsid w:val="00B2265A"/>
    <w:rsid w:val="00B22F31"/>
    <w:rsid w:val="00B24814"/>
    <w:rsid w:val="00B253DC"/>
    <w:rsid w:val="00B25B92"/>
    <w:rsid w:val="00B301D0"/>
    <w:rsid w:val="00B3025E"/>
    <w:rsid w:val="00B31646"/>
    <w:rsid w:val="00B31DD1"/>
    <w:rsid w:val="00B3212C"/>
    <w:rsid w:val="00B33224"/>
    <w:rsid w:val="00B372A7"/>
    <w:rsid w:val="00B37938"/>
    <w:rsid w:val="00B40993"/>
    <w:rsid w:val="00B4171B"/>
    <w:rsid w:val="00B42F04"/>
    <w:rsid w:val="00B431BB"/>
    <w:rsid w:val="00B43DAC"/>
    <w:rsid w:val="00B43FCF"/>
    <w:rsid w:val="00B44322"/>
    <w:rsid w:val="00B451EE"/>
    <w:rsid w:val="00B50300"/>
    <w:rsid w:val="00B51768"/>
    <w:rsid w:val="00B55BCC"/>
    <w:rsid w:val="00B57366"/>
    <w:rsid w:val="00B620CE"/>
    <w:rsid w:val="00B63C54"/>
    <w:rsid w:val="00B65692"/>
    <w:rsid w:val="00B65D96"/>
    <w:rsid w:val="00B67BEF"/>
    <w:rsid w:val="00B71408"/>
    <w:rsid w:val="00B73110"/>
    <w:rsid w:val="00B73A7A"/>
    <w:rsid w:val="00B74655"/>
    <w:rsid w:val="00B7520B"/>
    <w:rsid w:val="00B77251"/>
    <w:rsid w:val="00B81BC5"/>
    <w:rsid w:val="00B8215B"/>
    <w:rsid w:val="00B827F4"/>
    <w:rsid w:val="00B82B28"/>
    <w:rsid w:val="00B83888"/>
    <w:rsid w:val="00B841CC"/>
    <w:rsid w:val="00B84645"/>
    <w:rsid w:val="00B87A2D"/>
    <w:rsid w:val="00B87B01"/>
    <w:rsid w:val="00B90518"/>
    <w:rsid w:val="00B914FB"/>
    <w:rsid w:val="00B925D8"/>
    <w:rsid w:val="00B92FE6"/>
    <w:rsid w:val="00BB0182"/>
    <w:rsid w:val="00BB0352"/>
    <w:rsid w:val="00BB0E40"/>
    <w:rsid w:val="00BB1CA6"/>
    <w:rsid w:val="00BB280C"/>
    <w:rsid w:val="00BB5BD7"/>
    <w:rsid w:val="00BB70B9"/>
    <w:rsid w:val="00BB7F20"/>
    <w:rsid w:val="00BC1A40"/>
    <w:rsid w:val="00BC2C88"/>
    <w:rsid w:val="00BC4609"/>
    <w:rsid w:val="00BD0E6E"/>
    <w:rsid w:val="00BD2957"/>
    <w:rsid w:val="00BD4CDB"/>
    <w:rsid w:val="00BD5358"/>
    <w:rsid w:val="00BD6853"/>
    <w:rsid w:val="00BD6EA8"/>
    <w:rsid w:val="00BE0D26"/>
    <w:rsid w:val="00BE1784"/>
    <w:rsid w:val="00BE1B06"/>
    <w:rsid w:val="00BE39DC"/>
    <w:rsid w:val="00BE4CAD"/>
    <w:rsid w:val="00BE5197"/>
    <w:rsid w:val="00BE7FC7"/>
    <w:rsid w:val="00BF04C2"/>
    <w:rsid w:val="00BF17BC"/>
    <w:rsid w:val="00BF214F"/>
    <w:rsid w:val="00BF4978"/>
    <w:rsid w:val="00BF7C6A"/>
    <w:rsid w:val="00C00089"/>
    <w:rsid w:val="00C007B5"/>
    <w:rsid w:val="00C009AF"/>
    <w:rsid w:val="00C009C5"/>
    <w:rsid w:val="00C01088"/>
    <w:rsid w:val="00C02A0D"/>
    <w:rsid w:val="00C06811"/>
    <w:rsid w:val="00C10897"/>
    <w:rsid w:val="00C1151E"/>
    <w:rsid w:val="00C142E6"/>
    <w:rsid w:val="00C16865"/>
    <w:rsid w:val="00C1720D"/>
    <w:rsid w:val="00C203BC"/>
    <w:rsid w:val="00C2053D"/>
    <w:rsid w:val="00C207B2"/>
    <w:rsid w:val="00C31A86"/>
    <w:rsid w:val="00C3269C"/>
    <w:rsid w:val="00C34DAC"/>
    <w:rsid w:val="00C369F8"/>
    <w:rsid w:val="00C37089"/>
    <w:rsid w:val="00C378C3"/>
    <w:rsid w:val="00C40478"/>
    <w:rsid w:val="00C42AFA"/>
    <w:rsid w:val="00C42B3F"/>
    <w:rsid w:val="00C434AC"/>
    <w:rsid w:val="00C45D61"/>
    <w:rsid w:val="00C46463"/>
    <w:rsid w:val="00C4695E"/>
    <w:rsid w:val="00C4729C"/>
    <w:rsid w:val="00C53FEB"/>
    <w:rsid w:val="00C54194"/>
    <w:rsid w:val="00C55E1D"/>
    <w:rsid w:val="00C56638"/>
    <w:rsid w:val="00C5799C"/>
    <w:rsid w:val="00C6096E"/>
    <w:rsid w:val="00C6103A"/>
    <w:rsid w:val="00C61647"/>
    <w:rsid w:val="00C62A97"/>
    <w:rsid w:val="00C65ED6"/>
    <w:rsid w:val="00C67E4D"/>
    <w:rsid w:val="00C700ED"/>
    <w:rsid w:val="00C7026D"/>
    <w:rsid w:val="00C723D0"/>
    <w:rsid w:val="00C728C4"/>
    <w:rsid w:val="00C72A9E"/>
    <w:rsid w:val="00C74F67"/>
    <w:rsid w:val="00C764EE"/>
    <w:rsid w:val="00C807A3"/>
    <w:rsid w:val="00C823B0"/>
    <w:rsid w:val="00C82CFD"/>
    <w:rsid w:val="00C8363D"/>
    <w:rsid w:val="00C841C8"/>
    <w:rsid w:val="00C85FA3"/>
    <w:rsid w:val="00C8776C"/>
    <w:rsid w:val="00C877C6"/>
    <w:rsid w:val="00C87F1A"/>
    <w:rsid w:val="00C905FD"/>
    <w:rsid w:val="00C91D98"/>
    <w:rsid w:val="00C93BBA"/>
    <w:rsid w:val="00C976D6"/>
    <w:rsid w:val="00CA0637"/>
    <w:rsid w:val="00CA1B9D"/>
    <w:rsid w:val="00CA1DFB"/>
    <w:rsid w:val="00CA2035"/>
    <w:rsid w:val="00CA331C"/>
    <w:rsid w:val="00CA6FFC"/>
    <w:rsid w:val="00CA7009"/>
    <w:rsid w:val="00CB40DC"/>
    <w:rsid w:val="00CB4CFD"/>
    <w:rsid w:val="00CB7749"/>
    <w:rsid w:val="00CC15B2"/>
    <w:rsid w:val="00CC4335"/>
    <w:rsid w:val="00CC44BF"/>
    <w:rsid w:val="00CC46B6"/>
    <w:rsid w:val="00CC50EE"/>
    <w:rsid w:val="00CC782D"/>
    <w:rsid w:val="00CC7FED"/>
    <w:rsid w:val="00CD0517"/>
    <w:rsid w:val="00CD0632"/>
    <w:rsid w:val="00CD1303"/>
    <w:rsid w:val="00CD29F4"/>
    <w:rsid w:val="00CD329C"/>
    <w:rsid w:val="00CD5765"/>
    <w:rsid w:val="00CD7A1F"/>
    <w:rsid w:val="00CD7F41"/>
    <w:rsid w:val="00CE31D2"/>
    <w:rsid w:val="00CE5283"/>
    <w:rsid w:val="00CE6A38"/>
    <w:rsid w:val="00CF1A2E"/>
    <w:rsid w:val="00CF29E3"/>
    <w:rsid w:val="00CF3134"/>
    <w:rsid w:val="00CF3E8F"/>
    <w:rsid w:val="00CF51AC"/>
    <w:rsid w:val="00CF540A"/>
    <w:rsid w:val="00CF5677"/>
    <w:rsid w:val="00CF5A65"/>
    <w:rsid w:val="00D012B4"/>
    <w:rsid w:val="00D037E7"/>
    <w:rsid w:val="00D0479B"/>
    <w:rsid w:val="00D06BD8"/>
    <w:rsid w:val="00D106C6"/>
    <w:rsid w:val="00D10745"/>
    <w:rsid w:val="00D118AC"/>
    <w:rsid w:val="00D14421"/>
    <w:rsid w:val="00D14914"/>
    <w:rsid w:val="00D158BB"/>
    <w:rsid w:val="00D16057"/>
    <w:rsid w:val="00D16DD6"/>
    <w:rsid w:val="00D21A5E"/>
    <w:rsid w:val="00D22976"/>
    <w:rsid w:val="00D2372F"/>
    <w:rsid w:val="00D23742"/>
    <w:rsid w:val="00D237CE"/>
    <w:rsid w:val="00D23B40"/>
    <w:rsid w:val="00D30144"/>
    <w:rsid w:val="00D31995"/>
    <w:rsid w:val="00D342A8"/>
    <w:rsid w:val="00D37BDB"/>
    <w:rsid w:val="00D40802"/>
    <w:rsid w:val="00D41C2A"/>
    <w:rsid w:val="00D42160"/>
    <w:rsid w:val="00D42366"/>
    <w:rsid w:val="00D4274A"/>
    <w:rsid w:val="00D44058"/>
    <w:rsid w:val="00D4799E"/>
    <w:rsid w:val="00D51736"/>
    <w:rsid w:val="00D52036"/>
    <w:rsid w:val="00D55254"/>
    <w:rsid w:val="00D55C7B"/>
    <w:rsid w:val="00D56A36"/>
    <w:rsid w:val="00D60CDA"/>
    <w:rsid w:val="00D6316E"/>
    <w:rsid w:val="00D648F4"/>
    <w:rsid w:val="00D667CB"/>
    <w:rsid w:val="00D67587"/>
    <w:rsid w:val="00D67BFB"/>
    <w:rsid w:val="00D716C0"/>
    <w:rsid w:val="00D733A6"/>
    <w:rsid w:val="00D77D63"/>
    <w:rsid w:val="00D831FA"/>
    <w:rsid w:val="00D853E3"/>
    <w:rsid w:val="00D94618"/>
    <w:rsid w:val="00D94BB3"/>
    <w:rsid w:val="00D957EE"/>
    <w:rsid w:val="00D95CAE"/>
    <w:rsid w:val="00D95E0A"/>
    <w:rsid w:val="00D9724F"/>
    <w:rsid w:val="00DA31CA"/>
    <w:rsid w:val="00DA46F0"/>
    <w:rsid w:val="00DA6221"/>
    <w:rsid w:val="00DA7223"/>
    <w:rsid w:val="00DA79D4"/>
    <w:rsid w:val="00DB07DD"/>
    <w:rsid w:val="00DB3C71"/>
    <w:rsid w:val="00DB5ABA"/>
    <w:rsid w:val="00DC5347"/>
    <w:rsid w:val="00DD0507"/>
    <w:rsid w:val="00DD135E"/>
    <w:rsid w:val="00DD18C0"/>
    <w:rsid w:val="00DD2FDD"/>
    <w:rsid w:val="00DD4226"/>
    <w:rsid w:val="00DD48CF"/>
    <w:rsid w:val="00DD50E4"/>
    <w:rsid w:val="00DD5EB5"/>
    <w:rsid w:val="00DD79CA"/>
    <w:rsid w:val="00DE00C9"/>
    <w:rsid w:val="00DE154B"/>
    <w:rsid w:val="00DE22FD"/>
    <w:rsid w:val="00DE4668"/>
    <w:rsid w:val="00DF0E41"/>
    <w:rsid w:val="00DF16E5"/>
    <w:rsid w:val="00DF2E99"/>
    <w:rsid w:val="00DF3391"/>
    <w:rsid w:val="00DF49B9"/>
    <w:rsid w:val="00DF5CCC"/>
    <w:rsid w:val="00DF6E2F"/>
    <w:rsid w:val="00E0055A"/>
    <w:rsid w:val="00E012C0"/>
    <w:rsid w:val="00E01B2E"/>
    <w:rsid w:val="00E07332"/>
    <w:rsid w:val="00E07C01"/>
    <w:rsid w:val="00E07C34"/>
    <w:rsid w:val="00E10C9A"/>
    <w:rsid w:val="00E11A38"/>
    <w:rsid w:val="00E12896"/>
    <w:rsid w:val="00E15D31"/>
    <w:rsid w:val="00E16A23"/>
    <w:rsid w:val="00E21FDF"/>
    <w:rsid w:val="00E26BD6"/>
    <w:rsid w:val="00E27846"/>
    <w:rsid w:val="00E30BF5"/>
    <w:rsid w:val="00E319FE"/>
    <w:rsid w:val="00E33F1E"/>
    <w:rsid w:val="00E3612B"/>
    <w:rsid w:val="00E36B68"/>
    <w:rsid w:val="00E4067F"/>
    <w:rsid w:val="00E40CEF"/>
    <w:rsid w:val="00E41E13"/>
    <w:rsid w:val="00E4331F"/>
    <w:rsid w:val="00E44102"/>
    <w:rsid w:val="00E50064"/>
    <w:rsid w:val="00E50350"/>
    <w:rsid w:val="00E51110"/>
    <w:rsid w:val="00E51C7C"/>
    <w:rsid w:val="00E52055"/>
    <w:rsid w:val="00E52C1D"/>
    <w:rsid w:val="00E53E37"/>
    <w:rsid w:val="00E54768"/>
    <w:rsid w:val="00E56CB4"/>
    <w:rsid w:val="00E57887"/>
    <w:rsid w:val="00E6083A"/>
    <w:rsid w:val="00E61924"/>
    <w:rsid w:val="00E61D00"/>
    <w:rsid w:val="00E628E7"/>
    <w:rsid w:val="00E63946"/>
    <w:rsid w:val="00E7013C"/>
    <w:rsid w:val="00E71904"/>
    <w:rsid w:val="00E72F59"/>
    <w:rsid w:val="00E73C1D"/>
    <w:rsid w:val="00E73F64"/>
    <w:rsid w:val="00E74239"/>
    <w:rsid w:val="00E7516E"/>
    <w:rsid w:val="00E756C1"/>
    <w:rsid w:val="00E7629A"/>
    <w:rsid w:val="00E807C5"/>
    <w:rsid w:val="00E84B05"/>
    <w:rsid w:val="00E85DF5"/>
    <w:rsid w:val="00E85EBD"/>
    <w:rsid w:val="00E86D02"/>
    <w:rsid w:val="00E87372"/>
    <w:rsid w:val="00EA310C"/>
    <w:rsid w:val="00EA39F0"/>
    <w:rsid w:val="00EA3ACF"/>
    <w:rsid w:val="00EA5CE8"/>
    <w:rsid w:val="00EB1C83"/>
    <w:rsid w:val="00EB381D"/>
    <w:rsid w:val="00EB3B8E"/>
    <w:rsid w:val="00EB45B2"/>
    <w:rsid w:val="00EB52D9"/>
    <w:rsid w:val="00EB632A"/>
    <w:rsid w:val="00EB7CD6"/>
    <w:rsid w:val="00EC12F0"/>
    <w:rsid w:val="00EC2646"/>
    <w:rsid w:val="00EC2909"/>
    <w:rsid w:val="00EC2B88"/>
    <w:rsid w:val="00EC5C65"/>
    <w:rsid w:val="00EC6439"/>
    <w:rsid w:val="00ED3110"/>
    <w:rsid w:val="00ED48F1"/>
    <w:rsid w:val="00ED5A05"/>
    <w:rsid w:val="00ED69D2"/>
    <w:rsid w:val="00ED79FF"/>
    <w:rsid w:val="00EE010B"/>
    <w:rsid w:val="00EE1151"/>
    <w:rsid w:val="00EE12A6"/>
    <w:rsid w:val="00EE2725"/>
    <w:rsid w:val="00EE3187"/>
    <w:rsid w:val="00EE430F"/>
    <w:rsid w:val="00EE46EB"/>
    <w:rsid w:val="00EE46F5"/>
    <w:rsid w:val="00EF0861"/>
    <w:rsid w:val="00EF095B"/>
    <w:rsid w:val="00EF2D17"/>
    <w:rsid w:val="00EF7802"/>
    <w:rsid w:val="00F015BF"/>
    <w:rsid w:val="00F05AD5"/>
    <w:rsid w:val="00F06495"/>
    <w:rsid w:val="00F07CF3"/>
    <w:rsid w:val="00F10B7F"/>
    <w:rsid w:val="00F12A0D"/>
    <w:rsid w:val="00F13D79"/>
    <w:rsid w:val="00F140A9"/>
    <w:rsid w:val="00F144F1"/>
    <w:rsid w:val="00F14565"/>
    <w:rsid w:val="00F14DC5"/>
    <w:rsid w:val="00F20BE3"/>
    <w:rsid w:val="00F210E0"/>
    <w:rsid w:val="00F25072"/>
    <w:rsid w:val="00F32D3E"/>
    <w:rsid w:val="00F33E20"/>
    <w:rsid w:val="00F3422C"/>
    <w:rsid w:val="00F3453A"/>
    <w:rsid w:val="00F369A8"/>
    <w:rsid w:val="00F375D8"/>
    <w:rsid w:val="00F37895"/>
    <w:rsid w:val="00F41DD8"/>
    <w:rsid w:val="00F43ADA"/>
    <w:rsid w:val="00F44632"/>
    <w:rsid w:val="00F45796"/>
    <w:rsid w:val="00F45FBA"/>
    <w:rsid w:val="00F51115"/>
    <w:rsid w:val="00F52C48"/>
    <w:rsid w:val="00F534C3"/>
    <w:rsid w:val="00F53F2B"/>
    <w:rsid w:val="00F601BE"/>
    <w:rsid w:val="00F6070D"/>
    <w:rsid w:val="00F61221"/>
    <w:rsid w:val="00F617EF"/>
    <w:rsid w:val="00F62447"/>
    <w:rsid w:val="00F65B08"/>
    <w:rsid w:val="00F7035C"/>
    <w:rsid w:val="00F73116"/>
    <w:rsid w:val="00F73E09"/>
    <w:rsid w:val="00F7462B"/>
    <w:rsid w:val="00F75FB0"/>
    <w:rsid w:val="00F7601F"/>
    <w:rsid w:val="00F77316"/>
    <w:rsid w:val="00F80EA3"/>
    <w:rsid w:val="00F84D87"/>
    <w:rsid w:val="00F84FCB"/>
    <w:rsid w:val="00F876CF"/>
    <w:rsid w:val="00F90CE4"/>
    <w:rsid w:val="00F90DB0"/>
    <w:rsid w:val="00F93A0F"/>
    <w:rsid w:val="00F944C6"/>
    <w:rsid w:val="00F962C2"/>
    <w:rsid w:val="00F9670D"/>
    <w:rsid w:val="00F96916"/>
    <w:rsid w:val="00F9737C"/>
    <w:rsid w:val="00FA007E"/>
    <w:rsid w:val="00FA1529"/>
    <w:rsid w:val="00FA1C27"/>
    <w:rsid w:val="00FA3029"/>
    <w:rsid w:val="00FA4933"/>
    <w:rsid w:val="00FA49E6"/>
    <w:rsid w:val="00FA4CCC"/>
    <w:rsid w:val="00FA4FA3"/>
    <w:rsid w:val="00FA5E5F"/>
    <w:rsid w:val="00FB20F6"/>
    <w:rsid w:val="00FB4F1D"/>
    <w:rsid w:val="00FC2FA6"/>
    <w:rsid w:val="00FC4C37"/>
    <w:rsid w:val="00FC61D6"/>
    <w:rsid w:val="00FC6272"/>
    <w:rsid w:val="00FC6505"/>
    <w:rsid w:val="00FC71CF"/>
    <w:rsid w:val="00FC720B"/>
    <w:rsid w:val="00FD104D"/>
    <w:rsid w:val="00FD185C"/>
    <w:rsid w:val="00FD2A8B"/>
    <w:rsid w:val="00FD3237"/>
    <w:rsid w:val="00FD3AC7"/>
    <w:rsid w:val="00FD62DF"/>
    <w:rsid w:val="00FD7B61"/>
    <w:rsid w:val="00FD7BEA"/>
    <w:rsid w:val="00FD7C14"/>
    <w:rsid w:val="00FE06F5"/>
    <w:rsid w:val="00FE1BA4"/>
    <w:rsid w:val="00FE2586"/>
    <w:rsid w:val="00FE2C57"/>
    <w:rsid w:val="00FE4B4E"/>
    <w:rsid w:val="00FE56AD"/>
    <w:rsid w:val="00FE6565"/>
    <w:rsid w:val="00FF26DF"/>
    <w:rsid w:val="00FF2C25"/>
    <w:rsid w:val="00FF4E6A"/>
    <w:rsid w:val="00FF5575"/>
    <w:rsid w:val="00FF5F0C"/>
    <w:rsid w:val="00FF6860"/>
    <w:rsid w:val="00FF7BF6"/>
    <w:rsid w:val="02BCB495"/>
    <w:rsid w:val="03229D1A"/>
    <w:rsid w:val="068BC423"/>
    <w:rsid w:val="069D31F7"/>
    <w:rsid w:val="06D607F2"/>
    <w:rsid w:val="088889CC"/>
    <w:rsid w:val="0A3CA2D5"/>
    <w:rsid w:val="0A5F5D1F"/>
    <w:rsid w:val="0BD54B06"/>
    <w:rsid w:val="0E429079"/>
    <w:rsid w:val="1500CB7C"/>
    <w:rsid w:val="1516830F"/>
    <w:rsid w:val="15AE0E72"/>
    <w:rsid w:val="18EB0049"/>
    <w:rsid w:val="1905B3E5"/>
    <w:rsid w:val="1A313448"/>
    <w:rsid w:val="1C644687"/>
    <w:rsid w:val="1C65EE3A"/>
    <w:rsid w:val="1F31FEA3"/>
    <w:rsid w:val="2328C711"/>
    <w:rsid w:val="25EB4D05"/>
    <w:rsid w:val="268C6E43"/>
    <w:rsid w:val="2824293C"/>
    <w:rsid w:val="29FE7629"/>
    <w:rsid w:val="2A7F7C5F"/>
    <w:rsid w:val="2B86333E"/>
    <w:rsid w:val="2D3EC0AC"/>
    <w:rsid w:val="2EC119E8"/>
    <w:rsid w:val="30EE146A"/>
    <w:rsid w:val="3335F249"/>
    <w:rsid w:val="361301FB"/>
    <w:rsid w:val="38FA05EF"/>
    <w:rsid w:val="39239064"/>
    <w:rsid w:val="399BABFB"/>
    <w:rsid w:val="3A254B2A"/>
    <w:rsid w:val="3B484519"/>
    <w:rsid w:val="3F86D39A"/>
    <w:rsid w:val="41D7743D"/>
    <w:rsid w:val="46AE6853"/>
    <w:rsid w:val="46C20CBA"/>
    <w:rsid w:val="46DE7874"/>
    <w:rsid w:val="4A90997D"/>
    <w:rsid w:val="4F6CD93D"/>
    <w:rsid w:val="53086E91"/>
    <w:rsid w:val="556BD055"/>
    <w:rsid w:val="5790375D"/>
    <w:rsid w:val="5D48399B"/>
    <w:rsid w:val="5E629B9A"/>
    <w:rsid w:val="621C9536"/>
    <w:rsid w:val="6447D20B"/>
    <w:rsid w:val="6553186A"/>
    <w:rsid w:val="6B166418"/>
    <w:rsid w:val="6E86ACFF"/>
    <w:rsid w:val="6FF53C51"/>
    <w:rsid w:val="70CE3CD5"/>
    <w:rsid w:val="70FC18BF"/>
    <w:rsid w:val="7100CCBD"/>
    <w:rsid w:val="76D34472"/>
    <w:rsid w:val="77606FC7"/>
    <w:rsid w:val="79A39FDA"/>
    <w:rsid w:val="7A1CF271"/>
    <w:rsid w:val="7AEFBC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6683"/>
  <w15:chartTrackingRefBased/>
  <w15:docId w15:val="{40E80202-65F7-430B-ABBE-5186C5B7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88"/>
    <w:rPr>
      <w:rFonts w:ascii="Cambria" w:eastAsia="Cambria" w:hAnsi="Cambria" w:cs="Times New Roman"/>
      <w:sz w:val="24"/>
      <w:szCs w:val="24"/>
    </w:rPr>
  </w:style>
  <w:style w:type="paragraph" w:styleId="Heading1">
    <w:name w:val="heading 1"/>
    <w:basedOn w:val="Normal"/>
    <w:next w:val="Normal"/>
    <w:link w:val="Heading1Char"/>
    <w:uiPriority w:val="9"/>
    <w:qFormat/>
    <w:rsid w:val="00BC2C8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B6225"/>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BC2C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C2C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C88"/>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rsid w:val="00BC2C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C2C88"/>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BC2C8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C2C88"/>
    <w:rPr>
      <w:rFonts w:asciiTheme="majorHAnsi" w:eastAsiaTheme="majorEastAsia" w:hAnsiTheme="majorHAnsi" w:cstheme="majorBidi"/>
      <w:color w:val="323E4F" w:themeColor="text2" w:themeShade="BF"/>
      <w:spacing w:val="5"/>
      <w:kern w:val="28"/>
      <w:sz w:val="52"/>
      <w:szCs w:val="52"/>
      <w:lang w:val="en-US"/>
    </w:rPr>
  </w:style>
  <w:style w:type="paragraph" w:styleId="ListParagraph">
    <w:name w:val="List Paragraph"/>
    <w:basedOn w:val="Normal"/>
    <w:link w:val="ListParagraphChar"/>
    <w:uiPriority w:val="1"/>
    <w:qFormat/>
    <w:rsid w:val="00BC2C88"/>
    <w:pPr>
      <w:spacing w:after="200" w:line="276" w:lineRule="auto"/>
      <w:ind w:left="720"/>
      <w:contextualSpacing/>
    </w:pPr>
    <w:rPr>
      <w:rFonts w:asciiTheme="minorHAnsi" w:eastAsiaTheme="minorHAnsi" w:hAnsiTheme="minorHAnsi" w:cstheme="minorBidi"/>
      <w:sz w:val="22"/>
      <w:szCs w:val="22"/>
      <w:lang w:val="en-US"/>
    </w:rPr>
  </w:style>
  <w:style w:type="paragraph" w:styleId="CommentText">
    <w:name w:val="annotation text"/>
    <w:basedOn w:val="Normal"/>
    <w:link w:val="CommentTextChar"/>
    <w:uiPriority w:val="99"/>
    <w:unhideWhenUsed/>
    <w:rsid w:val="00BC2C88"/>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rsid w:val="00BC2C88"/>
    <w:rPr>
      <w:rFonts w:eastAsiaTheme="minorEastAsia"/>
      <w:sz w:val="20"/>
      <w:szCs w:val="20"/>
      <w:lang w:eastAsia="en-GB"/>
    </w:rPr>
  </w:style>
  <w:style w:type="character" w:styleId="CommentReference">
    <w:name w:val="annotation reference"/>
    <w:basedOn w:val="DefaultParagraphFont"/>
    <w:uiPriority w:val="99"/>
    <w:rsid w:val="00BC2C88"/>
    <w:rPr>
      <w:sz w:val="16"/>
      <w:szCs w:val="16"/>
    </w:rPr>
  </w:style>
  <w:style w:type="paragraph" w:customStyle="1" w:styleId="KAMBIHEADLINE3">
    <w:name w:val="KAMBI HEAD LINE 3"/>
    <w:basedOn w:val="Heading3"/>
    <w:qFormat/>
    <w:rsid w:val="00BC2C88"/>
    <w:pPr>
      <w:keepLines w:val="0"/>
      <w:spacing w:before="120" w:after="120"/>
    </w:pPr>
    <w:rPr>
      <w:rFonts w:ascii="Chevin-Thin" w:eastAsia="Times New Roman" w:hAnsi="Chevin-Thin" w:cs="Times New Roman"/>
      <w:bCs/>
      <w:color w:val="666666"/>
      <w:sz w:val="32"/>
      <w:szCs w:val="26"/>
    </w:rPr>
  </w:style>
  <w:style w:type="paragraph" w:customStyle="1" w:styleId="KAMBIHEADLINE4">
    <w:name w:val="KAMBI HEAD LINE 4"/>
    <w:basedOn w:val="Heading4"/>
    <w:qFormat/>
    <w:rsid w:val="00BC2C88"/>
    <w:pPr>
      <w:keepLines w:val="0"/>
      <w:spacing w:before="240" w:after="60"/>
    </w:pPr>
    <w:rPr>
      <w:rFonts w:ascii="Chevin-Thin" w:eastAsiaTheme="minorEastAsia" w:hAnsi="Chevin-Thin" w:cstheme="minorBidi"/>
      <w:bCs/>
      <w:i w:val="0"/>
      <w:iCs w:val="0"/>
      <w:color w:val="auto"/>
      <w:szCs w:val="28"/>
    </w:rPr>
  </w:style>
  <w:style w:type="paragraph" w:styleId="NoSpacing">
    <w:name w:val="No Spacing"/>
    <w:link w:val="NoSpacingChar"/>
    <w:uiPriority w:val="1"/>
    <w:qFormat/>
    <w:rsid w:val="00BC2C88"/>
    <w:pPr>
      <w:spacing w:after="0" w:line="240" w:lineRule="auto"/>
    </w:pPr>
    <w:rPr>
      <w:lang w:val="en-US"/>
    </w:rPr>
  </w:style>
  <w:style w:type="character" w:customStyle="1" w:styleId="NoSpacingChar">
    <w:name w:val="No Spacing Char"/>
    <w:basedOn w:val="DefaultParagraphFont"/>
    <w:link w:val="NoSpacing"/>
    <w:uiPriority w:val="1"/>
    <w:rsid w:val="00BC2C88"/>
    <w:rPr>
      <w:lang w:val="en-US"/>
    </w:rPr>
  </w:style>
  <w:style w:type="character" w:styleId="Hyperlink">
    <w:name w:val="Hyperlink"/>
    <w:basedOn w:val="DefaultParagraphFont"/>
    <w:uiPriority w:val="99"/>
    <w:unhideWhenUsed/>
    <w:rsid w:val="00BC2C88"/>
    <w:rPr>
      <w:color w:val="0563C1" w:themeColor="hyperlink"/>
      <w:u w:val="single"/>
    </w:rPr>
  </w:style>
  <w:style w:type="table" w:styleId="TableGrid">
    <w:name w:val="Table Grid"/>
    <w:basedOn w:val="TableNormal"/>
    <w:uiPriority w:val="39"/>
    <w:rsid w:val="00BC2C88"/>
    <w:pPr>
      <w:spacing w:after="0" w:line="240" w:lineRule="auto"/>
    </w:pPr>
    <w:rPr>
      <w:rFonts w:ascii="Cambria" w:eastAsia="Cambria" w:hAnsi="Cambria"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C2C88"/>
    <w:pPr>
      <w:tabs>
        <w:tab w:val="center" w:pos="4536"/>
        <w:tab w:val="right" w:pos="9072"/>
      </w:tabs>
    </w:pPr>
  </w:style>
  <w:style w:type="character" w:customStyle="1" w:styleId="FooterChar">
    <w:name w:val="Footer Char"/>
    <w:basedOn w:val="DefaultParagraphFont"/>
    <w:link w:val="Footer"/>
    <w:uiPriority w:val="99"/>
    <w:rsid w:val="00BC2C88"/>
    <w:rPr>
      <w:rFonts w:ascii="Cambria" w:eastAsia="Cambria" w:hAnsi="Cambria" w:cs="Times New Roman"/>
      <w:sz w:val="24"/>
      <w:szCs w:val="24"/>
    </w:rPr>
  </w:style>
  <w:style w:type="paragraph" w:customStyle="1" w:styleId="paragraph">
    <w:name w:val="paragraph"/>
    <w:basedOn w:val="Normal"/>
    <w:rsid w:val="00BC2C88"/>
    <w:pPr>
      <w:spacing w:before="100" w:beforeAutospacing="1" w:after="100" w:afterAutospacing="1"/>
    </w:pPr>
    <w:rPr>
      <w:rFonts w:ascii="Times New Roman" w:eastAsia="Times New Roman" w:hAnsi="Times New Roman"/>
      <w:lang w:eastAsia="en-GB"/>
    </w:rPr>
  </w:style>
  <w:style w:type="character" w:customStyle="1" w:styleId="eop">
    <w:name w:val="eop"/>
    <w:basedOn w:val="DefaultParagraphFont"/>
    <w:rsid w:val="00BC2C88"/>
  </w:style>
  <w:style w:type="character" w:customStyle="1" w:styleId="normaltextrun">
    <w:name w:val="normaltextrun"/>
    <w:basedOn w:val="DefaultParagraphFont"/>
    <w:rsid w:val="00BC2C88"/>
  </w:style>
  <w:style w:type="paragraph" w:customStyle="1" w:styleId="Style1">
    <w:name w:val="Style1"/>
    <w:basedOn w:val="ListParagraph"/>
    <w:link w:val="Style1Char"/>
    <w:qFormat/>
    <w:rsid w:val="00BC2C88"/>
    <w:pPr>
      <w:numPr>
        <w:numId w:val="29"/>
      </w:numPr>
    </w:pPr>
    <w:rPr>
      <w:rFonts w:ascii="Chevin-Thin" w:eastAsia="Cambria" w:hAnsi="Chevin-Thin" w:cs="Times New Roman"/>
      <w:color w:val="666666"/>
      <w:sz w:val="20"/>
      <w:szCs w:val="20"/>
    </w:rPr>
  </w:style>
  <w:style w:type="character" w:customStyle="1" w:styleId="ListParagraphChar">
    <w:name w:val="List Paragraph Char"/>
    <w:basedOn w:val="DefaultParagraphFont"/>
    <w:link w:val="ListParagraph"/>
    <w:uiPriority w:val="34"/>
    <w:rsid w:val="00BC2C88"/>
    <w:rPr>
      <w:lang w:val="en-US"/>
    </w:rPr>
  </w:style>
  <w:style w:type="character" w:customStyle="1" w:styleId="Style1Char">
    <w:name w:val="Style1 Char"/>
    <w:basedOn w:val="ListParagraphChar"/>
    <w:link w:val="Style1"/>
    <w:rsid w:val="00BC2C88"/>
    <w:rPr>
      <w:rFonts w:ascii="Chevin-Thin" w:eastAsia="Cambria" w:hAnsi="Chevin-Thin" w:cs="Times New Roman"/>
      <w:color w:val="666666"/>
      <w:sz w:val="20"/>
      <w:szCs w:val="20"/>
      <w:lang w:val="en-US"/>
    </w:rPr>
  </w:style>
  <w:style w:type="character" w:customStyle="1" w:styleId="Heading2Char">
    <w:name w:val="Heading 2 Char"/>
    <w:basedOn w:val="DefaultParagraphFont"/>
    <w:link w:val="Heading2"/>
    <w:uiPriority w:val="9"/>
    <w:rsid w:val="003B6225"/>
    <w:rPr>
      <w:rFonts w:asciiTheme="majorHAnsi" w:eastAsiaTheme="majorEastAsia" w:hAnsiTheme="majorHAnsi" w:cstheme="majorBidi"/>
      <w:color w:val="2F5496" w:themeColor="accent1" w:themeShade="BF"/>
      <w:kern w:val="2"/>
      <w:sz w:val="26"/>
      <w:szCs w:val="26"/>
      <w14:ligatures w14:val="standardContextual"/>
    </w:rPr>
  </w:style>
  <w:style w:type="paragraph" w:styleId="CommentSubject">
    <w:name w:val="annotation subject"/>
    <w:basedOn w:val="CommentText"/>
    <w:next w:val="CommentText"/>
    <w:link w:val="CommentSubjectChar"/>
    <w:uiPriority w:val="99"/>
    <w:semiHidden/>
    <w:unhideWhenUsed/>
    <w:rsid w:val="003B6225"/>
    <w:pPr>
      <w:spacing w:after="160" w:line="240" w:lineRule="auto"/>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3B6225"/>
    <w:rPr>
      <w:rFonts w:eastAsiaTheme="minorEastAsia"/>
      <w:b/>
      <w:bCs/>
      <w:kern w:val="2"/>
      <w:sz w:val="20"/>
      <w:szCs w:val="20"/>
      <w:lang w:eastAsia="en-GB"/>
      <w14:ligatures w14:val="standardContextual"/>
    </w:rPr>
  </w:style>
  <w:style w:type="table" w:styleId="GridTable4-Accent3">
    <w:name w:val="Grid Table 4 Accent 3"/>
    <w:basedOn w:val="TableNormal"/>
    <w:uiPriority w:val="49"/>
    <w:rsid w:val="003B6225"/>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dnoteText">
    <w:name w:val="endnote text"/>
    <w:basedOn w:val="Normal"/>
    <w:link w:val="EndnoteTextChar"/>
    <w:uiPriority w:val="99"/>
    <w:semiHidden/>
    <w:unhideWhenUsed/>
    <w:rsid w:val="00F07C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7CF3"/>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F07CF3"/>
    <w:rPr>
      <w:vertAlign w:val="superscript"/>
    </w:rPr>
  </w:style>
  <w:style w:type="paragraph" w:styleId="TOCHeading">
    <w:name w:val="TOC Heading"/>
    <w:basedOn w:val="Heading1"/>
    <w:next w:val="Normal"/>
    <w:uiPriority w:val="39"/>
    <w:unhideWhenUsed/>
    <w:qFormat/>
    <w:rsid w:val="00B92FE6"/>
    <w:pPr>
      <w:keepLines/>
      <w:spacing w:after="0"/>
      <w:outlineLvl w:val="9"/>
    </w:pPr>
    <w:rPr>
      <w:b w:val="0"/>
      <w:bCs w:val="0"/>
      <w:color w:val="2F5496" w:themeColor="accent1" w:themeShade="BF"/>
      <w:kern w:val="0"/>
      <w:lang w:val="en-US"/>
    </w:rPr>
  </w:style>
  <w:style w:type="paragraph" w:styleId="TOC3">
    <w:name w:val="toc 3"/>
    <w:basedOn w:val="Normal"/>
    <w:next w:val="Normal"/>
    <w:autoRedefine/>
    <w:uiPriority w:val="39"/>
    <w:unhideWhenUsed/>
    <w:rsid w:val="00B92FE6"/>
    <w:pPr>
      <w:spacing w:after="100"/>
      <w:ind w:left="480"/>
    </w:pPr>
  </w:style>
  <w:style w:type="paragraph" w:styleId="TOC1">
    <w:name w:val="toc 1"/>
    <w:basedOn w:val="Normal"/>
    <w:next w:val="Normal"/>
    <w:autoRedefine/>
    <w:uiPriority w:val="39"/>
    <w:unhideWhenUsed/>
    <w:rsid w:val="00B92FE6"/>
    <w:pPr>
      <w:spacing w:after="100"/>
    </w:pPr>
  </w:style>
  <w:style w:type="paragraph" w:styleId="TOC2">
    <w:name w:val="toc 2"/>
    <w:basedOn w:val="Normal"/>
    <w:next w:val="Normal"/>
    <w:autoRedefine/>
    <w:uiPriority w:val="39"/>
    <w:unhideWhenUsed/>
    <w:rsid w:val="00B92FE6"/>
    <w:pPr>
      <w:spacing w:after="100"/>
      <w:ind w:left="240"/>
    </w:pPr>
  </w:style>
  <w:style w:type="numbering" w:customStyle="1" w:styleId="CurrentList1">
    <w:name w:val="Current List1"/>
    <w:uiPriority w:val="99"/>
    <w:rsid w:val="00BD5358"/>
    <w:pPr>
      <w:numPr>
        <w:numId w:val="139"/>
      </w:numPr>
    </w:pPr>
  </w:style>
  <w:style w:type="paragraph" w:styleId="Revision">
    <w:name w:val="Revision"/>
    <w:hidden/>
    <w:uiPriority w:val="99"/>
    <w:semiHidden/>
    <w:rsid w:val="00FD2A8B"/>
    <w:pPr>
      <w:spacing w:after="0" w:line="240" w:lineRule="auto"/>
    </w:pPr>
    <w:rPr>
      <w:rFonts w:ascii="Cambria" w:eastAsia="Cambria" w:hAnsi="Cambria" w:cs="Times New Roman"/>
      <w:sz w:val="24"/>
      <w:szCs w:val="24"/>
    </w:rPr>
  </w:style>
  <w:style w:type="paragraph" w:styleId="Header">
    <w:name w:val="header"/>
    <w:basedOn w:val="Normal"/>
    <w:link w:val="HeaderChar"/>
    <w:uiPriority w:val="99"/>
    <w:semiHidden/>
    <w:unhideWhenUsed/>
    <w:rsid w:val="007C0D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0D33"/>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F0FEF82871945831D446D6D86EB8C" ma:contentTypeVersion="18" ma:contentTypeDescription="Create a new document." ma:contentTypeScope="" ma:versionID="5018663c555656a3cacbbef3439fb47d">
  <xsd:schema xmlns:xsd="http://www.w3.org/2001/XMLSchema" xmlns:xs="http://www.w3.org/2001/XMLSchema" xmlns:p="http://schemas.microsoft.com/office/2006/metadata/properties" xmlns:ns2="4bafc579-d394-46b4-a95e-171741998b1b" xmlns:ns3="a725310a-29ae-42f2-b4ff-bcea4531b65e" targetNamespace="http://schemas.microsoft.com/office/2006/metadata/properties" ma:root="true" ma:fieldsID="dc25e4ef30f8004a8b657118b86fb469" ns2:_="" ns3:_="">
    <xsd:import namespace="4bafc579-d394-46b4-a95e-171741998b1b"/>
    <xsd:import namespace="a725310a-29ae-42f2-b4ff-bcea4531b6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fc579-d394-46b4-a95e-171741998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9f32-947c-444c-9f76-4bcc386d39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5310a-29ae-42f2-b4ff-bcea4531b6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941049-2f25-443d-bd80-9c5dc45e85dc}" ma:internalName="TaxCatchAll" ma:showField="CatchAllData" ma:web="a725310a-29ae-42f2-b4ff-bcea4531b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afc579-d394-46b4-a95e-171741998b1b">
      <Terms xmlns="http://schemas.microsoft.com/office/infopath/2007/PartnerControls"/>
    </lcf76f155ced4ddcb4097134ff3c332f>
    <TaxCatchAll xmlns="a725310a-29ae-42f2-b4ff-bcea4531b65e" xsi:nil="true"/>
  </documentManagement>
</p:properties>
</file>

<file path=customXml/itemProps1.xml><?xml version="1.0" encoding="utf-8"?>
<ds:datastoreItem xmlns:ds="http://schemas.openxmlformats.org/officeDocument/2006/customXml" ds:itemID="{A35C408F-620A-4EB1-882D-46693FEC966E}">
  <ds:schemaRefs>
    <ds:schemaRef ds:uri="http://schemas.microsoft.com/sharepoint/v3/contenttype/forms"/>
  </ds:schemaRefs>
</ds:datastoreItem>
</file>

<file path=customXml/itemProps2.xml><?xml version="1.0" encoding="utf-8"?>
<ds:datastoreItem xmlns:ds="http://schemas.openxmlformats.org/officeDocument/2006/customXml" ds:itemID="{3EEE0A27-897E-4E11-AFB2-2131B6FF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fc579-d394-46b4-a95e-171741998b1b"/>
    <ds:schemaRef ds:uri="a725310a-29ae-42f2-b4ff-bcea4531b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986E2-B388-403A-9FD8-1CAD01BE9092}">
  <ds:schemaRefs>
    <ds:schemaRef ds:uri="http://schemas.openxmlformats.org/officeDocument/2006/bibliography"/>
  </ds:schemaRefs>
</ds:datastoreItem>
</file>

<file path=customXml/itemProps4.xml><?xml version="1.0" encoding="utf-8"?>
<ds:datastoreItem xmlns:ds="http://schemas.openxmlformats.org/officeDocument/2006/customXml" ds:itemID="{A84B09C4-B797-41F5-B19C-C5160997DEB3}">
  <ds:schemaRefs>
    <ds:schemaRef ds:uri="http://schemas.microsoft.com/office/2006/metadata/properties"/>
    <ds:schemaRef ds:uri="http://schemas.microsoft.com/office/infopath/2007/PartnerControls"/>
    <ds:schemaRef ds:uri="4bafc579-d394-46b4-a95e-171741998b1b"/>
    <ds:schemaRef ds:uri="a725310a-29ae-42f2-b4ff-bcea4531b65e"/>
  </ds:schemaRefs>
</ds:datastoreItem>
</file>

<file path=docMetadata/LabelInfo.xml><?xml version="1.0" encoding="utf-8"?>
<clbl:labelList xmlns:clbl="http://schemas.microsoft.com/office/2020/mipLabelMetadata">
  <clbl:label id="{c993e033-77f2-4506-b663-d2372431e44f}" enabled="1" method="Privileged" siteId="{e3ec1ec4-b994-4e9e-82e0-80234621871f}" removed="0"/>
</clbl:labelList>
</file>

<file path=docProps/app.xml><?xml version="1.0" encoding="utf-8"?>
<Properties xmlns="http://schemas.openxmlformats.org/officeDocument/2006/extended-properties" xmlns:vt="http://schemas.openxmlformats.org/officeDocument/2006/docPropsVTypes">
  <Template>Normal</Template>
  <TotalTime>59</TotalTime>
  <Pages>85</Pages>
  <Words>45871</Words>
  <Characters>209177</Characters>
  <Application>Microsoft Office Word</Application>
  <DocSecurity>0</DocSecurity>
  <Lines>8045</Lines>
  <Paragraphs>5100</Paragraphs>
  <ScaleCrop>false</ScaleCrop>
  <HeadingPairs>
    <vt:vector size="2" baseType="variant">
      <vt:variant>
        <vt:lpstr>Title</vt:lpstr>
      </vt:variant>
      <vt:variant>
        <vt:i4>1</vt:i4>
      </vt:variant>
    </vt:vector>
  </HeadingPairs>
  <TitlesOfParts>
    <vt:vector size="1" baseType="lpstr">
      <vt:lpstr/>
    </vt:vector>
  </TitlesOfParts>
  <Company>Kambi</Company>
  <LinksUpToDate>false</LinksUpToDate>
  <CharactersWithSpaces>249948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Duca Carabott</dc:creator>
  <cp:keywords/>
  <dc:description/>
  <cp:lastModifiedBy>Bilicki, Erika</cp:lastModifiedBy>
  <cp:revision>37</cp:revision>
  <dcterms:created xsi:type="dcterms:W3CDTF">2025-09-23T18:15:00Z</dcterms:created>
  <dcterms:modified xsi:type="dcterms:W3CDTF">2025-11-25T22:43:00Z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93e033-77f2-4506-b663-d2372431e44f_Enabled">
    <vt:lpwstr>true</vt:lpwstr>
  </property>
  <property fmtid="{D5CDD505-2E9C-101B-9397-08002B2CF9AE}" pid="3" name="MSIP_Label_c993e033-77f2-4506-b663-d2372431e44f_SetDate">
    <vt:lpwstr>2025-02-18T10:31:15Z</vt:lpwstr>
  </property>
  <property fmtid="{D5CDD505-2E9C-101B-9397-08002B2CF9AE}" pid="4" name="MSIP_Label_c993e033-77f2-4506-b663-d2372431e44f_Method">
    <vt:lpwstr>Privileged</vt:lpwstr>
  </property>
  <property fmtid="{D5CDD505-2E9C-101B-9397-08002B2CF9AE}" pid="5" name="MSIP_Label_c993e033-77f2-4506-b663-d2372431e44f_Name">
    <vt:lpwstr>Internal</vt:lpwstr>
  </property>
  <property fmtid="{D5CDD505-2E9C-101B-9397-08002B2CF9AE}" pid="6" name="MSIP_Label_c993e033-77f2-4506-b663-d2372431e44f_SiteId">
    <vt:lpwstr>e3ec1ec4-b994-4e9e-82e0-80234621871f</vt:lpwstr>
  </property>
  <property fmtid="{D5CDD505-2E9C-101B-9397-08002B2CF9AE}" pid="7" name="MSIP_Label_c993e033-77f2-4506-b663-d2372431e44f_ActionId">
    <vt:lpwstr>35b06506-6359-4ce4-8807-5f5733c4bf89</vt:lpwstr>
  </property>
  <property fmtid="{D5CDD505-2E9C-101B-9397-08002B2CF9AE}" pid="8" name="MSIP_Label_c993e033-77f2-4506-b663-d2372431e44f_ContentBits">
    <vt:lpwstr>0</vt:lpwstr>
  </property>
  <property fmtid="{D5CDD505-2E9C-101B-9397-08002B2CF9AE}" pid="9" name="ContentTypeId">
    <vt:lpwstr>0x010100B22F0FEF82871945831D446D6D86EB8C</vt:lpwstr>
  </property>
  <property fmtid="{D5CDD505-2E9C-101B-9397-08002B2CF9AE}" pid="10" name="MediaServiceImageTags">
    <vt:lpwstr/>
  </property>
</Properties>
</file>